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249" w:firstLineChars="800"/>
        <w:rPr>
          <w:rFonts w:hint="eastAsia"/>
          <w:b/>
          <w:bCs/>
          <w:sz w:val="28"/>
          <w:szCs w:val="28"/>
          <w:lang w:eastAsia="zh-CN"/>
        </w:rPr>
      </w:pPr>
      <w:r>
        <w:rPr>
          <w:rFonts w:hint="eastAsia"/>
          <w:b/>
          <w:bCs/>
          <w:sz w:val="28"/>
          <w:szCs w:val="28"/>
          <w:lang w:eastAsia="zh-CN"/>
        </w:rPr>
        <w:t>混凝土结构基本原理复习资料</w:t>
      </w:r>
    </w:p>
    <w:p>
      <w:pPr>
        <w:rPr>
          <w:rFonts w:hint="eastAsia"/>
          <w:b w:val="0"/>
          <w:bCs w:val="0"/>
          <w:sz w:val="24"/>
          <w:szCs w:val="24"/>
          <w:lang w:eastAsia="zh-CN"/>
        </w:rPr>
      </w:pPr>
    </w:p>
    <w:p>
      <w:pPr>
        <w:pStyle w:val="2"/>
        <w:numPr>
          <w:ilvl w:val="0"/>
          <w:numId w:val="0"/>
        </w:numPr>
        <w:spacing w:line="240" w:lineRule="auto"/>
        <w:rPr>
          <w:rFonts w:hint="eastAsia" w:hAnsi="宋体"/>
          <w:b w:val="0"/>
          <w:bCs w:val="0"/>
          <w:szCs w:val="21"/>
        </w:rPr>
      </w:pPr>
    </w:p>
    <w:p>
      <w:pPr>
        <w:rPr>
          <w:rFonts w:hint="eastAsia" w:ascii="宋体" w:hAnsi="宋体" w:eastAsia="宋体" w:cs="宋体"/>
          <w:b/>
          <w:bCs/>
          <w:lang w:eastAsia="zh-CN"/>
        </w:rPr>
      </w:pPr>
      <w:r>
        <w:rPr>
          <w:rFonts w:hint="eastAsia" w:ascii="宋体" w:hAnsi="宋体" w:eastAsia="宋体" w:cs="宋体"/>
          <w:b/>
          <w:bCs/>
          <w:lang w:eastAsia="zh-CN"/>
        </w:rPr>
        <w:t>一、选择题</w:t>
      </w:r>
    </w:p>
    <w:p>
      <w:pPr>
        <w:rPr>
          <w:rFonts w:hint="eastAsia" w:ascii="宋体" w:hAnsi="宋体" w:eastAsia="宋体" w:cs="宋体"/>
          <w:lang w:val="en-US" w:eastAsia="zh-CN"/>
        </w:rPr>
      </w:pPr>
      <w:r>
        <w:rPr>
          <w:rFonts w:hint="eastAsia" w:ascii="宋体" w:hAnsi="宋体" w:eastAsia="宋体" w:cs="宋体"/>
          <w:lang w:eastAsia="zh-CN"/>
        </w:rPr>
        <w:t>1、评价材料抵抗水的破坏能力的指标是</w:t>
      </w:r>
      <w:r>
        <w:rPr>
          <w:rFonts w:hint="eastAsia" w:ascii="宋体" w:hAnsi="宋体" w:eastAsia="宋体" w:cs="宋体"/>
          <w:lang w:val="en-US" w:eastAsia="zh-CN"/>
        </w:rPr>
        <w:t>(   )</w:t>
      </w:r>
    </w:p>
    <w:p>
      <w:pPr>
        <w:rPr>
          <w:rFonts w:hint="eastAsia" w:ascii="宋体" w:hAnsi="宋体" w:eastAsia="宋体" w:cs="宋体"/>
          <w:lang w:eastAsia="zh-CN"/>
        </w:rPr>
      </w:pPr>
      <w:r>
        <w:rPr>
          <w:rFonts w:hint="eastAsia" w:ascii="宋体" w:hAnsi="宋体" w:eastAsia="宋体" w:cs="宋体"/>
          <w:lang w:eastAsia="zh-CN"/>
        </w:rPr>
        <w:t>A软化系数</w:t>
      </w:r>
      <w:r>
        <w:rPr>
          <w:rFonts w:hint="eastAsia" w:ascii="宋体" w:hAnsi="宋体" w:eastAsia="宋体" w:cs="宋体"/>
          <w:lang w:val="en-US" w:eastAsia="zh-CN"/>
        </w:rPr>
        <w:t xml:space="preserve">   </w:t>
      </w:r>
      <w:r>
        <w:rPr>
          <w:rFonts w:hint="eastAsia" w:ascii="宋体" w:hAnsi="宋体" w:eastAsia="宋体" w:cs="宋体"/>
          <w:lang w:eastAsia="zh-CN"/>
        </w:rPr>
        <w:t>B渗透系数</w:t>
      </w:r>
      <w:r>
        <w:rPr>
          <w:rFonts w:hint="eastAsia" w:ascii="宋体" w:hAnsi="宋体" w:eastAsia="宋体" w:cs="宋体"/>
          <w:lang w:val="en-US" w:eastAsia="zh-CN"/>
        </w:rPr>
        <w:t xml:space="preserve">   </w:t>
      </w:r>
      <w:r>
        <w:rPr>
          <w:rFonts w:hint="eastAsia" w:ascii="宋体" w:hAnsi="宋体" w:eastAsia="宋体" w:cs="宋体"/>
          <w:lang w:eastAsia="zh-CN"/>
        </w:rPr>
        <w:t xml:space="preserve">C抗渗等级  </w:t>
      </w:r>
      <w:r>
        <w:rPr>
          <w:rFonts w:hint="eastAsia" w:ascii="宋体" w:hAnsi="宋体" w:eastAsia="宋体" w:cs="宋体"/>
          <w:lang w:val="en-US" w:eastAsia="zh-CN"/>
        </w:rPr>
        <w:t xml:space="preserve"> </w:t>
      </w:r>
      <w:r>
        <w:rPr>
          <w:rFonts w:hint="eastAsia" w:ascii="宋体" w:hAnsi="宋体" w:eastAsia="宋体" w:cs="宋体"/>
          <w:lang w:eastAsia="zh-CN"/>
        </w:rPr>
        <w:t>D抗冻等级</w:t>
      </w:r>
    </w:p>
    <w:p>
      <w:pPr>
        <w:rPr>
          <w:rFonts w:hint="eastAsia" w:ascii="宋体" w:hAnsi="宋体" w:eastAsia="宋体" w:cs="宋体"/>
          <w:lang w:eastAsia="zh-CN"/>
        </w:rPr>
      </w:pPr>
      <w:r>
        <w:rPr>
          <w:rFonts w:hint="eastAsia" w:ascii="宋体" w:hAnsi="宋体" w:eastAsia="宋体" w:cs="宋体"/>
          <w:lang w:eastAsia="zh-CN"/>
        </w:rPr>
        <w:t>2、建筑石膏在使用时，通常掺人一定量的动物胶，其目的是为了</w:t>
      </w:r>
      <w:r>
        <w:rPr>
          <w:rFonts w:hint="eastAsia" w:ascii="宋体" w:hAnsi="宋体" w:eastAsia="宋体" w:cs="宋体"/>
          <w:lang w:val="en-US" w:eastAsia="zh-CN"/>
        </w:rPr>
        <w:t>(   )</w:t>
      </w:r>
    </w:p>
    <w:p>
      <w:pPr>
        <w:rPr>
          <w:rFonts w:hint="eastAsia" w:ascii="宋体" w:hAnsi="宋体" w:eastAsia="宋体" w:cs="宋体"/>
          <w:lang w:eastAsia="zh-CN"/>
        </w:rPr>
      </w:pPr>
      <w:r>
        <w:rPr>
          <w:rFonts w:hint="eastAsia" w:ascii="宋体" w:hAnsi="宋体" w:eastAsia="宋体" w:cs="宋体"/>
          <w:lang w:eastAsia="zh-CN"/>
        </w:rPr>
        <w:t>A 缓凝</w:t>
      </w:r>
      <w:r>
        <w:rPr>
          <w:rFonts w:hint="eastAsia" w:ascii="宋体" w:hAnsi="宋体" w:eastAsia="宋体" w:cs="宋体"/>
          <w:lang w:val="en-US" w:eastAsia="zh-CN"/>
        </w:rPr>
        <w:t xml:space="preserve">     </w:t>
      </w:r>
      <w:r>
        <w:rPr>
          <w:rFonts w:hint="eastAsia" w:ascii="宋体" w:hAnsi="宋体" w:eastAsia="宋体" w:cs="宋体"/>
          <w:lang w:eastAsia="zh-CN"/>
        </w:rPr>
        <w:t>B提高强度</w:t>
      </w:r>
      <w:r>
        <w:rPr>
          <w:rFonts w:hint="eastAsia" w:ascii="宋体" w:hAnsi="宋体" w:eastAsia="宋体" w:cs="宋体"/>
          <w:lang w:val="en-US" w:eastAsia="zh-CN"/>
        </w:rPr>
        <w:t xml:space="preserve">      </w:t>
      </w:r>
      <w:r>
        <w:rPr>
          <w:rFonts w:hint="eastAsia" w:ascii="宋体" w:hAnsi="宋体" w:eastAsia="宋体" w:cs="宋体"/>
          <w:lang w:eastAsia="zh-CN"/>
        </w:rPr>
        <w:t>C 促凝</w:t>
      </w:r>
      <w:r>
        <w:rPr>
          <w:rFonts w:hint="eastAsia" w:ascii="宋体" w:hAnsi="宋体" w:eastAsia="宋体" w:cs="宋体"/>
          <w:lang w:val="en-US" w:eastAsia="zh-CN"/>
        </w:rPr>
        <w:t xml:space="preserve">   </w:t>
      </w:r>
      <w:r>
        <w:rPr>
          <w:rFonts w:hint="eastAsia" w:ascii="宋体" w:hAnsi="宋体" w:eastAsia="宋体" w:cs="宋体"/>
          <w:lang w:eastAsia="zh-CN"/>
        </w:rPr>
        <w:t>D提高耐久性</w:t>
      </w:r>
      <w:r>
        <w:rPr>
          <w:rFonts w:hint="eastAsia" w:ascii="宋体" w:hAnsi="宋体" w:eastAsia="宋体" w:cs="宋体"/>
          <w:lang w:val="en-US" w:eastAsia="zh-CN"/>
        </w:rPr>
        <w:t xml:space="preserve">      </w:t>
      </w:r>
    </w:p>
    <w:p>
      <w:pPr>
        <w:rPr>
          <w:rFonts w:hint="eastAsia" w:ascii="宋体" w:hAnsi="宋体" w:eastAsia="宋体" w:cs="宋体"/>
          <w:lang w:eastAsia="zh-CN"/>
        </w:rPr>
      </w:pPr>
      <w:r>
        <w:rPr>
          <w:rFonts w:hint="eastAsia" w:ascii="宋体" w:hAnsi="宋体" w:eastAsia="宋体" w:cs="宋体"/>
          <w:lang w:eastAsia="zh-CN"/>
        </w:rPr>
        <w:t>3、石灰熟化过程中的陈伏是为了</w:t>
      </w:r>
      <w:r>
        <w:rPr>
          <w:rFonts w:hint="eastAsia" w:ascii="宋体" w:hAnsi="宋体" w:eastAsia="宋体" w:cs="宋体"/>
          <w:lang w:val="en-US" w:eastAsia="zh-CN"/>
        </w:rPr>
        <w:t>(   )</w:t>
      </w:r>
    </w:p>
    <w:p>
      <w:pPr>
        <w:rPr>
          <w:rFonts w:hint="eastAsia" w:ascii="宋体" w:hAnsi="宋体" w:eastAsia="宋体" w:cs="宋体"/>
          <w:lang w:eastAsia="zh-CN"/>
        </w:rPr>
      </w:pPr>
      <w:r>
        <w:rPr>
          <w:rFonts w:hint="eastAsia" w:ascii="宋体" w:hAnsi="宋体" w:eastAsia="宋体" w:cs="宋体"/>
          <w:lang w:eastAsia="zh-CN"/>
        </w:rPr>
        <w:t>A利于结晶   B蒸发多余水分 C消除过火石灰的危害 D降低发热量</w:t>
      </w:r>
    </w:p>
    <w:p>
      <w:pPr>
        <w:rPr>
          <w:rFonts w:hint="eastAsia" w:ascii="宋体" w:hAnsi="宋体" w:eastAsia="宋体" w:cs="宋体"/>
          <w:lang w:eastAsia="zh-CN"/>
        </w:rPr>
      </w:pPr>
      <w:r>
        <w:rPr>
          <w:rFonts w:hint="eastAsia" w:ascii="宋体" w:hAnsi="宋体" w:eastAsia="宋体" w:cs="宋体"/>
          <w:lang w:eastAsia="zh-CN"/>
        </w:rPr>
        <w:t>4、石油沥青的塑性指标是（    ）。</w:t>
      </w:r>
    </w:p>
    <w:p>
      <w:pPr>
        <w:rPr>
          <w:rFonts w:hint="eastAsia" w:ascii="宋体" w:hAnsi="宋体" w:eastAsia="宋体" w:cs="宋体"/>
          <w:lang w:eastAsia="zh-CN"/>
        </w:rPr>
      </w:pPr>
      <w:r>
        <w:rPr>
          <w:rFonts w:hint="eastAsia" w:ascii="宋体" w:hAnsi="宋体" w:eastAsia="宋体" w:cs="宋体"/>
          <w:lang w:eastAsia="zh-CN"/>
        </w:rPr>
        <w:t>A针入度   B延度  C软化点  D闪点</w:t>
      </w:r>
    </w:p>
    <w:p>
      <w:pPr>
        <w:numPr>
          <w:ilvl w:val="0"/>
          <w:numId w:val="1"/>
        </w:numPr>
        <w:rPr>
          <w:rFonts w:hint="eastAsia" w:ascii="宋体" w:hAnsi="宋体" w:eastAsia="宋体" w:cs="宋体"/>
          <w:lang w:eastAsia="zh-CN"/>
        </w:rPr>
      </w:pPr>
      <w:r>
        <w:rPr>
          <w:rFonts w:hint="eastAsia" w:ascii="宋体" w:hAnsi="宋体" w:eastAsia="宋体" w:cs="宋体"/>
          <w:lang w:eastAsia="zh-CN"/>
        </w:rPr>
        <w:t>对于通用水泥，下列性能中</w:t>
      </w:r>
      <w:r>
        <w:rPr>
          <w:rFonts w:hint="eastAsia" w:ascii="宋体" w:hAnsi="宋体" w:eastAsia="宋体" w:cs="宋体"/>
          <w:lang w:val="en-US" w:eastAsia="zh-CN"/>
        </w:rPr>
        <w:t>(   )</w:t>
      </w:r>
      <w:r>
        <w:rPr>
          <w:rFonts w:hint="eastAsia" w:ascii="宋体" w:hAnsi="宋体" w:eastAsia="宋体" w:cs="宋体"/>
          <w:lang w:eastAsia="zh-CN"/>
        </w:rPr>
        <w:t>不符合标准规定为废品。</w:t>
      </w:r>
    </w:p>
    <w:p>
      <w:pPr>
        <w:numPr>
          <w:ilvl w:val="0"/>
          <w:numId w:val="0"/>
        </w:numPr>
        <w:rPr>
          <w:rFonts w:hint="eastAsia" w:ascii="宋体" w:hAnsi="宋体" w:eastAsia="宋体" w:cs="宋体"/>
          <w:lang w:eastAsia="zh-CN"/>
        </w:rPr>
      </w:pPr>
      <w:r>
        <w:rPr>
          <w:rFonts w:hint="eastAsia" w:ascii="宋体" w:hAnsi="宋体" w:eastAsia="宋体" w:cs="宋体"/>
          <w:lang w:eastAsia="zh-CN"/>
        </w:rPr>
        <w:t>A 终凝时间   B混合材料掺量    C体积安定性    D包装标志</w:t>
      </w:r>
    </w:p>
    <w:p>
      <w:pPr>
        <w:numPr>
          <w:ilvl w:val="0"/>
          <w:numId w:val="0"/>
        </w:numPr>
        <w:rPr>
          <w:rFonts w:hint="eastAsia" w:ascii="宋体" w:hAnsi="宋体" w:eastAsia="宋体" w:cs="宋体"/>
          <w:lang w:eastAsia="zh-CN"/>
        </w:rPr>
      </w:pPr>
      <w:r>
        <w:rPr>
          <w:rFonts w:hint="eastAsia" w:ascii="宋体" w:hAnsi="宋体" w:eastAsia="宋体" w:cs="宋体"/>
          <w:lang w:eastAsia="zh-CN"/>
        </w:rPr>
        <w:t>6、砌筑砂浆的保水性指标用</w:t>
      </w:r>
      <w:r>
        <w:rPr>
          <w:rFonts w:hint="eastAsia" w:ascii="宋体" w:hAnsi="宋体" w:eastAsia="宋体" w:cs="宋体"/>
          <w:lang w:val="en-US" w:eastAsia="zh-CN"/>
        </w:rPr>
        <w:t>(   )</w:t>
      </w:r>
      <w:r>
        <w:rPr>
          <w:rFonts w:hint="eastAsia" w:ascii="宋体" w:hAnsi="宋体" w:eastAsia="宋体" w:cs="宋体"/>
          <w:lang w:eastAsia="zh-CN"/>
        </w:rPr>
        <w:t>表示。</w:t>
      </w:r>
    </w:p>
    <w:p>
      <w:pPr>
        <w:rPr>
          <w:rFonts w:hint="eastAsia" w:ascii="宋体" w:hAnsi="宋体" w:eastAsia="宋体" w:cs="宋体"/>
          <w:lang w:eastAsia="zh-CN"/>
        </w:rPr>
      </w:pPr>
      <w:r>
        <w:rPr>
          <w:rFonts w:hint="eastAsia" w:ascii="宋体" w:hAnsi="宋体" w:eastAsia="宋体" w:cs="宋体"/>
          <w:lang w:eastAsia="zh-CN"/>
        </w:rPr>
        <w:t>A坍落度   B维勃稠度  C分层度   D沉入度</w:t>
      </w:r>
    </w:p>
    <w:p>
      <w:pPr>
        <w:rPr>
          <w:rFonts w:hint="eastAsia" w:ascii="宋体" w:hAnsi="宋体" w:eastAsia="宋体" w:cs="宋体"/>
          <w:lang w:eastAsia="zh-CN"/>
        </w:rPr>
      </w:pPr>
      <w:r>
        <w:rPr>
          <w:rFonts w:hint="eastAsia" w:ascii="宋体" w:hAnsi="宋体" w:eastAsia="宋体" w:cs="宋体"/>
          <w:lang w:eastAsia="zh-CN"/>
        </w:rPr>
        <w:t>7、己知混凝土的砂率为0.35，则砂石比为</w:t>
      </w:r>
      <w:r>
        <w:rPr>
          <w:rFonts w:hint="eastAsia" w:ascii="宋体" w:hAnsi="宋体" w:eastAsia="宋体" w:cs="宋体"/>
          <w:lang w:val="en-US" w:eastAsia="zh-CN"/>
        </w:rPr>
        <w:t>(   )</w:t>
      </w:r>
    </w:p>
    <w:p>
      <w:pPr>
        <w:rPr>
          <w:rFonts w:hint="eastAsia" w:ascii="宋体" w:hAnsi="宋体" w:eastAsia="宋体" w:cs="宋体"/>
          <w:lang w:eastAsia="zh-CN"/>
        </w:rPr>
      </w:pPr>
      <w:r>
        <w:rPr>
          <w:rFonts w:hint="eastAsia" w:ascii="宋体" w:hAnsi="宋体" w:eastAsia="宋体" w:cs="宋体"/>
          <w:lang w:eastAsia="zh-CN"/>
        </w:rPr>
        <w:t>A0.35   B0.89</w:t>
      </w:r>
      <w:r>
        <w:rPr>
          <w:rFonts w:hint="eastAsia" w:ascii="宋体" w:hAnsi="宋体" w:eastAsia="宋体" w:cs="宋体"/>
          <w:lang w:val="en-US" w:eastAsia="zh-CN"/>
        </w:rPr>
        <w:t xml:space="preserve">   </w:t>
      </w:r>
      <w:r>
        <w:rPr>
          <w:rFonts w:hint="eastAsia" w:ascii="宋体" w:hAnsi="宋体" w:eastAsia="宋体" w:cs="宋体"/>
          <w:lang w:eastAsia="zh-CN"/>
        </w:rPr>
        <w:t xml:space="preserve">C0.54   D1.86 </w:t>
      </w:r>
    </w:p>
    <w:p>
      <w:pPr>
        <w:numPr>
          <w:ilvl w:val="0"/>
          <w:numId w:val="2"/>
        </w:numPr>
        <w:rPr>
          <w:rFonts w:hint="eastAsia" w:ascii="宋体" w:hAnsi="宋体" w:eastAsia="宋体" w:cs="宋体"/>
          <w:lang w:eastAsia="zh-CN"/>
        </w:rPr>
      </w:pPr>
      <w:r>
        <w:rPr>
          <w:rFonts w:hint="eastAsia" w:ascii="宋体" w:hAnsi="宋体" w:eastAsia="宋体" w:cs="宋体"/>
          <w:lang w:eastAsia="zh-CN"/>
        </w:rPr>
        <w:t>国家标准规定，通用水泥的初凝时间不早于</w:t>
      </w:r>
      <w:r>
        <w:rPr>
          <w:rFonts w:hint="eastAsia" w:ascii="宋体" w:hAnsi="宋体" w:eastAsia="宋体" w:cs="宋体"/>
          <w:lang w:val="en-US" w:eastAsia="zh-CN"/>
        </w:rPr>
        <w:t>(   )</w:t>
      </w:r>
    </w:p>
    <w:p>
      <w:pPr>
        <w:numPr>
          <w:ilvl w:val="0"/>
          <w:numId w:val="0"/>
        </w:numPr>
        <w:rPr>
          <w:rFonts w:hint="eastAsia" w:ascii="宋体" w:hAnsi="宋体" w:eastAsia="宋体" w:cs="宋体"/>
          <w:lang w:eastAsia="zh-CN"/>
        </w:rPr>
      </w:pPr>
      <w:r>
        <w:rPr>
          <w:rFonts w:hint="eastAsia" w:ascii="宋体" w:hAnsi="宋体" w:eastAsia="宋体" w:cs="宋体"/>
          <w:lang w:eastAsia="zh-CN"/>
        </w:rPr>
        <w:t>A 10h   B6.5h    C45min   D Ih</w:t>
      </w:r>
    </w:p>
    <w:p>
      <w:pPr>
        <w:rPr>
          <w:rFonts w:hint="eastAsia" w:ascii="宋体" w:hAnsi="宋体" w:eastAsia="宋体" w:cs="宋体"/>
          <w:lang w:eastAsia="zh-CN"/>
        </w:rPr>
      </w:pPr>
      <w:r>
        <w:rPr>
          <w:rFonts w:hint="eastAsia" w:ascii="宋体" w:hAnsi="宋体" w:eastAsia="宋体" w:cs="宋体"/>
          <w:lang w:eastAsia="zh-CN"/>
        </w:rPr>
        <w:t>9、在钢筋混凝土结构计算中，对于轴心受压构件都采用混凝土的（    ）作为设计依据</w:t>
      </w:r>
    </w:p>
    <w:p>
      <w:pPr>
        <w:rPr>
          <w:rFonts w:hint="eastAsia" w:ascii="宋体" w:hAnsi="宋体" w:eastAsia="宋体" w:cs="宋体"/>
          <w:lang w:eastAsia="zh-CN"/>
        </w:rPr>
      </w:pPr>
      <w:r>
        <w:rPr>
          <w:rFonts w:hint="eastAsia" w:ascii="宋体" w:hAnsi="宋体" w:eastAsia="宋体" w:cs="宋体"/>
          <w:lang w:eastAsia="zh-CN"/>
        </w:rPr>
        <w:t>. A、立方体抗压强度B、立方体抗压强度标准值C、轴心扰压强度D、抗拉强度</w:t>
      </w:r>
    </w:p>
    <w:p>
      <w:pPr>
        <w:rPr>
          <w:rFonts w:hint="eastAsia" w:ascii="宋体" w:hAnsi="宋体" w:eastAsia="宋体" w:cs="宋体"/>
          <w:lang w:eastAsia="zh-CN"/>
        </w:rPr>
      </w:pPr>
      <w:r>
        <w:rPr>
          <w:rFonts w:hint="eastAsia" w:ascii="宋体" w:hAnsi="宋体" w:eastAsia="宋体" w:cs="宋体"/>
          <w:lang w:eastAsia="zh-CN"/>
        </w:rPr>
        <w:t>10、水泥的体积安定性用（    ）检测必须合格。</w:t>
      </w:r>
    </w:p>
    <w:p>
      <w:pPr>
        <w:rPr>
          <w:rFonts w:hint="eastAsia" w:ascii="宋体" w:hAnsi="宋体" w:eastAsia="宋体" w:cs="宋体"/>
          <w:lang w:eastAsia="zh-CN"/>
        </w:rPr>
      </w:pPr>
      <w:r>
        <w:rPr>
          <w:rFonts w:hint="eastAsia" w:ascii="宋体" w:hAnsi="宋体" w:eastAsia="宋体" w:cs="宋体"/>
          <w:lang w:eastAsia="zh-CN"/>
        </w:rPr>
        <w:t>A坍落度  B沸煮法法  C维勃稠度法  D筛分析法</w:t>
      </w:r>
    </w:p>
    <w:p>
      <w:pPr>
        <w:rPr>
          <w:rFonts w:hint="default" w:ascii="宋体" w:hAnsi="宋体" w:cs="宋体"/>
          <w:szCs w:val="21"/>
          <w:lang w:val="en-US" w:eastAsia="zh-CN"/>
        </w:rPr>
      </w:pPr>
    </w:p>
    <w:p>
      <w:pPr>
        <w:rPr>
          <w:rFonts w:hint="eastAsia" w:ascii="宋体" w:hAnsi="宋体" w:eastAsia="宋体" w:cs="宋体"/>
          <w:b/>
          <w:bCs/>
          <w:lang w:eastAsia="zh-CN"/>
        </w:rPr>
      </w:pPr>
      <w:r>
        <w:rPr>
          <w:rFonts w:hint="eastAsia" w:ascii="宋体" w:hAnsi="宋体" w:eastAsia="宋体" w:cs="宋体"/>
          <w:b/>
          <w:bCs/>
          <w:lang w:val="en-US" w:eastAsia="zh-CN"/>
        </w:rPr>
        <w:t>二</w:t>
      </w:r>
      <w:r>
        <w:rPr>
          <w:rFonts w:hint="eastAsia" w:ascii="宋体" w:hAnsi="宋体" w:eastAsia="宋体" w:cs="宋体"/>
          <w:b/>
          <w:bCs/>
          <w:lang w:eastAsia="zh-CN"/>
        </w:rPr>
        <w:t>、选择题</w:t>
      </w:r>
    </w:p>
    <w:p>
      <w:pPr>
        <w:rPr>
          <w:rFonts w:hint="eastAsia" w:ascii="宋体" w:hAnsi="宋体" w:eastAsia="宋体" w:cs="宋体"/>
          <w:lang w:eastAsia="zh-CN"/>
        </w:rPr>
      </w:pPr>
      <w:r>
        <w:rPr>
          <w:rFonts w:hint="eastAsia" w:ascii="宋体" w:hAnsi="宋体" w:eastAsia="宋体" w:cs="宋体"/>
          <w:lang w:eastAsia="zh-CN"/>
        </w:rPr>
        <w:t>1、在硅酸盐水泥熟料的四种主要矿物组成中C4AF水化反应速度最快。</w:t>
      </w:r>
      <w:r>
        <w:rPr>
          <w:rFonts w:hint="eastAsia" w:ascii="宋体" w:hAnsi="宋体" w:eastAsia="宋体" w:cs="宋体"/>
          <w:lang w:val="en-US" w:eastAsia="zh-CN"/>
        </w:rPr>
        <w:t>(  )</w:t>
      </w:r>
    </w:p>
    <w:p>
      <w:pPr>
        <w:rPr>
          <w:rFonts w:hint="eastAsia" w:ascii="宋体" w:hAnsi="宋体" w:eastAsia="宋体" w:cs="宋体"/>
          <w:lang w:eastAsia="zh-CN"/>
        </w:rPr>
      </w:pPr>
      <w:r>
        <w:rPr>
          <w:rFonts w:hint="eastAsia" w:ascii="宋体" w:hAnsi="宋体" w:eastAsia="宋体" w:cs="宋体"/>
          <w:lang w:eastAsia="zh-CN"/>
        </w:rPr>
        <w:t>2、国家标准规定，普通硅酸盐水泥的终凝时间不迟于10小时。</w:t>
      </w:r>
      <w:r>
        <w:rPr>
          <w:rFonts w:hint="eastAsia" w:ascii="宋体" w:hAnsi="宋体" w:eastAsia="宋体" w:cs="宋体"/>
          <w:lang w:val="en-US" w:eastAsia="zh-CN"/>
        </w:rPr>
        <w:t>(  )</w:t>
      </w:r>
    </w:p>
    <w:p>
      <w:pPr>
        <w:rPr>
          <w:rFonts w:hint="eastAsia" w:ascii="宋体" w:hAnsi="宋体" w:eastAsia="宋体" w:cs="宋体"/>
          <w:lang w:eastAsia="zh-CN"/>
        </w:rPr>
      </w:pPr>
      <w:r>
        <w:rPr>
          <w:rFonts w:hint="eastAsia" w:ascii="宋体" w:hAnsi="宋体" w:eastAsia="宋体" w:cs="宋体"/>
          <w:lang w:eastAsia="zh-CN"/>
        </w:rPr>
        <w:t>3.材料的吸水性用含水率来表示。</w:t>
      </w:r>
      <w:r>
        <w:rPr>
          <w:rFonts w:hint="eastAsia" w:ascii="宋体" w:hAnsi="宋体" w:eastAsia="宋体" w:cs="宋体"/>
          <w:lang w:val="en-US" w:eastAsia="zh-CN"/>
        </w:rPr>
        <w:t>(  )</w:t>
      </w:r>
    </w:p>
    <w:p>
      <w:pPr>
        <w:rPr>
          <w:rFonts w:hint="eastAsia" w:ascii="宋体" w:hAnsi="宋体" w:eastAsia="宋体" w:cs="宋体"/>
          <w:lang w:eastAsia="zh-CN"/>
        </w:rPr>
      </w:pPr>
      <w:r>
        <w:rPr>
          <w:rFonts w:hint="eastAsia" w:ascii="宋体" w:hAnsi="宋体" w:eastAsia="宋体" w:cs="宋体"/>
          <w:lang w:eastAsia="zh-CN"/>
        </w:rPr>
        <w:t>4、当材料孔隙率增加时，保温隔热性下降。</w:t>
      </w:r>
      <w:r>
        <w:rPr>
          <w:rFonts w:hint="eastAsia" w:ascii="宋体" w:hAnsi="宋体" w:eastAsia="宋体" w:cs="宋体"/>
          <w:lang w:val="en-US" w:eastAsia="zh-CN"/>
        </w:rPr>
        <w:t>(  )</w:t>
      </w:r>
    </w:p>
    <w:p>
      <w:pPr>
        <w:rPr>
          <w:rFonts w:hint="eastAsia" w:ascii="宋体" w:hAnsi="宋体" w:eastAsia="宋体" w:cs="宋体"/>
          <w:lang w:eastAsia="zh-CN"/>
        </w:rPr>
      </w:pPr>
      <w:r>
        <w:rPr>
          <w:rFonts w:hint="eastAsia" w:ascii="宋体" w:hAnsi="宋体" w:eastAsia="宋体" w:cs="宋体"/>
          <w:lang w:eastAsia="zh-CN"/>
        </w:rPr>
        <w:t>5.有抗渗性要求的混凝土不宜选用矿渣硅酸盐水泥。</w:t>
      </w:r>
      <w:r>
        <w:rPr>
          <w:rFonts w:hint="eastAsia" w:ascii="宋体" w:hAnsi="宋体" w:eastAsia="宋体" w:cs="宋体"/>
          <w:lang w:val="en-US" w:eastAsia="zh-CN"/>
        </w:rPr>
        <w:t>(  )</w:t>
      </w:r>
    </w:p>
    <w:p>
      <w:pPr>
        <w:rPr>
          <w:rFonts w:hint="eastAsia" w:ascii="宋体" w:hAnsi="宋体" w:eastAsia="宋体" w:cs="宋体"/>
          <w:lang w:val="en-US" w:eastAsia="zh-CN"/>
        </w:rPr>
      </w:pPr>
      <w:r>
        <w:rPr>
          <w:rFonts w:hint="eastAsia" w:ascii="宋体" w:hAnsi="宋体" w:eastAsia="宋体" w:cs="宋体"/>
          <w:lang w:eastAsia="zh-CN"/>
        </w:rPr>
        <w:t>5.材料在进行强度试验时，加荷速度快者较加荷速度慢者的试验结果值偏小。</w:t>
      </w:r>
      <w:r>
        <w:rPr>
          <w:rFonts w:hint="eastAsia" w:ascii="宋体" w:hAnsi="宋体" w:eastAsia="宋体" w:cs="宋体"/>
          <w:lang w:val="en-US" w:eastAsia="zh-CN"/>
        </w:rPr>
        <w:t>(  )</w:t>
      </w:r>
    </w:p>
    <w:p>
      <w:pPr>
        <w:rPr>
          <w:rFonts w:hint="eastAsia" w:ascii="宋体" w:hAnsi="宋体" w:eastAsia="宋体" w:cs="宋体"/>
          <w:lang w:val="en-US" w:eastAsia="zh-CN"/>
        </w:rPr>
      </w:pPr>
      <w:r>
        <w:rPr>
          <w:rFonts w:hint="eastAsia" w:ascii="宋体" w:hAnsi="宋体" w:eastAsia="宋体" w:cs="宋体"/>
          <w:lang w:eastAsia="zh-CN"/>
        </w:rPr>
        <w:t>7、石油沥青的针入度越大，则其粘滞性越大。</w:t>
      </w:r>
      <w:r>
        <w:rPr>
          <w:rFonts w:hint="eastAsia" w:ascii="宋体" w:hAnsi="宋体" w:eastAsia="宋体" w:cs="宋体"/>
          <w:lang w:val="en-US" w:eastAsia="zh-CN"/>
        </w:rPr>
        <w:t>(  )</w:t>
      </w:r>
    </w:p>
    <w:p>
      <w:pPr>
        <w:rPr>
          <w:rFonts w:hint="eastAsia" w:ascii="宋体" w:hAnsi="宋体" w:eastAsia="宋体" w:cs="宋体"/>
          <w:lang w:val="en-US" w:eastAsia="zh-CN"/>
        </w:rPr>
      </w:pPr>
      <w:r>
        <w:rPr>
          <w:rFonts w:hint="eastAsia" w:ascii="宋体" w:hAnsi="宋体" w:eastAsia="宋体" w:cs="宋体"/>
          <w:lang w:eastAsia="zh-CN"/>
        </w:rPr>
        <w:t>8、相对湿度越大，混凝土碳化的速度就越快。</w:t>
      </w:r>
      <w:r>
        <w:rPr>
          <w:rFonts w:hint="eastAsia" w:ascii="宋体" w:hAnsi="宋体" w:eastAsia="宋体" w:cs="宋体"/>
          <w:lang w:val="en-US" w:eastAsia="zh-CN"/>
        </w:rPr>
        <w:t>(  )</w:t>
      </w:r>
    </w:p>
    <w:p>
      <w:pPr>
        <w:rPr>
          <w:rFonts w:hint="eastAsia" w:ascii="宋体" w:hAnsi="宋体" w:eastAsia="宋体" w:cs="宋体"/>
          <w:lang w:eastAsia="zh-CN"/>
        </w:rPr>
      </w:pPr>
      <w:r>
        <w:rPr>
          <w:rFonts w:hint="eastAsia" w:ascii="宋体" w:hAnsi="宋体" w:eastAsia="宋体" w:cs="宋体"/>
          <w:lang w:eastAsia="zh-CN"/>
        </w:rPr>
        <w:t>9、憎水性材料的润湿角θ&gt;90°。</w:t>
      </w:r>
      <w:r>
        <w:rPr>
          <w:rFonts w:hint="eastAsia" w:ascii="宋体" w:hAnsi="宋体" w:eastAsia="宋体" w:cs="宋体"/>
          <w:lang w:val="en-US" w:eastAsia="zh-CN"/>
        </w:rPr>
        <w:t>(  )</w:t>
      </w:r>
    </w:p>
    <w:p>
      <w:pPr>
        <w:rPr>
          <w:rFonts w:hint="eastAsia" w:ascii="宋体" w:hAnsi="宋体" w:eastAsia="宋体" w:cs="宋体"/>
          <w:lang w:eastAsia="zh-CN"/>
        </w:rPr>
      </w:pPr>
      <w:r>
        <w:rPr>
          <w:rFonts w:hint="eastAsia" w:ascii="宋体" w:hAnsi="宋体" w:eastAsia="宋体" w:cs="宋体"/>
          <w:lang w:eastAsia="zh-CN"/>
        </w:rPr>
        <w:t>10、制作水泥胶砂试件时，使用的砂是中国ISO标准砂。</w:t>
      </w:r>
      <w:r>
        <w:rPr>
          <w:rFonts w:hint="eastAsia" w:ascii="宋体" w:hAnsi="宋体" w:eastAsia="宋体" w:cs="宋体"/>
          <w:lang w:val="en-US" w:eastAsia="zh-CN"/>
        </w:rPr>
        <w:t>(  )</w:t>
      </w:r>
    </w:p>
    <w:p>
      <w:pPr>
        <w:rPr>
          <w:rFonts w:hint="default" w:ascii="宋体" w:hAnsi="宋体" w:cs="宋体"/>
          <w:b/>
          <w:bCs/>
          <w:szCs w:val="21"/>
          <w:lang w:val="en-US" w:eastAsia="zh-CN"/>
        </w:rPr>
      </w:pPr>
      <w:r>
        <w:rPr>
          <w:rFonts w:hint="eastAsia" w:ascii="宋体" w:hAnsi="宋体" w:cs="宋体"/>
          <w:b/>
          <w:bCs/>
          <w:szCs w:val="21"/>
          <w:lang w:val="en-US" w:eastAsia="zh-CN"/>
        </w:rPr>
        <w:t>三</w:t>
      </w:r>
      <w:r>
        <w:rPr>
          <w:rFonts w:hint="eastAsia" w:ascii="宋体" w:hAnsi="宋体" w:eastAsia="宋体" w:cs="宋体"/>
          <w:b/>
          <w:bCs/>
          <w:lang w:eastAsia="zh-CN"/>
        </w:rPr>
        <w:t>、</w:t>
      </w:r>
      <w:r>
        <w:rPr>
          <w:rFonts w:hint="default" w:ascii="宋体" w:hAnsi="宋体" w:cs="宋体"/>
          <w:b/>
          <w:bCs/>
          <w:szCs w:val="21"/>
          <w:lang w:val="en-US" w:eastAsia="zh-CN"/>
        </w:rPr>
        <w:t>简答题</w:t>
      </w:r>
    </w:p>
    <w:p>
      <w:pPr>
        <w:numPr>
          <w:ilvl w:val="0"/>
          <w:numId w:val="3"/>
        </w:numPr>
        <w:rPr>
          <w:rFonts w:hint="eastAsia"/>
          <w:lang w:eastAsia="zh-CN"/>
        </w:rPr>
      </w:pPr>
      <w:r>
        <w:rPr>
          <w:rFonts w:hint="eastAsia"/>
          <w:lang w:eastAsia="zh-CN"/>
        </w:rPr>
        <w:t>什么是钢材的冷加工强化和时效处理?</w:t>
      </w:r>
    </w:p>
    <w:p>
      <w:pPr>
        <w:widowControl w:val="0"/>
        <w:numPr>
          <w:ilvl w:val="0"/>
          <w:numId w:val="0"/>
        </w:numPr>
        <w:jc w:val="both"/>
        <w:rPr>
          <w:rFonts w:hint="eastAsia"/>
          <w:lang w:eastAsia="zh-CN"/>
        </w:rPr>
      </w:pPr>
    </w:p>
    <w:p>
      <w:pPr>
        <w:widowControl w:val="0"/>
        <w:numPr>
          <w:ilvl w:val="0"/>
          <w:numId w:val="0"/>
        </w:numPr>
        <w:jc w:val="both"/>
        <w:rPr>
          <w:rFonts w:hint="eastAsia"/>
          <w:lang w:eastAsia="zh-CN"/>
        </w:rPr>
      </w:pPr>
    </w:p>
    <w:p>
      <w:pPr>
        <w:widowControl w:val="0"/>
        <w:numPr>
          <w:ilvl w:val="0"/>
          <w:numId w:val="0"/>
        </w:numPr>
        <w:jc w:val="both"/>
        <w:rPr>
          <w:rFonts w:hint="eastAsia"/>
          <w:lang w:eastAsia="zh-CN"/>
        </w:rPr>
      </w:pPr>
    </w:p>
    <w:p>
      <w:pPr>
        <w:rPr>
          <w:rFonts w:hint="default"/>
          <w:lang w:val="en-US" w:eastAsia="zh-CN"/>
        </w:rPr>
      </w:pPr>
      <w:r>
        <w:rPr>
          <w:rFonts w:hint="eastAsia"/>
          <w:lang w:eastAsia="zh-CN"/>
        </w:rPr>
        <w:t>2、地仓库存有一种白色胶凝材料，可能是生石灰粉、建筑石膏或白色水泥，问有什么简易方法可以辨认。</w:t>
      </w:r>
    </w:p>
    <w:p>
      <w:pPr>
        <w:rPr>
          <w:rFonts w:hint="eastAsia"/>
          <w:lang w:eastAsia="zh-CN"/>
        </w:rPr>
      </w:pPr>
      <w:r>
        <w:rPr>
          <w:rFonts w:hint="eastAsia"/>
          <w:lang w:eastAsia="zh-CN"/>
        </w:rPr>
        <w:t>3、什么是泥凝土的和易性?和易性包括哪几方面内容?影响和易性的因素有哪些?</w:t>
      </w: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r>
        <w:rPr>
          <w:rFonts w:hint="eastAsia"/>
          <w:lang w:eastAsia="zh-CN"/>
        </w:rPr>
        <w:t>4、硅酸盐水泥腐蚀的类型有哪些?并简述水泥腐蚀的基本原因和防腐措施。</w:t>
      </w: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eastAsia="zh-CN"/>
        </w:rPr>
      </w:pPr>
      <w:r>
        <w:rPr>
          <w:rFonts w:hint="eastAsia"/>
          <w:lang w:val="en-US" w:eastAsia="zh-CN"/>
        </w:rPr>
        <w:t>5</w:t>
      </w:r>
      <w:r>
        <w:rPr>
          <w:rFonts w:hint="eastAsia"/>
          <w:lang w:eastAsia="zh-CN"/>
        </w:rPr>
        <w:t>、影响混凝土强度的因素有哪些?采用哪些措施可提高混凝土的强度。</w:t>
      </w:r>
    </w:p>
    <w:p>
      <w:pPr>
        <w:widowControl w:val="0"/>
        <w:numPr>
          <w:ilvl w:val="0"/>
          <w:numId w:val="0"/>
        </w:numPr>
        <w:jc w:val="both"/>
        <w:rPr>
          <w:rFonts w:hint="eastAsia"/>
          <w:lang w:eastAsia="zh-CN"/>
        </w:rPr>
      </w:pPr>
    </w:p>
    <w:p>
      <w:pPr>
        <w:numPr>
          <w:ilvl w:val="0"/>
          <w:numId w:val="0"/>
        </w:numPr>
        <w:ind w:leftChars="0"/>
        <w:rPr>
          <w:rFonts w:hint="eastAsia"/>
          <w:lang w:eastAsia="zh-CN"/>
        </w:rPr>
      </w:pPr>
    </w:p>
    <w:p>
      <w:pPr>
        <w:rPr>
          <w:rFonts w:hint="eastAsia"/>
          <w:lang w:eastAsia="zh-CN"/>
        </w:rPr>
      </w:pPr>
    </w:p>
    <w:p>
      <w:pPr>
        <w:rPr>
          <w:rFonts w:hint="eastAsia"/>
          <w:lang w:eastAsia="zh-CN"/>
        </w:rPr>
      </w:pPr>
    </w:p>
    <w:p>
      <w:pPr>
        <w:rPr>
          <w:rFonts w:hint="eastAsia"/>
          <w:lang w:eastAsia="zh-CN"/>
        </w:rPr>
      </w:pPr>
    </w:p>
    <w:p>
      <w:pPr>
        <w:numPr>
          <w:ilvl w:val="0"/>
          <w:numId w:val="0"/>
        </w:numPr>
        <w:rPr>
          <w:rFonts w:hint="eastAsia" w:ascii="宋体" w:hAnsi="宋体" w:cs="宋体"/>
          <w:b/>
          <w:bCs/>
          <w:szCs w:val="21"/>
          <w:lang w:val="en-US" w:eastAsia="zh-CN"/>
        </w:rPr>
      </w:pPr>
    </w:p>
    <w:p>
      <w:pPr>
        <w:numPr>
          <w:ilvl w:val="0"/>
          <w:numId w:val="0"/>
        </w:numPr>
        <w:rPr>
          <w:rFonts w:hint="eastAsia" w:ascii="宋体" w:hAnsi="宋体" w:cs="宋体"/>
          <w:b/>
          <w:bCs/>
          <w:szCs w:val="21"/>
          <w:lang w:val="en-US" w:eastAsia="zh-CN"/>
        </w:rPr>
      </w:pPr>
    </w:p>
    <w:p>
      <w:pPr>
        <w:numPr>
          <w:ilvl w:val="0"/>
          <w:numId w:val="0"/>
        </w:numPr>
        <w:rPr>
          <w:rFonts w:hint="eastAsia" w:ascii="宋体" w:hAnsi="宋体" w:cs="宋体"/>
          <w:b/>
          <w:bCs/>
          <w:szCs w:val="21"/>
          <w:lang w:val="en-US" w:eastAsia="zh-CN"/>
        </w:rPr>
      </w:pPr>
    </w:p>
    <w:p>
      <w:pPr>
        <w:numPr>
          <w:ilvl w:val="0"/>
          <w:numId w:val="0"/>
        </w:numPr>
        <w:rPr>
          <w:rFonts w:hint="eastAsia" w:ascii="宋体" w:hAnsi="宋体" w:cs="宋体"/>
          <w:b/>
          <w:bCs/>
          <w:szCs w:val="21"/>
          <w:lang w:val="en-US" w:eastAsia="zh-CN"/>
        </w:rPr>
      </w:pPr>
    </w:p>
    <w:p>
      <w:pPr>
        <w:numPr>
          <w:ilvl w:val="0"/>
          <w:numId w:val="0"/>
        </w:numPr>
        <w:rPr>
          <w:rFonts w:hint="eastAsia" w:ascii="宋体" w:hAnsi="宋体" w:cs="宋体"/>
          <w:b/>
          <w:bCs/>
          <w:szCs w:val="21"/>
          <w:lang w:val="en-US" w:eastAsia="zh-CN"/>
        </w:rPr>
      </w:pPr>
    </w:p>
    <w:p>
      <w:pPr>
        <w:numPr>
          <w:ilvl w:val="0"/>
          <w:numId w:val="0"/>
        </w:numPr>
        <w:rPr>
          <w:rFonts w:hint="eastAsia" w:ascii="宋体" w:hAnsi="宋体" w:cs="宋体"/>
          <w:b/>
          <w:bCs/>
          <w:szCs w:val="21"/>
          <w:lang w:val="en-US" w:eastAsia="zh-CN"/>
        </w:rPr>
      </w:pPr>
    </w:p>
    <w:p>
      <w:pPr>
        <w:numPr>
          <w:ilvl w:val="0"/>
          <w:numId w:val="0"/>
        </w:numPr>
        <w:rPr>
          <w:rFonts w:hint="eastAsia" w:ascii="宋体" w:hAnsi="宋体" w:cs="宋体"/>
          <w:b/>
          <w:bCs/>
          <w:szCs w:val="21"/>
          <w:lang w:val="en-US" w:eastAsia="zh-CN"/>
        </w:rPr>
      </w:pPr>
    </w:p>
    <w:p>
      <w:pPr>
        <w:numPr>
          <w:ilvl w:val="0"/>
          <w:numId w:val="0"/>
        </w:numPr>
        <w:rPr>
          <w:rFonts w:hint="eastAsia" w:ascii="宋体" w:hAnsi="宋体" w:cs="宋体"/>
          <w:b/>
          <w:bCs/>
          <w:szCs w:val="21"/>
          <w:lang w:val="en-US" w:eastAsia="zh-CN"/>
        </w:rPr>
      </w:pPr>
      <w:r>
        <w:rPr>
          <w:rFonts w:hint="eastAsia" w:ascii="宋体" w:hAnsi="宋体" w:cs="宋体"/>
          <w:b/>
          <w:bCs/>
          <w:szCs w:val="21"/>
          <w:lang w:val="en-US" w:eastAsia="zh-CN"/>
        </w:rPr>
        <w:t>四</w:t>
      </w:r>
      <w:r>
        <w:rPr>
          <w:rFonts w:hint="eastAsia" w:ascii="宋体" w:hAnsi="宋体" w:eastAsia="宋体" w:cs="宋体"/>
          <w:b/>
          <w:bCs/>
          <w:lang w:eastAsia="zh-CN"/>
        </w:rPr>
        <w:t>、</w:t>
      </w:r>
      <w:r>
        <w:rPr>
          <w:rFonts w:hint="eastAsia" w:ascii="宋体" w:hAnsi="宋体" w:cs="宋体"/>
          <w:b/>
          <w:bCs/>
          <w:szCs w:val="21"/>
          <w:lang w:val="en-US" w:eastAsia="zh-CN"/>
        </w:rPr>
        <w:t>计算</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after="270" w:afterAutospacing="0" w:line="330" w:lineRule="atLeast"/>
        <w:ind w:left="0" w:right="0" w:firstLine="0"/>
        <w:rPr>
          <w:rFonts w:hint="eastAsia" w:ascii="宋体" w:hAnsi="宋体" w:cs="宋体"/>
          <w:b/>
          <w:bCs/>
          <w:szCs w:val="21"/>
          <w:lang w:val="en-US" w:eastAsia="zh-CN"/>
        </w:rPr>
      </w:pPr>
      <w:r>
        <w:rPr>
          <w:rFonts w:hint="eastAsia"/>
          <w:lang w:eastAsia="zh-CN"/>
        </w:rPr>
        <w:t>1、烧结普通砖的尺寸为240mm×115mm×53mm，已知其孔隙率为37%，干燥质量为2487g，浸水饱和后质量为2984g。</w:t>
      </w:r>
      <w:r>
        <w:rPr>
          <w:rFonts w:hint="default" w:ascii="Arial" w:hAnsi="Arial" w:cs="Arial"/>
          <w:i w:val="0"/>
          <w:iCs w:val="0"/>
          <w:caps w:val="0"/>
          <w:color w:val="333333"/>
          <w:spacing w:val="0"/>
          <w:sz w:val="21"/>
          <w:szCs w:val="21"/>
        </w:rPr>
        <w:t>以求该砖的表观密度、孔的体积、密度、含水率。</w:t>
      </w:r>
    </w:p>
    <w:p>
      <w:pPr>
        <w:numPr>
          <w:ilvl w:val="0"/>
          <w:numId w:val="0"/>
        </w:numPr>
        <w:rPr>
          <w:rFonts w:hint="eastAsia" w:ascii="宋体" w:hAnsi="宋体" w:cs="宋体"/>
          <w:b/>
          <w:bCs/>
          <w:szCs w:val="21"/>
          <w:lang w:val="en-US" w:eastAsia="zh-CN"/>
        </w:rPr>
      </w:pPr>
    </w:p>
    <w:p>
      <w:pPr>
        <w:rPr>
          <w:rFonts w:hint="eastAsia"/>
          <w:b/>
          <w:bCs/>
          <w:lang w:eastAsia="zh-CN"/>
        </w:rPr>
      </w:pPr>
    </w:p>
    <w:p>
      <w:pPr>
        <w:rPr>
          <w:rFonts w:hint="eastAsia"/>
          <w:b/>
          <w:bCs/>
          <w:lang w:eastAsia="zh-CN"/>
        </w:rPr>
      </w:pPr>
    </w:p>
    <w:p>
      <w:pPr>
        <w:rPr>
          <w:rFonts w:hint="eastAsia"/>
          <w:b/>
          <w:bCs/>
          <w:lang w:eastAsia="zh-CN"/>
        </w:rPr>
      </w:pPr>
    </w:p>
    <w:p>
      <w:pPr>
        <w:rPr>
          <w:rFonts w:hint="eastAsia"/>
          <w:b/>
          <w:bCs/>
          <w:lang w:eastAsia="zh-CN"/>
        </w:rPr>
      </w:pPr>
    </w:p>
    <w:p>
      <w:pPr>
        <w:rPr>
          <w:rFonts w:hint="eastAsia"/>
          <w:b/>
          <w:bCs/>
          <w:lang w:eastAsia="zh-CN"/>
        </w:rPr>
      </w:pPr>
    </w:p>
    <w:p>
      <w:pPr>
        <w:rPr>
          <w:rFonts w:hint="eastAsia"/>
          <w:b/>
          <w:bCs/>
          <w:lang w:eastAsia="zh-CN"/>
        </w:rPr>
      </w:pPr>
    </w:p>
    <w:p>
      <w:pPr>
        <w:rPr>
          <w:rFonts w:hint="eastAsia"/>
          <w:b/>
          <w:bCs/>
          <w:lang w:eastAsia="zh-CN"/>
        </w:rPr>
      </w:pPr>
    </w:p>
    <w:p>
      <w:pPr>
        <w:rPr>
          <w:rFonts w:hint="eastAsia"/>
          <w:b/>
          <w:bCs/>
          <w:lang w:eastAsia="zh-CN"/>
        </w:rPr>
      </w:pPr>
      <w:r>
        <w:rPr>
          <w:rFonts w:hint="eastAsia"/>
          <w:b/>
          <w:bCs/>
          <w:lang w:eastAsia="zh-CN"/>
        </w:rPr>
        <w:t>一、选择题</w:t>
      </w:r>
    </w:p>
    <w:p>
      <w:pPr>
        <w:rPr>
          <w:rFonts w:hint="eastAsia"/>
          <w:lang w:eastAsia="zh-CN"/>
        </w:rPr>
      </w:pPr>
      <w:r>
        <w:rPr>
          <w:rFonts w:hint="eastAsia"/>
          <w:lang w:eastAsia="zh-CN"/>
        </w:rPr>
        <w:t>1A 2A、3C、4、</w:t>
      </w:r>
      <w:r>
        <w:rPr>
          <w:rFonts w:hint="eastAsia"/>
          <w:lang w:val="en-US" w:eastAsia="zh-CN"/>
        </w:rPr>
        <w:t>5</w:t>
      </w:r>
      <w:r>
        <w:rPr>
          <w:rFonts w:hint="eastAsia"/>
          <w:lang w:eastAsia="zh-CN"/>
        </w:rPr>
        <w:t>C、6C、</w:t>
      </w:r>
    </w:p>
    <w:p>
      <w:pPr>
        <w:rPr>
          <w:rFonts w:hint="eastAsia"/>
          <w:b/>
          <w:bCs/>
          <w:lang w:eastAsia="zh-CN"/>
        </w:rPr>
      </w:pPr>
      <w:r>
        <w:rPr>
          <w:rFonts w:hint="eastAsia"/>
          <w:b/>
          <w:bCs/>
          <w:lang w:eastAsia="zh-CN"/>
        </w:rPr>
        <w:t>二、判断（每题1分，共10分）</w:t>
      </w:r>
    </w:p>
    <w:p>
      <w:pPr>
        <w:rPr>
          <w:rFonts w:hint="eastAsia"/>
          <w:lang w:eastAsia="zh-CN"/>
        </w:rPr>
      </w:pPr>
      <w:r>
        <w:rPr>
          <w:rFonts w:hint="eastAsia"/>
          <w:lang w:eastAsia="zh-CN"/>
        </w:rPr>
        <w:t>1× 2√3× 4× 5 6× 7× 8× 9 10√</w:t>
      </w:r>
    </w:p>
    <w:p>
      <w:pPr>
        <w:rPr>
          <w:rFonts w:hint="eastAsia"/>
          <w:b/>
          <w:bCs/>
          <w:lang w:eastAsia="zh-CN"/>
        </w:rPr>
      </w:pPr>
      <w:r>
        <w:rPr>
          <w:rFonts w:hint="eastAsia"/>
          <w:b/>
          <w:bCs/>
          <w:lang w:eastAsia="zh-CN"/>
        </w:rPr>
        <w:t>三、简答题</w:t>
      </w:r>
    </w:p>
    <w:p>
      <w:pPr>
        <w:rPr>
          <w:rFonts w:hint="eastAsia"/>
          <w:lang w:eastAsia="zh-CN"/>
        </w:rPr>
      </w:pPr>
      <w:r>
        <w:rPr>
          <w:rFonts w:hint="eastAsia"/>
          <w:b/>
          <w:bCs/>
          <w:lang w:eastAsia="zh-CN"/>
        </w:rPr>
        <w:t>1.</w:t>
      </w:r>
    </w:p>
    <w:p>
      <w:pPr>
        <w:rPr>
          <w:rFonts w:hint="eastAsia"/>
          <w:lang w:eastAsia="zh-CN"/>
        </w:rPr>
      </w:pPr>
      <w:r>
        <w:rPr>
          <w:rFonts w:hint="eastAsia"/>
          <w:b/>
          <w:bCs/>
          <w:lang w:eastAsia="zh-CN"/>
        </w:rPr>
        <w:t>2.</w:t>
      </w:r>
      <w:r>
        <w:rPr>
          <w:rFonts w:hint="eastAsia"/>
          <w:lang w:eastAsia="zh-CN"/>
        </w:rPr>
        <w:t>加水。如有放热现象则为生石灰粉，否则看凝结快慢，如几分钟就凝结则为石膏，前两种都没出现，则为白水泥。</w:t>
      </w:r>
    </w:p>
    <w:p>
      <w:pPr>
        <w:rPr>
          <w:rFonts w:hint="eastAsia"/>
          <w:lang w:eastAsia="zh-CN"/>
        </w:rPr>
      </w:pPr>
      <w:r>
        <w:rPr>
          <w:rFonts w:hint="eastAsia"/>
          <w:b/>
          <w:bCs/>
          <w:lang w:eastAsia="zh-CN"/>
        </w:rPr>
        <w:t>3.</w:t>
      </w:r>
      <w:r>
        <w:rPr>
          <w:rFonts w:hint="eastAsia"/>
          <w:lang w:eastAsia="zh-CN"/>
        </w:rPr>
        <w:t>答和易性混凝土易于施工操作（搅拌、运输、浇筑、捣实），并获是质量均匀，成型密实的混凝土的性能。和易性包括三方面内容流动性、粘聚性、保水性。影响和易性的因素</w:t>
      </w:r>
      <w:r>
        <w:rPr>
          <w:rFonts w:hint="eastAsia"/>
          <w:lang w:val="en-US" w:eastAsia="zh-CN"/>
        </w:rPr>
        <w:t>1.</w:t>
      </w:r>
      <w:r>
        <w:rPr>
          <w:rFonts w:hint="eastAsia"/>
          <w:lang w:eastAsia="zh-CN"/>
        </w:rPr>
        <w:t>水泥浆的数量和水灰比</w:t>
      </w:r>
      <w:r>
        <w:rPr>
          <w:rFonts w:hint="eastAsia"/>
          <w:lang w:val="en-US" w:eastAsia="zh-CN"/>
        </w:rPr>
        <w:t>2.</w:t>
      </w:r>
      <w:r>
        <w:rPr>
          <w:rFonts w:hint="eastAsia"/>
          <w:lang w:eastAsia="zh-CN"/>
        </w:rPr>
        <w:t>砂率</w:t>
      </w:r>
      <w:r>
        <w:rPr>
          <w:rFonts w:hint="eastAsia"/>
          <w:lang w:val="en-US" w:eastAsia="zh-CN"/>
        </w:rPr>
        <w:t>3.</w:t>
      </w:r>
      <w:r>
        <w:rPr>
          <w:rFonts w:hint="eastAsia"/>
          <w:lang w:eastAsia="zh-CN"/>
        </w:rPr>
        <w:t>温度和时间性</w:t>
      </w:r>
      <w:r>
        <w:rPr>
          <w:rFonts w:hint="eastAsia"/>
          <w:lang w:val="en-US" w:eastAsia="zh-CN"/>
        </w:rPr>
        <w:t>4.</w:t>
      </w:r>
      <w:r>
        <w:rPr>
          <w:rFonts w:hint="eastAsia"/>
          <w:lang w:eastAsia="zh-CN"/>
        </w:rPr>
        <w:t>组成材料</w:t>
      </w:r>
    </w:p>
    <w:p>
      <w:pPr>
        <w:rPr>
          <w:rFonts w:hint="eastAsia"/>
          <w:lang w:eastAsia="zh-CN"/>
        </w:rPr>
      </w:pPr>
      <w:r>
        <w:rPr>
          <w:rFonts w:hint="eastAsia"/>
          <w:b/>
          <w:bCs/>
          <w:lang w:eastAsia="zh-CN"/>
        </w:rPr>
        <w:t>4.</w:t>
      </w:r>
      <w:r>
        <w:rPr>
          <w:rFonts w:hint="eastAsia"/>
          <w:lang w:eastAsia="zh-CN"/>
        </w:rPr>
        <w:t>答（1）硅酸盐水泥腐蚀的类型有溶解离蚀。化学腐蚀（盐类腐蚀、酸类腐蚀、强碱腐蚀）</w:t>
      </w:r>
    </w:p>
    <w:p>
      <w:pPr>
        <w:rPr>
          <w:rFonts w:hint="eastAsia"/>
          <w:lang w:eastAsia="zh-CN"/>
        </w:rPr>
      </w:pPr>
      <w:r>
        <w:rPr>
          <w:rFonts w:hint="eastAsia"/>
          <w:lang w:eastAsia="zh-CN"/>
        </w:rPr>
        <w:t>（2）进成水泥腐蚀的基本原因是∶</w:t>
      </w:r>
      <w:r>
        <w:rPr>
          <w:rFonts w:hint="eastAsia"/>
          <w:lang w:val="en-US" w:eastAsia="zh-CN"/>
        </w:rPr>
        <w:t>1.</w:t>
      </w:r>
      <w:r>
        <w:rPr>
          <w:rFonts w:hint="eastAsia"/>
          <w:lang w:eastAsia="zh-CN"/>
        </w:rPr>
        <w:t>水泥石内部存在引起腐蚀的组成成分Cm（OH）；和水化铝酸钙∶</w:t>
      </w:r>
      <w:r>
        <w:rPr>
          <w:rFonts w:hint="eastAsia"/>
          <w:lang w:val="en-US" w:eastAsia="zh-CN"/>
        </w:rPr>
        <w:t>2.</w:t>
      </w:r>
      <w:r>
        <w:rPr>
          <w:rFonts w:hint="eastAsia"/>
          <w:lang w:eastAsia="zh-CN"/>
        </w:rPr>
        <w:t>水泥石本身不够密实，侵蚀性</w:t>
      </w:r>
      <w:bookmarkStart w:id="0" w:name="_GoBack"/>
      <w:bookmarkEnd w:id="0"/>
      <w:r>
        <w:rPr>
          <w:rFonts w:hint="eastAsia"/>
          <w:lang w:eastAsia="zh-CN"/>
        </w:rPr>
        <w:t>介质易进入其内部，造成水泥石的腐蚀∶</w:t>
      </w:r>
    </w:p>
    <w:p>
      <w:pPr>
        <w:rPr>
          <w:rFonts w:hint="eastAsia"/>
          <w:lang w:eastAsia="zh-CN"/>
        </w:rPr>
      </w:pPr>
      <w:r>
        <w:rPr>
          <w:rFonts w:hint="eastAsia"/>
          <w:lang w:eastAsia="zh-CN"/>
        </w:rPr>
        <w:t>（3）相应的防腐措施有</w:t>
      </w:r>
      <w:r>
        <w:rPr>
          <w:rFonts w:hint="eastAsia"/>
          <w:lang w:val="en-US" w:eastAsia="zh-CN"/>
        </w:rPr>
        <w:t>1.</w:t>
      </w:r>
      <w:r>
        <w:rPr>
          <w:rFonts w:hint="eastAsia"/>
          <w:lang w:eastAsia="zh-CN"/>
        </w:rPr>
        <w:t>根据腐蚀环境的特点，合理选用水泥品种</w:t>
      </w:r>
      <w:r>
        <w:rPr>
          <w:rFonts w:hint="eastAsia"/>
          <w:lang w:val="en-US" w:eastAsia="zh-CN"/>
        </w:rPr>
        <w:t>2.</w:t>
      </w:r>
      <w:r>
        <w:rPr>
          <w:rFonts w:hint="eastAsia"/>
          <w:lang w:eastAsia="zh-CN"/>
        </w:rPr>
        <w:t>提高水泥石的密实度加做保护层。</w:t>
      </w:r>
    </w:p>
    <w:p>
      <w:pPr>
        <w:rPr>
          <w:rFonts w:hint="eastAsia"/>
          <w:lang w:eastAsia="zh-CN"/>
        </w:rPr>
      </w:pPr>
      <w:r>
        <w:rPr>
          <w:rFonts w:hint="eastAsia"/>
          <w:b/>
          <w:bCs/>
          <w:lang w:eastAsia="zh-CN"/>
        </w:rPr>
        <w:t>5.</w:t>
      </w:r>
      <w:r>
        <w:rPr>
          <w:rFonts w:hint="eastAsia"/>
          <w:lang w:eastAsia="zh-CN"/>
        </w:rPr>
        <w:t>影响因素∶</w:t>
      </w:r>
      <w:r>
        <w:rPr>
          <w:rFonts w:hint="eastAsia"/>
          <w:lang w:val="en-US" w:eastAsia="zh-CN"/>
        </w:rPr>
        <w:t>1.</w:t>
      </w:r>
      <w:r>
        <w:rPr>
          <w:rFonts w:hint="eastAsia"/>
          <w:lang w:eastAsia="zh-CN"/>
        </w:rPr>
        <w:t>水泥强度等级和水灰比</w:t>
      </w:r>
      <w:r>
        <w:rPr>
          <w:rFonts w:hint="eastAsia"/>
          <w:lang w:val="en-US" w:eastAsia="zh-CN"/>
        </w:rPr>
        <w:t>2.</w:t>
      </w:r>
      <w:r>
        <w:rPr>
          <w:rFonts w:hint="eastAsia"/>
          <w:lang w:eastAsia="zh-CN"/>
        </w:rPr>
        <w:t>骨料性质（强度、表面状态、级配、粒径大小）</w:t>
      </w:r>
    </w:p>
    <w:p>
      <w:pPr>
        <w:rPr>
          <w:rFonts w:hint="eastAsia"/>
          <w:lang w:eastAsia="zh-CN"/>
        </w:rPr>
      </w:pPr>
      <w:r>
        <w:rPr>
          <w:rFonts w:hint="eastAsia"/>
          <w:lang w:val="en-US" w:eastAsia="zh-CN"/>
        </w:rPr>
        <w:t>3.</w:t>
      </w:r>
      <w:r>
        <w:rPr>
          <w:rFonts w:hint="eastAsia"/>
          <w:lang w:eastAsia="zh-CN"/>
        </w:rPr>
        <w:t>养护条件（温度、湿度）</w:t>
      </w:r>
      <w:r>
        <w:rPr>
          <w:rFonts w:hint="eastAsia"/>
          <w:lang w:val="en-US" w:eastAsia="zh-CN"/>
        </w:rPr>
        <w:t>4.</w:t>
      </w:r>
      <w:r>
        <w:rPr>
          <w:rFonts w:hint="eastAsia"/>
          <w:lang w:eastAsia="zh-CN"/>
        </w:rPr>
        <w:t>龄期</w:t>
      </w:r>
      <w:r>
        <w:rPr>
          <w:rFonts w:hint="eastAsia"/>
          <w:lang w:val="en-US" w:eastAsia="zh-CN"/>
        </w:rPr>
        <w:t>5.</w:t>
      </w:r>
      <w:r>
        <w:rPr>
          <w:rFonts w:hint="eastAsia"/>
          <w:lang w:eastAsia="zh-CN"/>
        </w:rPr>
        <w:t>试验条件（试件尺寸、试件形状、表面状态、加荷速度）（3分）。提高措施采用高强度水泥或快硬、早强水泥采用低水灰比的干硬性混凝土采用级配好的骨料尽可能选用较大颗粒的骨料选用适当的外加剂或掺合料采用湿热养护采用机械施工。（3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270" w:afterAutospacing="0" w:line="420" w:lineRule="atLeast"/>
        <w:ind w:left="0" w:right="0" w:firstLine="0"/>
        <w:jc w:val="both"/>
        <w:rPr>
          <w:rFonts w:hint="eastAsia" w:ascii="Arial" w:hAnsi="Arial" w:cs="Arial"/>
          <w:b/>
          <w:bCs/>
          <w:i w:val="0"/>
          <w:iCs w:val="0"/>
          <w:caps w:val="0"/>
          <w:color w:val="333333"/>
          <w:spacing w:val="0"/>
          <w:sz w:val="24"/>
          <w:szCs w:val="24"/>
          <w:shd w:val="clear" w:fill="FFFFFF"/>
          <w:lang w:val="en-US" w:eastAsia="zh-CN"/>
        </w:rPr>
      </w:pPr>
      <w:r>
        <w:rPr>
          <w:rFonts w:hint="eastAsia" w:ascii="Arial" w:hAnsi="Arial" w:cs="Arial"/>
          <w:b/>
          <w:bCs/>
          <w:i w:val="0"/>
          <w:iCs w:val="0"/>
          <w:caps w:val="0"/>
          <w:color w:val="333333"/>
          <w:spacing w:val="0"/>
          <w:sz w:val="24"/>
          <w:szCs w:val="24"/>
          <w:shd w:val="clear" w:fill="FFFFFF"/>
          <w:lang w:val="en-US" w:eastAsia="zh-CN"/>
        </w:rPr>
        <w:t>四</w:t>
      </w:r>
      <w:r>
        <w:rPr>
          <w:rFonts w:hint="eastAsia"/>
          <w:b/>
          <w:bCs/>
          <w:lang w:eastAsia="zh-CN"/>
        </w:rPr>
        <w:t>、</w:t>
      </w:r>
      <w:r>
        <w:rPr>
          <w:rFonts w:hint="eastAsia" w:ascii="Arial" w:hAnsi="Arial" w:cs="Arial"/>
          <w:b/>
          <w:bCs/>
          <w:i w:val="0"/>
          <w:iCs w:val="0"/>
          <w:caps w:val="0"/>
          <w:color w:val="333333"/>
          <w:spacing w:val="0"/>
          <w:sz w:val="24"/>
          <w:szCs w:val="24"/>
          <w:shd w:val="clear" w:fill="FFFFFF"/>
          <w:lang w:val="en-US" w:eastAsia="zh-CN"/>
        </w:rPr>
        <w:t>简答题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270" w:afterAutospacing="0" w:line="420" w:lineRule="atLeast"/>
        <w:ind w:left="0" w:right="0" w:firstLine="0"/>
        <w:jc w:val="both"/>
        <w:rPr>
          <w:rFonts w:hint="eastAsia" w:ascii="Arial" w:hAnsi="Arial" w:eastAsia="宋体" w:cs="Arial"/>
          <w:i w:val="0"/>
          <w:iCs w:val="0"/>
          <w:caps w:val="0"/>
          <w:color w:val="333333"/>
          <w:spacing w:val="0"/>
          <w:sz w:val="24"/>
          <w:szCs w:val="24"/>
          <w:shd w:val="clear" w:fill="FFFFFF"/>
          <w:lang w:eastAsia="zh-CN"/>
        </w:rPr>
      </w:pPr>
      <w:r>
        <w:rPr>
          <w:rFonts w:hint="default" w:ascii="Arial" w:hAnsi="Arial" w:cs="Arial"/>
          <w:i w:val="0"/>
          <w:iCs w:val="0"/>
          <w:caps w:val="0"/>
          <w:color w:val="333333"/>
          <w:spacing w:val="0"/>
          <w:sz w:val="24"/>
          <w:szCs w:val="24"/>
          <w:shd w:val="clear" w:fill="FFFFFF"/>
        </w:rPr>
        <w:t>表观密度=2984/（24</w:t>
      </w:r>
      <w:r>
        <w:rPr>
          <w:rFonts w:hint="eastAsia" w:ascii="Arial" w:hAnsi="Arial" w:cs="Arial"/>
          <w:i w:val="0"/>
          <w:iCs w:val="0"/>
          <w:caps w:val="0"/>
          <w:color w:val="333333"/>
          <w:spacing w:val="0"/>
          <w:sz w:val="24"/>
          <w:szCs w:val="24"/>
          <w:shd w:val="clear" w:fill="FFFFFF"/>
          <w:lang w:val="en-US" w:eastAsia="zh-CN"/>
        </w:rPr>
        <w:t>x</w:t>
      </w:r>
      <w:r>
        <w:rPr>
          <w:rFonts w:hint="default" w:ascii="Arial" w:hAnsi="Arial" w:cs="Arial"/>
          <w:i w:val="0"/>
          <w:iCs w:val="0"/>
          <w:caps w:val="0"/>
          <w:color w:val="333333"/>
          <w:spacing w:val="0"/>
          <w:sz w:val="24"/>
          <w:szCs w:val="24"/>
          <w:shd w:val="clear" w:fill="FFFFFF"/>
        </w:rPr>
        <w:t>11.5</w:t>
      </w:r>
      <w:r>
        <w:rPr>
          <w:rFonts w:hint="eastAsia" w:ascii="Arial" w:hAnsi="Arial" w:cs="Arial"/>
          <w:i w:val="0"/>
          <w:iCs w:val="0"/>
          <w:caps w:val="0"/>
          <w:color w:val="333333"/>
          <w:spacing w:val="0"/>
          <w:sz w:val="24"/>
          <w:szCs w:val="24"/>
          <w:shd w:val="clear" w:fill="FFFFFF"/>
          <w:lang w:val="en-US" w:eastAsia="zh-CN"/>
        </w:rPr>
        <w:t>x</w:t>
      </w:r>
      <w:r>
        <w:rPr>
          <w:rFonts w:hint="default" w:ascii="Arial" w:hAnsi="Arial" w:cs="Arial"/>
          <w:i w:val="0"/>
          <w:iCs w:val="0"/>
          <w:caps w:val="0"/>
          <w:color w:val="333333"/>
          <w:spacing w:val="0"/>
          <w:sz w:val="24"/>
          <w:szCs w:val="24"/>
          <w:shd w:val="clear" w:fill="FFFFFF"/>
        </w:rPr>
        <w:t>5.3）=2.04g/cm³</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270" w:afterAutospacing="0" w:line="420" w:lineRule="atLeast"/>
        <w:ind w:left="0" w:right="0" w:firstLine="0"/>
        <w:jc w:val="both"/>
        <w:rPr>
          <w:rFonts w:hint="eastAsia" w:ascii="Arial" w:hAnsi="Arial" w:eastAsia="宋体" w:cs="Arial"/>
          <w:i w:val="0"/>
          <w:iCs w:val="0"/>
          <w:caps w:val="0"/>
          <w:color w:val="333333"/>
          <w:spacing w:val="0"/>
          <w:sz w:val="24"/>
          <w:szCs w:val="24"/>
          <w:shd w:val="clear" w:fill="FFFFFF"/>
          <w:lang w:eastAsia="zh-CN"/>
        </w:rPr>
      </w:pPr>
      <w:r>
        <w:rPr>
          <w:rFonts w:hint="default" w:ascii="Arial" w:hAnsi="Arial" w:cs="Arial"/>
          <w:i w:val="0"/>
          <w:iCs w:val="0"/>
          <w:caps w:val="0"/>
          <w:color w:val="333333"/>
          <w:spacing w:val="0"/>
          <w:sz w:val="24"/>
          <w:szCs w:val="24"/>
          <w:shd w:val="clear" w:fill="FFFFFF"/>
        </w:rPr>
        <w:t>密度=2487/（24</w:t>
      </w:r>
      <w:r>
        <w:rPr>
          <w:rFonts w:hint="eastAsia" w:ascii="Arial" w:hAnsi="Arial" w:cs="Arial"/>
          <w:i w:val="0"/>
          <w:iCs w:val="0"/>
          <w:caps w:val="0"/>
          <w:color w:val="333333"/>
          <w:spacing w:val="0"/>
          <w:sz w:val="24"/>
          <w:szCs w:val="24"/>
          <w:shd w:val="clear" w:fill="FFFFFF"/>
          <w:lang w:val="en-US" w:eastAsia="zh-CN"/>
        </w:rPr>
        <w:t>x</w:t>
      </w:r>
      <w:r>
        <w:rPr>
          <w:rFonts w:hint="default" w:ascii="Arial" w:hAnsi="Arial" w:cs="Arial"/>
          <w:i w:val="0"/>
          <w:iCs w:val="0"/>
          <w:caps w:val="0"/>
          <w:color w:val="333333"/>
          <w:spacing w:val="0"/>
          <w:sz w:val="24"/>
          <w:szCs w:val="24"/>
          <w:shd w:val="clear" w:fill="FFFFFF"/>
        </w:rPr>
        <w:t>11.5</w:t>
      </w:r>
      <w:r>
        <w:rPr>
          <w:rFonts w:hint="eastAsia" w:ascii="Arial" w:hAnsi="Arial" w:cs="Arial"/>
          <w:i w:val="0"/>
          <w:iCs w:val="0"/>
          <w:caps w:val="0"/>
          <w:color w:val="333333"/>
          <w:spacing w:val="0"/>
          <w:sz w:val="24"/>
          <w:szCs w:val="24"/>
          <w:shd w:val="clear" w:fill="FFFFFF"/>
          <w:lang w:val="en-US" w:eastAsia="zh-CN"/>
        </w:rPr>
        <w:t>x</w:t>
      </w:r>
      <w:r>
        <w:rPr>
          <w:rFonts w:hint="default" w:ascii="Arial" w:hAnsi="Arial" w:cs="Arial"/>
          <w:i w:val="0"/>
          <w:iCs w:val="0"/>
          <w:caps w:val="0"/>
          <w:color w:val="333333"/>
          <w:spacing w:val="0"/>
          <w:sz w:val="24"/>
          <w:szCs w:val="24"/>
          <w:shd w:val="clear" w:fill="FFFFFF"/>
        </w:rPr>
        <w:t>5.3）=1.7g/cm³</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270" w:afterAutospacing="0" w:line="420" w:lineRule="atLeast"/>
        <w:ind w:left="0" w:right="0" w:firstLine="0"/>
        <w:jc w:val="both"/>
        <w:rPr>
          <w:rFonts w:hint="eastAsia" w:ascii="Arial" w:hAnsi="Arial" w:eastAsia="宋体" w:cs="Arial"/>
          <w:i w:val="0"/>
          <w:iCs w:val="0"/>
          <w:caps w:val="0"/>
          <w:color w:val="333333"/>
          <w:spacing w:val="0"/>
          <w:sz w:val="24"/>
          <w:szCs w:val="24"/>
          <w:shd w:val="clear" w:fill="FFFFFF"/>
          <w:lang w:eastAsia="zh-CN"/>
        </w:rPr>
      </w:pPr>
      <w:r>
        <w:rPr>
          <w:rFonts w:hint="default" w:ascii="Arial" w:hAnsi="Arial" w:cs="Arial"/>
          <w:i w:val="0"/>
          <w:iCs w:val="0"/>
          <w:caps w:val="0"/>
          <w:color w:val="333333"/>
          <w:spacing w:val="0"/>
          <w:sz w:val="24"/>
          <w:szCs w:val="24"/>
          <w:shd w:val="clear" w:fill="FFFFFF"/>
        </w:rPr>
        <w:t>孔的体积=24</w:t>
      </w:r>
      <w:r>
        <w:rPr>
          <w:rFonts w:hint="eastAsia" w:ascii="Arial" w:hAnsi="Arial" w:cs="Arial"/>
          <w:i w:val="0"/>
          <w:iCs w:val="0"/>
          <w:caps w:val="0"/>
          <w:color w:val="333333"/>
          <w:spacing w:val="0"/>
          <w:sz w:val="24"/>
          <w:szCs w:val="24"/>
          <w:shd w:val="clear" w:fill="FFFFFF"/>
          <w:lang w:val="en-US" w:eastAsia="zh-CN"/>
        </w:rPr>
        <w:t>x</w:t>
      </w:r>
      <w:r>
        <w:rPr>
          <w:rFonts w:hint="default" w:ascii="Arial" w:hAnsi="Arial" w:cs="Arial"/>
          <w:i w:val="0"/>
          <w:iCs w:val="0"/>
          <w:caps w:val="0"/>
          <w:color w:val="333333"/>
          <w:spacing w:val="0"/>
          <w:sz w:val="24"/>
          <w:szCs w:val="24"/>
          <w:shd w:val="clear" w:fill="FFFFFF"/>
        </w:rPr>
        <w:t>11.5</w:t>
      </w:r>
      <w:r>
        <w:rPr>
          <w:rFonts w:hint="eastAsia" w:ascii="Arial" w:hAnsi="Arial" w:cs="Arial"/>
          <w:i w:val="0"/>
          <w:iCs w:val="0"/>
          <w:caps w:val="0"/>
          <w:color w:val="333333"/>
          <w:spacing w:val="0"/>
          <w:sz w:val="24"/>
          <w:szCs w:val="24"/>
          <w:shd w:val="clear" w:fill="FFFFFF"/>
          <w:lang w:val="en-US" w:eastAsia="zh-CN"/>
        </w:rPr>
        <w:t>x</w:t>
      </w:r>
      <w:r>
        <w:rPr>
          <w:rFonts w:hint="default" w:ascii="Arial" w:hAnsi="Arial" w:cs="Arial"/>
          <w:i w:val="0"/>
          <w:iCs w:val="0"/>
          <w:caps w:val="0"/>
          <w:color w:val="333333"/>
          <w:spacing w:val="0"/>
          <w:sz w:val="24"/>
          <w:szCs w:val="24"/>
          <w:shd w:val="clear" w:fill="FFFFFF"/>
        </w:rPr>
        <w:t>5.3</w:t>
      </w:r>
      <w:r>
        <w:rPr>
          <w:rFonts w:hint="eastAsia" w:ascii="Arial" w:hAnsi="Arial" w:cs="Arial"/>
          <w:i w:val="0"/>
          <w:iCs w:val="0"/>
          <w:caps w:val="0"/>
          <w:color w:val="333333"/>
          <w:spacing w:val="0"/>
          <w:sz w:val="24"/>
          <w:szCs w:val="24"/>
          <w:shd w:val="clear" w:fill="FFFFFF"/>
          <w:lang w:val="en-US" w:eastAsia="zh-CN"/>
        </w:rPr>
        <w:t>x</w:t>
      </w:r>
      <w:r>
        <w:rPr>
          <w:rFonts w:hint="default" w:ascii="Arial" w:hAnsi="Arial" w:cs="Arial"/>
          <w:i w:val="0"/>
          <w:iCs w:val="0"/>
          <w:caps w:val="0"/>
          <w:color w:val="333333"/>
          <w:spacing w:val="0"/>
          <w:sz w:val="24"/>
          <w:szCs w:val="24"/>
          <w:shd w:val="clear" w:fill="FFFFFF"/>
        </w:rPr>
        <w:t>37%=541cm³</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270" w:afterAutospacing="0" w:line="420" w:lineRule="atLeast"/>
        <w:ind w:left="0" w:right="0" w:firstLine="0"/>
        <w:jc w:val="both"/>
        <w:rPr>
          <w:rFonts w:ascii="Arial" w:hAnsi="Arial" w:cs="Arial"/>
          <w:i w:val="0"/>
          <w:iCs w:val="0"/>
          <w:caps w:val="0"/>
          <w:color w:val="333333"/>
          <w:spacing w:val="0"/>
          <w:sz w:val="24"/>
          <w:szCs w:val="24"/>
        </w:rPr>
      </w:pPr>
      <w:r>
        <w:rPr>
          <w:rFonts w:hint="default" w:ascii="Arial" w:hAnsi="Arial" w:cs="Arial"/>
          <w:i w:val="0"/>
          <w:iCs w:val="0"/>
          <w:caps w:val="0"/>
          <w:color w:val="333333"/>
          <w:spacing w:val="0"/>
          <w:sz w:val="24"/>
          <w:szCs w:val="24"/>
          <w:shd w:val="clear" w:fill="FFFFFF"/>
        </w:rPr>
        <w:t>含水率=（2984-2487）/2487</w:t>
      </w:r>
      <w:r>
        <w:rPr>
          <w:rFonts w:hint="eastAsia" w:ascii="Arial" w:hAnsi="Arial" w:cs="Arial"/>
          <w:i w:val="0"/>
          <w:iCs w:val="0"/>
          <w:caps w:val="0"/>
          <w:color w:val="333333"/>
          <w:spacing w:val="0"/>
          <w:sz w:val="24"/>
          <w:szCs w:val="24"/>
          <w:shd w:val="clear" w:fill="FFFFFF"/>
          <w:lang w:val="en-US" w:eastAsia="zh-CN"/>
        </w:rPr>
        <w:t>x</w:t>
      </w:r>
      <w:r>
        <w:rPr>
          <w:rFonts w:hint="default" w:ascii="Arial" w:hAnsi="Arial" w:cs="Arial"/>
          <w:i w:val="0"/>
          <w:iCs w:val="0"/>
          <w:caps w:val="0"/>
          <w:color w:val="333333"/>
          <w:spacing w:val="0"/>
          <w:sz w:val="24"/>
          <w:szCs w:val="24"/>
          <w:shd w:val="clear" w:fill="FFFFFF"/>
        </w:rPr>
        <w:t>100%=20%</w:t>
      </w:r>
    </w:p>
    <w:p>
      <w:pPr>
        <w:numPr>
          <w:ilvl w:val="0"/>
          <w:numId w:val="0"/>
        </w:numPr>
        <w:rPr>
          <w:rFonts w:hint="eastAsia" w:ascii="宋体" w:hAnsi="宋体" w:cs="宋体"/>
          <w:b/>
          <w:bCs/>
          <w:szCs w:val="21"/>
          <w:lang w:val="en-US" w:eastAsia="zh-CN"/>
        </w:rPr>
      </w:pPr>
    </w:p>
    <w:p>
      <w:pPr>
        <w:rPr>
          <w:rFonts w:hint="eastAsia"/>
          <w:b w:val="0"/>
          <w:bCs w:val="0"/>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5A412F"/>
    <w:multiLevelType w:val="singleLevel"/>
    <w:tmpl w:val="E05A412F"/>
    <w:lvl w:ilvl="0" w:tentative="0">
      <w:start w:val="5"/>
      <w:numFmt w:val="decimal"/>
      <w:suff w:val="nothing"/>
      <w:lvlText w:val="%1、"/>
      <w:lvlJc w:val="left"/>
    </w:lvl>
  </w:abstractNum>
  <w:abstractNum w:abstractNumId="1">
    <w:nsid w:val="E6CF9126"/>
    <w:multiLevelType w:val="singleLevel"/>
    <w:tmpl w:val="E6CF9126"/>
    <w:lvl w:ilvl="0" w:tentative="0">
      <w:start w:val="8"/>
      <w:numFmt w:val="decimal"/>
      <w:suff w:val="nothing"/>
      <w:lvlText w:val="%1、"/>
      <w:lvlJc w:val="left"/>
    </w:lvl>
  </w:abstractNum>
  <w:abstractNum w:abstractNumId="2">
    <w:nsid w:val="5593E175"/>
    <w:multiLevelType w:val="singleLevel"/>
    <w:tmpl w:val="5593E175"/>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22635137"/>
    <w:rsid w:val="1A3048EE"/>
    <w:rsid w:val="22635137"/>
    <w:rsid w:val="3A1D7B8F"/>
    <w:rsid w:val="3BFB29C1"/>
    <w:rsid w:val="3F2B4C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1532</Words>
  <Characters>1715</Characters>
  <Lines>0</Lines>
  <Paragraphs>0</Paragraphs>
  <TotalTime>1</TotalTime>
  <ScaleCrop>false</ScaleCrop>
  <LinksUpToDate>false</LinksUpToDate>
  <CharactersWithSpaces>1869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2022-11-29T14:08:00Z</dcterms:created>
  <dc:creator>不甜</dc:creator>
  <cp:lastModifiedBy>Administrator</cp:lastModifiedBy>
  <dcterms:modified xsi:type="dcterms:W3CDTF">2022-12-06T02:40:55Z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71D32BBD095842B78900B234BA4FBD94</vt:lpwstr>
  </property>
</Properties>
</file>