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40" w:firstLineChars="300"/>
        <w:rPr>
          <w:rFonts w:ascii="Times New Roman" w:hAnsi="Times New Roman" w:eastAsia="仿宋_GB2312" w:cs="Times New Roman"/>
          <w:bCs/>
          <w:sz w:val="18"/>
          <w:szCs w:val="18"/>
        </w:rPr>
      </w:pPr>
      <w:r>
        <w:rPr>
          <w:rFonts w:hint="eastAsia" w:ascii="Times New Roman" w:hAnsi="Times New Roman" w:eastAsia="仿宋_GB2312" w:cs="Times New Roman"/>
          <w:bCs/>
          <w:sz w:val="18"/>
          <w:szCs w:val="18"/>
          <w:u w:val="single"/>
        </w:rPr>
        <w:t>牙周病及口腔粘膜病学</w:t>
      </w:r>
      <w:r>
        <w:rPr>
          <w:rFonts w:hint="eastAsia" w:ascii="Times New Roman" w:hAnsi="Times New Roman" w:eastAsia="仿宋_GB2312" w:cs="Times New Roman"/>
          <w:bCs/>
          <w:sz w:val="18"/>
          <w:szCs w:val="18"/>
          <w:u w:val="single"/>
          <w:lang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18"/>
          <w:szCs w:val="18"/>
        </w:rPr>
      </w:pPr>
      <w:r>
        <w:rPr>
          <w:rFonts w:hint="eastAsia" w:hAnsi="宋体"/>
          <w:b/>
          <w:kern w:val="0"/>
          <w:sz w:val="18"/>
          <w:szCs w:val="18"/>
        </w:rPr>
        <w:t>单项选择题</w:t>
      </w:r>
    </w:p>
    <w:p>
      <w:pPr>
        <w:spacing w:line="360" w:lineRule="auto"/>
        <w:jc w:val="left"/>
        <w:rPr>
          <w:rFonts w:hint="eastAsia" w:eastAsiaTheme="minorEastAsia"/>
          <w:sz w:val="18"/>
          <w:szCs w:val="18"/>
          <w:lang w:val="en-US" w:eastAsia="zh-CN"/>
        </w:rPr>
      </w:pPr>
      <w:r>
        <w:rPr>
          <w:rFonts w:hint="eastAsia"/>
          <w:sz w:val="18"/>
          <w:szCs w:val="18"/>
        </w:rPr>
        <w:t>1. 正常牙龈的最佳描述是</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 颜色是粉红色    B. 颜色是鲜红色   C. 颜色是暗红色   D. 颜色是暗紫色  </w:t>
      </w:r>
    </w:p>
    <w:p>
      <w:pPr>
        <w:spacing w:line="360" w:lineRule="auto"/>
        <w:jc w:val="left"/>
        <w:rPr>
          <w:rFonts w:hint="eastAsia"/>
          <w:sz w:val="18"/>
          <w:szCs w:val="18"/>
        </w:rPr>
      </w:pPr>
      <w:r>
        <w:rPr>
          <w:rFonts w:hint="eastAsia"/>
          <w:sz w:val="18"/>
          <w:szCs w:val="18"/>
        </w:rPr>
        <w:t>2. 慢性牙龈炎症的体征，除了</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 颜色的改变    B. 出血    C. 牙周袋形成    D. 牙龈红肿 </w:t>
      </w:r>
    </w:p>
    <w:p>
      <w:pPr>
        <w:spacing w:line="360" w:lineRule="auto"/>
        <w:jc w:val="left"/>
        <w:rPr>
          <w:rFonts w:hint="eastAsia"/>
          <w:sz w:val="18"/>
          <w:szCs w:val="18"/>
        </w:rPr>
      </w:pPr>
      <w:r>
        <w:rPr>
          <w:rFonts w:hint="eastAsia"/>
          <w:sz w:val="18"/>
          <w:szCs w:val="18"/>
        </w:rPr>
        <w:t xml:space="preserve">3. 与牙周病相关的全身疾病，除外 </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 糖尿病    B. Down’s综合征    C. 冠心病   D. 胆囊炎 </w:t>
      </w:r>
    </w:p>
    <w:p>
      <w:pPr>
        <w:spacing w:line="360" w:lineRule="auto"/>
        <w:jc w:val="left"/>
        <w:rPr>
          <w:rFonts w:hint="eastAsia"/>
          <w:sz w:val="18"/>
          <w:szCs w:val="18"/>
        </w:rPr>
      </w:pPr>
      <w:r>
        <w:rPr>
          <w:rFonts w:hint="eastAsia"/>
          <w:sz w:val="18"/>
          <w:szCs w:val="18"/>
        </w:rPr>
        <w:t xml:space="preserve">4. 急性坏死性龈炎的代表特征为 </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A. 发病急，牙龈出血及牙齿松动         B. 化脓，恶臭味和牙龈疼痛现溃疡</w:t>
      </w:r>
    </w:p>
    <w:p>
      <w:pPr>
        <w:spacing w:line="360" w:lineRule="auto"/>
        <w:jc w:val="left"/>
        <w:rPr>
          <w:rFonts w:hint="eastAsia"/>
          <w:sz w:val="18"/>
          <w:szCs w:val="18"/>
        </w:rPr>
      </w:pPr>
      <w:r>
        <w:rPr>
          <w:rFonts w:hint="eastAsia"/>
          <w:sz w:val="18"/>
          <w:szCs w:val="18"/>
        </w:rPr>
        <w:t xml:space="preserve">C. 大部分患者吸烟                     D. 牙龈乳头出现溃疡 </w:t>
      </w:r>
    </w:p>
    <w:p>
      <w:pPr>
        <w:spacing w:line="360" w:lineRule="auto"/>
        <w:jc w:val="left"/>
        <w:rPr>
          <w:rFonts w:hint="eastAsia"/>
          <w:sz w:val="18"/>
          <w:szCs w:val="18"/>
        </w:rPr>
      </w:pPr>
      <w:r>
        <w:rPr>
          <w:rFonts w:hint="eastAsia"/>
          <w:sz w:val="18"/>
          <w:szCs w:val="18"/>
        </w:rPr>
        <w:t xml:space="preserve">5. 与急性坏死性龈炎关系最密切的细菌为 </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 放线放线共生杆菌与螺旋体        B. 梭形杆菌与牙龈卟啉菌 </w:t>
      </w:r>
    </w:p>
    <w:p>
      <w:pPr>
        <w:spacing w:line="360" w:lineRule="auto"/>
        <w:jc w:val="left"/>
        <w:rPr>
          <w:rFonts w:hint="eastAsia"/>
          <w:sz w:val="18"/>
          <w:szCs w:val="18"/>
        </w:rPr>
      </w:pPr>
      <w:r>
        <w:rPr>
          <w:rFonts w:hint="eastAsia"/>
          <w:sz w:val="18"/>
          <w:szCs w:val="18"/>
        </w:rPr>
        <w:t xml:space="preserve">C. 梭形杆菌与螺旋体                D. 粘性放线菌与螺旋体 </w:t>
      </w:r>
    </w:p>
    <w:p>
      <w:pPr>
        <w:spacing w:line="360" w:lineRule="auto"/>
        <w:jc w:val="left"/>
        <w:rPr>
          <w:rFonts w:hint="eastAsia"/>
          <w:sz w:val="18"/>
          <w:szCs w:val="18"/>
        </w:rPr>
      </w:pPr>
      <w:r>
        <w:rPr>
          <w:rFonts w:hint="eastAsia"/>
          <w:sz w:val="18"/>
          <w:szCs w:val="18"/>
        </w:rPr>
        <w:t>6. 正常龈沟深度</w:t>
      </w:r>
      <w:r>
        <w:rPr>
          <w:rFonts w:hint="eastAsia"/>
          <w:sz w:val="18"/>
          <w:szCs w:val="18"/>
          <w:lang w:val="en-US" w:eastAsia="zh-CN"/>
        </w:rPr>
        <w:t>(      )</w:t>
      </w:r>
      <w:r>
        <w:rPr>
          <w:rFonts w:hint="eastAsia"/>
          <w:sz w:val="18"/>
          <w:szCs w:val="18"/>
        </w:rPr>
        <w:t xml:space="preserve">   </w:t>
      </w:r>
    </w:p>
    <w:p>
      <w:pPr>
        <w:spacing w:line="360" w:lineRule="auto"/>
        <w:jc w:val="left"/>
        <w:rPr>
          <w:rFonts w:hint="eastAsia"/>
          <w:sz w:val="18"/>
          <w:szCs w:val="18"/>
        </w:rPr>
      </w:pPr>
      <w:r>
        <w:rPr>
          <w:rFonts w:hint="eastAsia"/>
          <w:sz w:val="18"/>
          <w:szCs w:val="18"/>
        </w:rPr>
        <w:t xml:space="preserve">A、≦ 3㎜    B、≦1㎜    C、≦2㎜    D、2～3㎜ </w:t>
      </w:r>
    </w:p>
    <w:p>
      <w:pPr>
        <w:spacing w:line="360" w:lineRule="auto"/>
        <w:jc w:val="left"/>
        <w:rPr>
          <w:rFonts w:hint="eastAsia"/>
          <w:sz w:val="18"/>
          <w:szCs w:val="18"/>
        </w:rPr>
      </w:pPr>
      <w:r>
        <w:rPr>
          <w:rFonts w:hint="eastAsia"/>
          <w:sz w:val="18"/>
          <w:szCs w:val="18"/>
        </w:rPr>
        <w:t>7. 牙龈炎患者主诉症状通常为</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A、牙齿移位    B、牙龈出血    C、食物嵌塞    D、口腔异味</w:t>
      </w:r>
    </w:p>
    <w:p>
      <w:pPr>
        <w:spacing w:line="360" w:lineRule="auto"/>
        <w:jc w:val="left"/>
        <w:rPr>
          <w:rFonts w:hint="eastAsia"/>
          <w:sz w:val="18"/>
          <w:szCs w:val="18"/>
        </w:rPr>
      </w:pPr>
      <w:r>
        <w:rPr>
          <w:rFonts w:hint="eastAsia"/>
          <w:sz w:val="18"/>
          <w:szCs w:val="18"/>
        </w:rPr>
        <w:t>8. 龈上牙石易沉积于</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A、上前牙邻面     B、双尖牙    C、磨牙    D、下前牙舌面 </w:t>
      </w:r>
    </w:p>
    <w:p>
      <w:pPr>
        <w:spacing w:line="360" w:lineRule="auto"/>
        <w:jc w:val="left"/>
        <w:rPr>
          <w:rFonts w:hint="eastAsia"/>
          <w:sz w:val="18"/>
          <w:szCs w:val="18"/>
        </w:rPr>
      </w:pPr>
      <w:r>
        <w:rPr>
          <w:rFonts w:hint="eastAsia"/>
          <w:sz w:val="18"/>
          <w:szCs w:val="18"/>
        </w:rPr>
        <w:t>9. 牙周病的局部促进因素不包括</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A、牙石及白垢    </w:t>
      </w:r>
      <w:r>
        <w:rPr>
          <w:rFonts w:hint="eastAsia"/>
          <w:sz w:val="18"/>
          <w:szCs w:val="18"/>
          <w:lang w:val="en-US" w:eastAsia="zh-CN"/>
        </w:rPr>
        <w:t xml:space="preserve">         </w:t>
      </w:r>
      <w:r>
        <w:rPr>
          <w:rFonts w:hint="eastAsia"/>
          <w:sz w:val="18"/>
          <w:szCs w:val="18"/>
        </w:rPr>
        <w:t xml:space="preserve">B、食物嵌塞    </w:t>
      </w:r>
    </w:p>
    <w:p>
      <w:pPr>
        <w:spacing w:line="360" w:lineRule="auto"/>
        <w:jc w:val="left"/>
        <w:rPr>
          <w:rFonts w:hint="eastAsia"/>
          <w:sz w:val="18"/>
          <w:szCs w:val="18"/>
        </w:rPr>
      </w:pPr>
      <w:r>
        <w:rPr>
          <w:rFonts w:hint="eastAsia"/>
          <w:sz w:val="18"/>
          <w:szCs w:val="18"/>
        </w:rPr>
        <w:t xml:space="preserve">C、酸、碱等化学刺激   </w:t>
      </w:r>
      <w:r>
        <w:rPr>
          <w:rFonts w:hint="eastAsia"/>
          <w:sz w:val="18"/>
          <w:szCs w:val="18"/>
          <w:lang w:val="en-US" w:eastAsia="zh-CN"/>
        </w:rPr>
        <w:t xml:space="preserve">    </w:t>
      </w:r>
      <w:r>
        <w:rPr>
          <w:rFonts w:hint="eastAsia"/>
          <w:sz w:val="18"/>
          <w:szCs w:val="18"/>
        </w:rPr>
        <w:t xml:space="preserve">D、不良充填物及修复体 </w:t>
      </w:r>
    </w:p>
    <w:p>
      <w:pPr>
        <w:spacing w:line="360" w:lineRule="auto"/>
        <w:jc w:val="left"/>
        <w:rPr>
          <w:rFonts w:hint="eastAsia"/>
          <w:sz w:val="18"/>
          <w:szCs w:val="18"/>
        </w:rPr>
      </w:pPr>
      <w:r>
        <w:rPr>
          <w:rFonts w:hint="eastAsia"/>
          <w:sz w:val="18"/>
          <w:szCs w:val="18"/>
        </w:rPr>
        <w:t>10. 引起妊娠期龈炎的病因是</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 内分泌改变    B、 咬合创伤     C、 营养不良   D、 以上都有 </w:t>
      </w:r>
    </w:p>
    <w:p>
      <w:pPr>
        <w:spacing w:line="360" w:lineRule="auto"/>
        <w:jc w:val="left"/>
        <w:rPr>
          <w:rFonts w:hint="eastAsia"/>
          <w:sz w:val="18"/>
          <w:szCs w:val="18"/>
        </w:rPr>
      </w:pPr>
      <w:r>
        <w:rPr>
          <w:rFonts w:hint="eastAsia"/>
          <w:sz w:val="18"/>
          <w:szCs w:val="18"/>
        </w:rPr>
        <w:t>11. 牙周病最重要的临床表现之一是</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A、牙齿移位    B、口臭  C、牙周袋形成   D、牙龈肿胀、出血、疼痛 </w:t>
      </w:r>
    </w:p>
    <w:p>
      <w:pPr>
        <w:spacing w:line="360" w:lineRule="auto"/>
        <w:jc w:val="left"/>
        <w:rPr>
          <w:rFonts w:hint="eastAsia"/>
          <w:sz w:val="18"/>
          <w:szCs w:val="18"/>
        </w:rPr>
      </w:pPr>
      <w:r>
        <w:rPr>
          <w:rFonts w:hint="eastAsia"/>
          <w:sz w:val="18"/>
          <w:szCs w:val="18"/>
        </w:rPr>
        <w:t>12. 龈沟底在釉牙骨质界的根方，同时龈沟深度超过多少称为牙周袋</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A、2㎜    B、2.5㎜     C、3㎜    D、4㎜ </w:t>
      </w:r>
    </w:p>
    <w:p>
      <w:pPr>
        <w:spacing w:line="360" w:lineRule="auto"/>
        <w:jc w:val="left"/>
        <w:rPr>
          <w:rFonts w:hint="eastAsia"/>
          <w:sz w:val="18"/>
          <w:szCs w:val="18"/>
        </w:rPr>
      </w:pPr>
      <w:r>
        <w:rPr>
          <w:rFonts w:hint="eastAsia"/>
          <w:sz w:val="18"/>
          <w:szCs w:val="18"/>
        </w:rPr>
        <w:t>13. 治疗牙龈炎首选方法</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A、选用漱口水，保持口腔卫生     B、去除牙石    C、选用抗生素   D、A+B+C </w:t>
      </w:r>
    </w:p>
    <w:p>
      <w:pPr>
        <w:spacing w:line="360" w:lineRule="auto"/>
        <w:jc w:val="left"/>
        <w:rPr>
          <w:rFonts w:hint="eastAsia"/>
          <w:sz w:val="18"/>
          <w:szCs w:val="18"/>
        </w:rPr>
      </w:pPr>
      <w:r>
        <w:rPr>
          <w:rFonts w:hint="eastAsia"/>
          <w:sz w:val="18"/>
          <w:szCs w:val="18"/>
        </w:rPr>
        <w:t>14. 牙周病最有效的预防措施有</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 正确刷牙、定期洁治，养成良好的口腔卫生习惯    </w:t>
      </w:r>
    </w:p>
    <w:p>
      <w:pPr>
        <w:spacing w:line="360" w:lineRule="auto"/>
        <w:jc w:val="left"/>
        <w:rPr>
          <w:rFonts w:hint="eastAsia"/>
          <w:sz w:val="18"/>
          <w:szCs w:val="18"/>
        </w:rPr>
      </w:pPr>
      <w:r>
        <w:rPr>
          <w:rFonts w:hint="eastAsia"/>
          <w:sz w:val="18"/>
          <w:szCs w:val="18"/>
        </w:rPr>
        <w:t xml:space="preserve">B、 盐水漱口，使用药物牙膏 </w:t>
      </w:r>
    </w:p>
    <w:p>
      <w:pPr>
        <w:spacing w:line="360" w:lineRule="auto"/>
        <w:jc w:val="left"/>
        <w:rPr>
          <w:rFonts w:hint="eastAsia"/>
          <w:sz w:val="18"/>
          <w:szCs w:val="18"/>
        </w:rPr>
      </w:pPr>
      <w:r>
        <w:rPr>
          <w:rFonts w:hint="eastAsia"/>
          <w:sz w:val="18"/>
          <w:szCs w:val="18"/>
        </w:rPr>
        <w:t xml:space="preserve">C、 改变偏侧咀嚼习惯                              </w:t>
      </w:r>
    </w:p>
    <w:p>
      <w:pPr>
        <w:spacing w:line="360" w:lineRule="auto"/>
        <w:jc w:val="left"/>
        <w:rPr>
          <w:rFonts w:hint="eastAsia"/>
          <w:sz w:val="18"/>
          <w:szCs w:val="18"/>
        </w:rPr>
      </w:pPr>
      <w:r>
        <w:rPr>
          <w:rFonts w:hint="eastAsia"/>
          <w:sz w:val="18"/>
          <w:szCs w:val="18"/>
        </w:rPr>
        <w:t xml:space="preserve">D、 定期调合，去除合创伤因素 </w:t>
      </w:r>
    </w:p>
    <w:p>
      <w:pPr>
        <w:spacing w:line="360" w:lineRule="auto"/>
        <w:jc w:val="left"/>
        <w:rPr>
          <w:rFonts w:hint="eastAsia"/>
          <w:sz w:val="18"/>
          <w:szCs w:val="18"/>
        </w:rPr>
      </w:pPr>
      <w:r>
        <w:rPr>
          <w:rFonts w:hint="eastAsia"/>
          <w:sz w:val="18"/>
          <w:szCs w:val="18"/>
        </w:rPr>
        <w:t>15. 非附着菌斑中优势细菌为</w:t>
      </w:r>
      <w:r>
        <w:rPr>
          <w:rFonts w:hint="eastAsia"/>
          <w:sz w:val="18"/>
          <w:szCs w:val="18"/>
          <w:lang w:val="en-US" w:eastAsia="zh-CN"/>
        </w:rPr>
        <w:t>(      )</w:t>
      </w:r>
    </w:p>
    <w:p>
      <w:pPr>
        <w:spacing w:line="360" w:lineRule="auto"/>
        <w:jc w:val="left"/>
        <w:rPr>
          <w:rFonts w:hint="eastAsia"/>
          <w:sz w:val="18"/>
          <w:szCs w:val="18"/>
        </w:rPr>
      </w:pPr>
      <w:r>
        <w:rPr>
          <w:rFonts w:hint="eastAsia"/>
          <w:sz w:val="18"/>
          <w:szCs w:val="18"/>
        </w:rPr>
        <w:t xml:space="preserve">A、变形链球菌    </w:t>
      </w:r>
      <w:r>
        <w:rPr>
          <w:rFonts w:hint="eastAsia"/>
          <w:sz w:val="18"/>
          <w:szCs w:val="18"/>
          <w:lang w:val="en-US" w:eastAsia="zh-CN"/>
        </w:rPr>
        <w:t xml:space="preserve">      </w:t>
      </w:r>
      <w:r>
        <w:rPr>
          <w:rFonts w:hint="eastAsia"/>
          <w:sz w:val="18"/>
          <w:szCs w:val="18"/>
        </w:rPr>
        <w:t xml:space="preserve">B、革兰阳性菌   </w:t>
      </w:r>
    </w:p>
    <w:p>
      <w:pPr>
        <w:spacing w:line="360" w:lineRule="auto"/>
        <w:jc w:val="left"/>
        <w:rPr>
          <w:rFonts w:hint="eastAsia"/>
          <w:sz w:val="18"/>
          <w:szCs w:val="18"/>
        </w:rPr>
      </w:pPr>
      <w:r>
        <w:rPr>
          <w:rFonts w:hint="eastAsia"/>
          <w:sz w:val="18"/>
          <w:szCs w:val="18"/>
        </w:rPr>
        <w:t xml:space="preserve">C、革兰阴性能动菌   </w:t>
      </w:r>
      <w:r>
        <w:rPr>
          <w:rFonts w:hint="eastAsia"/>
          <w:sz w:val="18"/>
          <w:szCs w:val="18"/>
          <w:lang w:val="en-US" w:eastAsia="zh-CN"/>
        </w:rPr>
        <w:t xml:space="preserve">   </w:t>
      </w:r>
      <w:r>
        <w:rPr>
          <w:rFonts w:hint="eastAsia"/>
          <w:sz w:val="18"/>
          <w:szCs w:val="18"/>
        </w:rPr>
        <w:t xml:space="preserve">D、金黄色葡萄球菌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18"/>
          <w:szCs w:val="18"/>
        </w:rPr>
      </w:pPr>
      <w:r>
        <w:rPr>
          <w:rFonts w:hint="eastAsia" w:hAnsi="宋体"/>
          <w:b/>
          <w:kern w:val="0"/>
          <w:sz w:val="18"/>
          <w:szCs w:val="18"/>
          <w:lang w:eastAsia="zh-CN"/>
        </w:rPr>
        <w:t>二</w:t>
      </w:r>
      <w:r>
        <w:rPr>
          <w:rFonts w:hint="eastAsia" w:hAnsi="宋体"/>
          <w:b/>
          <w:kern w:val="0"/>
          <w:sz w:val="18"/>
          <w:szCs w:val="18"/>
        </w:rPr>
        <w:t>、</w:t>
      </w:r>
      <w:r>
        <w:rPr>
          <w:rFonts w:hint="eastAsia" w:hAnsi="宋体"/>
          <w:b/>
          <w:kern w:val="0"/>
          <w:sz w:val="18"/>
          <w:szCs w:val="18"/>
          <w:lang w:eastAsia="zh-CN"/>
        </w:rPr>
        <w:t>名词解释</w:t>
      </w:r>
      <w:r>
        <w:rPr>
          <w:rFonts w:hint="eastAsia" w:hAnsi="宋体"/>
          <w:b/>
          <w:kern w:val="0"/>
          <w:sz w:val="18"/>
          <w:szCs w:val="18"/>
        </w:rPr>
        <w:t>(</w:t>
      </w:r>
      <w:r>
        <w:rPr>
          <w:rFonts w:hint="eastAsia" w:eastAsia="黑体"/>
          <w:sz w:val="18"/>
          <w:szCs w:val="18"/>
        </w:rPr>
        <w:t>本大题共</w:t>
      </w:r>
      <w:r>
        <w:rPr>
          <w:rFonts w:hint="eastAsia" w:eastAsia="黑体"/>
          <w:sz w:val="18"/>
          <w:szCs w:val="18"/>
          <w:lang w:val="en-US" w:eastAsia="zh-CN"/>
        </w:rPr>
        <w:t>7</w:t>
      </w:r>
      <w:r>
        <w:rPr>
          <w:rFonts w:hint="eastAsia" w:eastAsia="黑体"/>
          <w:sz w:val="18"/>
          <w:szCs w:val="18"/>
        </w:rPr>
        <w:t>小题，每小题</w:t>
      </w:r>
      <w:r>
        <w:rPr>
          <w:rFonts w:hint="eastAsia" w:eastAsia="黑体"/>
          <w:sz w:val="18"/>
          <w:szCs w:val="18"/>
          <w:lang w:val="en-US" w:eastAsia="zh-CN"/>
        </w:rPr>
        <w:t>4</w:t>
      </w:r>
      <w:r>
        <w:rPr>
          <w:rFonts w:hint="eastAsia" w:eastAsia="黑体"/>
          <w:sz w:val="18"/>
          <w:szCs w:val="18"/>
        </w:rPr>
        <w:t>分，共</w:t>
      </w:r>
      <w:r>
        <w:rPr>
          <w:rFonts w:hint="eastAsia" w:eastAsia="黑体"/>
          <w:sz w:val="18"/>
          <w:szCs w:val="18"/>
          <w:lang w:val="en-US" w:eastAsia="zh-CN"/>
        </w:rPr>
        <w:t>28</w:t>
      </w:r>
      <w:r>
        <w:rPr>
          <w:rFonts w:hint="eastAsia" w:eastAsia="黑体"/>
          <w:sz w:val="18"/>
          <w:szCs w:val="18"/>
        </w:rPr>
        <w:t>分</w:t>
      </w:r>
      <w:r>
        <w:rPr>
          <w:rFonts w:hint="eastAsia" w:hAnsi="宋体"/>
          <w:b/>
          <w:kern w:val="0"/>
          <w:sz w:val="18"/>
          <w:szCs w:val="18"/>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1．固定性药疹</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2．更迭与重叠性</w:t>
      </w:r>
    </w:p>
    <w:p>
      <w:pPr>
        <w:keepNext w:val="0"/>
        <w:keepLines w:val="0"/>
        <w:pageBreakBefore w:val="0"/>
        <w:widowControl/>
        <w:kinsoku/>
        <w:wordWrap/>
        <w:overflowPunct/>
        <w:topLinePunct w:val="0"/>
        <w:autoSpaceDE/>
        <w:autoSpaceDN/>
        <w:bidi w:val="0"/>
        <w:adjustRightInd/>
        <w:snapToGrid/>
        <w:spacing w:line="400" w:lineRule="exact"/>
        <w:ind w:firstLine="352" w:firstLineChars="196"/>
        <w:jc w:val="left"/>
        <w:textAlignment w:val="auto"/>
        <w:rPr>
          <w:rFonts w:hint="eastAsia" w:ascii="宋体" w:hAnsi="宋体"/>
          <w:sz w:val="18"/>
          <w:szCs w:val="18"/>
        </w:rPr>
      </w:pPr>
    </w:p>
    <w:p>
      <w:pPr>
        <w:keepNext w:val="0"/>
        <w:keepLines w:val="0"/>
        <w:pageBreakBefore w:val="0"/>
        <w:widowControl/>
        <w:kinsoku/>
        <w:wordWrap/>
        <w:overflowPunct/>
        <w:topLinePunct w:val="0"/>
        <w:autoSpaceDE/>
        <w:autoSpaceDN/>
        <w:bidi w:val="0"/>
        <w:adjustRightInd/>
        <w:snapToGrid/>
        <w:spacing w:line="400" w:lineRule="exact"/>
        <w:ind w:firstLine="352" w:firstLineChars="196"/>
        <w:jc w:val="left"/>
        <w:textAlignment w:val="auto"/>
        <w:rPr>
          <w:rFonts w:hint="eastAsia" w:ascii="宋体" w:hAnsi="宋体"/>
          <w:sz w:val="18"/>
          <w:szCs w:val="1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3．科布内现象</w:t>
      </w:r>
    </w:p>
    <w:p>
      <w:pPr>
        <w:keepNext w:val="0"/>
        <w:keepLines w:val="0"/>
        <w:pageBreakBefore w:val="0"/>
        <w:widowControl/>
        <w:kinsoku/>
        <w:wordWrap/>
        <w:overflowPunct/>
        <w:topLinePunct w:val="0"/>
        <w:autoSpaceDE/>
        <w:autoSpaceDN/>
        <w:bidi w:val="0"/>
        <w:adjustRightInd/>
        <w:snapToGrid/>
        <w:spacing w:line="400" w:lineRule="exact"/>
        <w:ind w:firstLine="352" w:firstLineChars="196"/>
        <w:jc w:val="left"/>
        <w:textAlignment w:val="auto"/>
        <w:rPr>
          <w:rFonts w:hint="eastAsia" w:ascii="宋体" w:hAnsi="宋体"/>
          <w:sz w:val="18"/>
          <w:szCs w:val="18"/>
        </w:rPr>
      </w:pPr>
    </w:p>
    <w:p>
      <w:pPr>
        <w:keepNext w:val="0"/>
        <w:keepLines w:val="0"/>
        <w:pageBreakBefore w:val="0"/>
        <w:widowControl/>
        <w:kinsoku/>
        <w:wordWrap/>
        <w:overflowPunct/>
        <w:topLinePunct w:val="0"/>
        <w:autoSpaceDE/>
        <w:autoSpaceDN/>
        <w:bidi w:val="0"/>
        <w:adjustRightInd/>
        <w:snapToGrid/>
        <w:spacing w:line="400" w:lineRule="exact"/>
        <w:ind w:firstLine="352" w:firstLineChars="196"/>
        <w:jc w:val="left"/>
        <w:textAlignment w:val="auto"/>
        <w:rPr>
          <w:rFonts w:hint="eastAsia" w:ascii="宋体" w:hAnsi="宋体"/>
          <w:sz w:val="18"/>
          <w:szCs w:val="1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．口腔粘膜危险区：</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rPr>
      </w:pPr>
    </w:p>
    <w:p>
      <w:pPr>
        <w:keepNext w:val="0"/>
        <w:keepLines w:val="0"/>
        <w:pageBreakBefore w:val="0"/>
        <w:widowControl/>
        <w:kinsoku/>
        <w:wordWrap/>
        <w:overflowPunct/>
        <w:topLinePunct w:val="0"/>
        <w:autoSpaceDE/>
        <w:autoSpaceDN/>
        <w:bidi w:val="0"/>
        <w:adjustRightInd/>
        <w:snapToGrid/>
        <w:spacing w:line="400" w:lineRule="exact"/>
        <w:ind w:firstLine="352" w:firstLineChars="196"/>
        <w:jc w:val="left"/>
        <w:textAlignment w:val="auto"/>
        <w:rPr>
          <w:rFonts w:hint="eastAsia" w:ascii="宋体" w:hAnsi="宋体"/>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18"/>
          <w:szCs w:val="18"/>
        </w:rPr>
      </w:pPr>
      <w:r>
        <w:rPr>
          <w:rFonts w:hint="eastAsia" w:hAnsi="宋体" w:cs="宋体"/>
          <w:b/>
          <w:kern w:val="0"/>
          <w:sz w:val="18"/>
          <w:szCs w:val="18"/>
          <w:lang w:eastAsia="zh-CN"/>
        </w:rPr>
        <w:t>三</w:t>
      </w:r>
      <w:r>
        <w:rPr>
          <w:rFonts w:hint="eastAsia" w:hAnsi="宋体" w:cs="宋体"/>
          <w:b/>
          <w:kern w:val="0"/>
          <w:sz w:val="18"/>
          <w:szCs w:val="18"/>
        </w:rPr>
        <w:t>、</w:t>
      </w:r>
      <w:r>
        <w:rPr>
          <w:rFonts w:hint="eastAsia" w:hAnsi="宋体" w:cs="宋体"/>
          <w:b/>
          <w:kern w:val="0"/>
          <w:sz w:val="18"/>
          <w:szCs w:val="18"/>
          <w:lang w:eastAsia="zh-CN"/>
        </w:rPr>
        <w:t>简答题</w:t>
      </w:r>
      <w:r>
        <w:rPr>
          <w:rFonts w:hint="eastAsia" w:hAnsi="宋体"/>
          <w:b/>
          <w:kern w:val="0"/>
          <w:sz w:val="18"/>
          <w:szCs w:val="18"/>
        </w:rPr>
        <w:t>(</w:t>
      </w:r>
      <w:r>
        <w:rPr>
          <w:rFonts w:hint="eastAsia" w:eastAsia="黑体"/>
          <w:sz w:val="18"/>
          <w:szCs w:val="18"/>
        </w:rPr>
        <w:t>本大题共</w:t>
      </w:r>
      <w:r>
        <w:rPr>
          <w:rFonts w:hint="eastAsia" w:eastAsia="黑体"/>
          <w:sz w:val="18"/>
          <w:szCs w:val="18"/>
          <w:lang w:val="en-US" w:eastAsia="zh-CN"/>
        </w:rPr>
        <w:t>2</w:t>
      </w:r>
      <w:r>
        <w:rPr>
          <w:rFonts w:hint="eastAsia" w:eastAsia="黑体"/>
          <w:sz w:val="18"/>
          <w:szCs w:val="18"/>
        </w:rPr>
        <w:t>小题，每小题</w:t>
      </w:r>
      <w:r>
        <w:rPr>
          <w:rFonts w:hint="eastAsia" w:eastAsia="黑体"/>
          <w:sz w:val="18"/>
          <w:szCs w:val="18"/>
          <w:lang w:val="en-US" w:eastAsia="zh-CN"/>
        </w:rPr>
        <w:t>10</w:t>
      </w:r>
      <w:r>
        <w:rPr>
          <w:rFonts w:hint="eastAsia" w:eastAsia="黑体"/>
          <w:sz w:val="18"/>
          <w:szCs w:val="18"/>
        </w:rPr>
        <w:t>分，共</w:t>
      </w:r>
      <w:r>
        <w:rPr>
          <w:rFonts w:hint="eastAsia" w:eastAsia="黑体"/>
          <w:sz w:val="18"/>
          <w:szCs w:val="18"/>
          <w:lang w:val="en-US" w:eastAsia="zh-CN"/>
        </w:rPr>
        <w:t>20</w:t>
      </w:r>
      <w:r>
        <w:rPr>
          <w:rFonts w:hint="eastAsia" w:eastAsia="黑体"/>
          <w:sz w:val="18"/>
          <w:szCs w:val="18"/>
        </w:rPr>
        <w:t>分</w:t>
      </w:r>
      <w:r>
        <w:rPr>
          <w:rFonts w:hint="eastAsia" w:hAnsi="宋体"/>
          <w:b/>
          <w:kern w:val="0"/>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18"/>
          <w:szCs w:val="18"/>
        </w:rPr>
      </w:pPr>
      <w:r>
        <w:rPr>
          <w:rFonts w:hint="eastAsia" w:hAnsi="宋体"/>
          <w:sz w:val="18"/>
          <w:szCs w:val="18"/>
        </w:rPr>
        <w:t>1．试述寻常型天疱疮在口腔黏膜上的病损特点</w:t>
      </w: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18"/>
          <w:szCs w:val="18"/>
        </w:rPr>
      </w:pPr>
      <w:r>
        <w:rPr>
          <w:rFonts w:hint="eastAsia" w:hAnsi="宋体"/>
          <w:kern w:val="0"/>
          <w:sz w:val="18"/>
          <w:szCs w:val="18"/>
        </w:rPr>
        <w:t>2．</w:t>
      </w:r>
      <w:r>
        <w:rPr>
          <w:rFonts w:hint="eastAsia" w:hAnsi="宋体"/>
          <w:sz w:val="18"/>
          <w:szCs w:val="18"/>
        </w:rPr>
        <w:t>如果某位患者被诊断为复发性阿弗他溃疡，你还需要收集哪方面的病史以确定其是否患有白塞病的可能。</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kern w:val="0"/>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18"/>
          <w:szCs w:val="18"/>
        </w:rPr>
      </w:pPr>
      <w:r>
        <w:rPr>
          <w:rFonts w:hint="eastAsia" w:hAnsi="宋体" w:cs="宋体"/>
          <w:b/>
          <w:kern w:val="0"/>
          <w:sz w:val="18"/>
          <w:szCs w:val="18"/>
          <w:lang w:eastAsia="zh-CN"/>
        </w:rPr>
        <w:t>四</w:t>
      </w:r>
      <w:r>
        <w:rPr>
          <w:rFonts w:hint="eastAsia" w:hAnsi="宋体" w:cs="宋体"/>
          <w:b/>
          <w:kern w:val="0"/>
          <w:sz w:val="18"/>
          <w:szCs w:val="18"/>
        </w:rPr>
        <w:t>、论述题</w:t>
      </w:r>
      <w:r>
        <w:rPr>
          <w:rFonts w:hint="eastAsia" w:hAnsi="宋体"/>
          <w:b/>
          <w:kern w:val="0"/>
          <w:sz w:val="18"/>
          <w:szCs w:val="18"/>
        </w:rPr>
        <w:t>(</w:t>
      </w:r>
      <w:r>
        <w:rPr>
          <w:rFonts w:hint="eastAsia" w:eastAsia="黑体"/>
          <w:sz w:val="18"/>
          <w:szCs w:val="18"/>
        </w:rPr>
        <w:t>本大题共</w:t>
      </w:r>
      <w:r>
        <w:rPr>
          <w:rFonts w:hint="eastAsia" w:eastAsia="黑体"/>
          <w:sz w:val="18"/>
          <w:szCs w:val="18"/>
          <w:lang w:val="en-US" w:eastAsia="zh-CN"/>
        </w:rPr>
        <w:t>2</w:t>
      </w:r>
      <w:r>
        <w:rPr>
          <w:rFonts w:hint="eastAsia" w:eastAsia="黑体"/>
          <w:sz w:val="18"/>
          <w:szCs w:val="18"/>
        </w:rPr>
        <w:t>小题，每小题1</w:t>
      </w:r>
      <w:r>
        <w:rPr>
          <w:rFonts w:hint="eastAsia" w:eastAsia="黑体"/>
          <w:sz w:val="18"/>
          <w:szCs w:val="18"/>
          <w:lang w:val="en-US" w:eastAsia="zh-CN"/>
        </w:rPr>
        <w:t>5</w:t>
      </w:r>
      <w:r>
        <w:rPr>
          <w:rFonts w:hint="eastAsia" w:eastAsia="黑体"/>
          <w:sz w:val="18"/>
          <w:szCs w:val="18"/>
        </w:rPr>
        <w:t>分，共</w:t>
      </w:r>
      <w:r>
        <w:rPr>
          <w:rFonts w:hint="eastAsia" w:eastAsia="黑体"/>
          <w:sz w:val="18"/>
          <w:szCs w:val="18"/>
          <w:lang w:val="en-US" w:eastAsia="zh-CN"/>
        </w:rPr>
        <w:t>30</w:t>
      </w:r>
      <w:r>
        <w:rPr>
          <w:rFonts w:hint="eastAsia" w:eastAsia="黑体"/>
          <w:sz w:val="18"/>
          <w:szCs w:val="18"/>
        </w:rPr>
        <w:t>分</w:t>
      </w:r>
      <w:r>
        <w:rPr>
          <w:rFonts w:hint="eastAsia" w:hAnsi="宋体"/>
          <w:b/>
          <w:kern w:val="0"/>
          <w:sz w:val="18"/>
          <w:szCs w:val="18"/>
        </w:rPr>
        <w:t>)</w:t>
      </w:r>
      <w:r>
        <w:rPr>
          <w:rFonts w:hint="eastAsia" w:hAnsi="宋体"/>
          <w:kern w:val="0"/>
          <w:sz w:val="18"/>
          <w:szCs w:val="18"/>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r>
        <w:rPr>
          <w:rFonts w:hint="eastAsia" w:hAnsi="宋体"/>
          <w:sz w:val="18"/>
          <w:szCs w:val="18"/>
        </w:rPr>
        <w:t>1.</w:t>
      </w:r>
      <w:r>
        <w:rPr>
          <w:rFonts w:hint="eastAsia" w:hAnsi="宋体" w:cs="Times New Roman"/>
          <w:sz w:val="18"/>
          <w:szCs w:val="18"/>
        </w:rPr>
        <w:t xml:space="preserve"> 试述复发性阿弗他溃疡的分型及临床特点。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r>
        <w:rPr>
          <w:rFonts w:hint="eastAsia" w:hAnsi="宋体"/>
          <w:sz w:val="18"/>
          <w:szCs w:val="18"/>
          <w:lang w:val="en-US" w:eastAsia="zh-CN"/>
        </w:rPr>
        <w:t>2</w:t>
      </w:r>
      <w:r>
        <w:rPr>
          <w:rFonts w:hint="eastAsia" w:hAnsi="宋体"/>
          <w:sz w:val="18"/>
          <w:szCs w:val="18"/>
        </w:rPr>
        <w:t>.</w:t>
      </w:r>
      <w:r>
        <w:rPr>
          <w:rFonts w:hint="eastAsia" w:hAnsi="宋体" w:cs="Times New Roman"/>
          <w:sz w:val="18"/>
          <w:szCs w:val="18"/>
        </w:rPr>
        <w:t xml:space="preserve"> 试述免疫学检查在口腔黏膜寻常型天疱疮诊断与鉴别诊断中常用的方法及其意义。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18"/>
          <w:szCs w:val="18"/>
        </w:rPr>
      </w:pP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cs="Times New Roman"/>
          <w:sz w:val="18"/>
          <w:szCs w:val="18"/>
        </w:rPr>
      </w:pPr>
    </w:p>
    <w:p>
      <w:pPr>
        <w:rPr>
          <w:rFonts w:hint="eastAsia"/>
          <w:sz w:val="18"/>
          <w:szCs w:val="18"/>
          <w:lang w:val="en-US" w:eastAsia="zh-CN"/>
        </w:rPr>
      </w:pPr>
    </w:p>
    <w:p>
      <w:pPr>
        <w:rPr>
          <w:rFonts w:hint="eastAsia"/>
          <w:sz w:val="18"/>
          <w:szCs w:val="18"/>
          <w:lang w:val="en-US" w:eastAsia="zh-CN"/>
        </w:rPr>
      </w:pPr>
      <w:r>
        <w:rPr>
          <w:rFonts w:hint="eastAsia"/>
          <w:sz w:val="18"/>
          <w:szCs w:val="18"/>
          <w:lang w:val="en-US" w:eastAsia="zh-CN"/>
        </w:rPr>
        <w:t>参考答案</w:t>
      </w:r>
    </w:p>
    <w:p>
      <w:pPr>
        <w:rPr>
          <w:rFonts w:hint="eastAsia"/>
          <w:sz w:val="18"/>
          <w:szCs w:val="18"/>
          <w:lang w:eastAsia="zh-CN"/>
        </w:rPr>
      </w:pPr>
      <w:r>
        <w:rPr>
          <w:rFonts w:hint="eastAsia"/>
          <w:sz w:val="18"/>
          <w:szCs w:val="18"/>
          <w:lang w:eastAsia="zh-CN"/>
        </w:rPr>
        <w:t>选择题</w:t>
      </w:r>
    </w:p>
    <w:p>
      <w:pPr>
        <w:rPr>
          <w:rFonts w:hint="eastAsia"/>
          <w:sz w:val="18"/>
          <w:szCs w:val="18"/>
        </w:rPr>
      </w:pPr>
      <w:r>
        <w:rPr>
          <w:rFonts w:hint="eastAsia"/>
          <w:sz w:val="18"/>
          <w:szCs w:val="18"/>
        </w:rPr>
        <w:t>1A；2C；3D；4A；5C；6D；7B；8D；9C；10A；11D；12D；13D；14A；15B；</w:t>
      </w:r>
    </w:p>
    <w:p>
      <w:pPr>
        <w:rPr>
          <w:rFonts w:hint="eastAsia"/>
          <w:sz w:val="18"/>
          <w:szCs w:val="18"/>
          <w:lang w:eastAsia="zh-CN"/>
        </w:rPr>
      </w:pPr>
      <w:r>
        <w:rPr>
          <w:rFonts w:hint="eastAsia"/>
          <w:sz w:val="18"/>
          <w:szCs w:val="18"/>
          <w:lang w:eastAsia="zh-CN"/>
        </w:rPr>
        <w:t>名词解释</w:t>
      </w:r>
    </w:p>
    <w:p>
      <w:pPr>
        <w:rPr>
          <w:rFonts w:hint="eastAsia"/>
          <w:sz w:val="18"/>
          <w:szCs w:val="18"/>
          <w:lang w:eastAsia="zh-CN"/>
        </w:rPr>
      </w:pPr>
      <w:r>
        <w:rPr>
          <w:rFonts w:hint="eastAsia"/>
          <w:sz w:val="18"/>
          <w:szCs w:val="18"/>
          <w:lang w:eastAsia="zh-CN"/>
        </w:rPr>
        <w:t>固定性药疹：变态反应性口炎的一种 (1 分)指服用或接触相同变应原后 (1 分)，在同一部位反复以同一形式发生病损。</w:t>
      </w:r>
    </w:p>
    <w:p>
      <w:pPr>
        <w:rPr>
          <w:rFonts w:hint="eastAsia"/>
          <w:sz w:val="18"/>
          <w:szCs w:val="18"/>
          <w:lang w:eastAsia="zh-CN"/>
        </w:rPr>
      </w:pPr>
      <w:r>
        <w:rPr>
          <w:rFonts w:hint="eastAsia"/>
          <w:sz w:val="18"/>
          <w:szCs w:val="18"/>
          <w:lang w:eastAsia="zh-CN"/>
        </w:rPr>
        <w:t>更迭与重叠性：同一病变，其损害在病变的不同阶段可以发生不同类型的损害，称为损害的更迭性；不同的病变在损害的不同阶段也可能出现相同的病损，称为重叠。</w:t>
      </w:r>
    </w:p>
    <w:p>
      <w:pPr>
        <w:rPr>
          <w:rFonts w:hint="eastAsia"/>
          <w:sz w:val="18"/>
          <w:szCs w:val="18"/>
          <w:lang w:eastAsia="zh-CN"/>
        </w:rPr>
      </w:pPr>
      <w:r>
        <w:rPr>
          <w:rFonts w:hint="eastAsia"/>
          <w:sz w:val="18"/>
          <w:szCs w:val="18"/>
          <w:lang w:eastAsia="zh-CN"/>
        </w:rPr>
        <w:t>科布内现象：某些皮肤病（如 BD 、LP、银屑病、感染性湿疹性皮炎）所具有的一种特殊反应，表现为外观正常的皮肤，在受到搔抓或外伤或衣物的压力（皮带）的刺激后，即出现上述皮肤病典型损害的现象。</w:t>
      </w:r>
    </w:p>
    <w:p>
      <w:pPr>
        <w:rPr>
          <w:rFonts w:hint="eastAsia"/>
          <w:sz w:val="18"/>
          <w:szCs w:val="18"/>
          <w:lang w:eastAsia="zh-CN"/>
        </w:rPr>
      </w:pPr>
      <w:r>
        <w:rPr>
          <w:rFonts w:hint="eastAsia"/>
          <w:sz w:val="18"/>
          <w:szCs w:val="18"/>
          <w:lang w:eastAsia="zh-CN"/>
        </w:rPr>
        <w:t>口腔粘膜危险区：指口底舌腹的 U 形区、口角内侧黏膜的三角形区域、软腭复合体，发生在这些部位的口腔癌前病变具有更高的癌变可能性。</w:t>
      </w:r>
    </w:p>
    <w:p>
      <w:pPr>
        <w:rPr>
          <w:rFonts w:hint="eastAsia"/>
          <w:sz w:val="18"/>
          <w:szCs w:val="18"/>
          <w:lang w:eastAsia="zh-CN"/>
        </w:rPr>
      </w:pPr>
      <w:bookmarkStart w:id="0" w:name="_GoBack"/>
      <w:bookmarkEnd w:id="0"/>
    </w:p>
    <w:p>
      <w:pPr>
        <w:rPr>
          <w:rFonts w:hint="eastAsia"/>
          <w:sz w:val="18"/>
          <w:szCs w:val="18"/>
          <w:lang w:eastAsia="zh-CN"/>
        </w:rPr>
      </w:pPr>
      <w:r>
        <w:rPr>
          <w:rFonts w:hint="eastAsia"/>
          <w:sz w:val="18"/>
          <w:szCs w:val="18"/>
          <w:lang w:eastAsia="zh-CN"/>
        </w:rPr>
        <w:t>简答题</w:t>
      </w:r>
    </w:p>
    <w:p>
      <w:pPr>
        <w:rPr>
          <w:rFonts w:hint="eastAsia"/>
          <w:sz w:val="18"/>
          <w:szCs w:val="18"/>
          <w:lang w:eastAsia="zh-CN"/>
        </w:rPr>
      </w:pPr>
      <w:r>
        <w:rPr>
          <w:rFonts w:hint="eastAsia"/>
          <w:sz w:val="18"/>
          <w:szCs w:val="18"/>
          <w:lang w:eastAsia="zh-CN"/>
        </w:rPr>
        <w:t>1.试述寻常型天疱疮在口腔黏膜上的病损特点。</w:t>
      </w:r>
    </w:p>
    <w:p>
      <w:pPr>
        <w:rPr>
          <w:rFonts w:hint="eastAsia"/>
          <w:sz w:val="18"/>
          <w:szCs w:val="18"/>
          <w:lang w:eastAsia="zh-CN"/>
        </w:rPr>
      </w:pPr>
      <w:r>
        <w:rPr>
          <w:rFonts w:hint="eastAsia"/>
          <w:sz w:val="18"/>
          <w:szCs w:val="18"/>
          <w:lang w:eastAsia="zh-CN"/>
        </w:rPr>
        <w:t>答:无愈合倾向的大面积糜烂面、尼氏征阳性、揭皮试验阳性、探针试验阳性。</w:t>
      </w:r>
    </w:p>
    <w:p>
      <w:pPr>
        <w:rPr>
          <w:rFonts w:hint="eastAsia"/>
          <w:sz w:val="18"/>
          <w:szCs w:val="18"/>
          <w:lang w:eastAsia="zh-CN"/>
        </w:rPr>
      </w:pPr>
      <w:r>
        <w:rPr>
          <w:rFonts w:hint="eastAsia"/>
          <w:sz w:val="18"/>
          <w:szCs w:val="18"/>
          <w:lang w:eastAsia="zh-CN"/>
        </w:rPr>
        <w:t>2.如果某位患者被诊断为复发性阿弗他溃疡，你还需要收集哪方面的病史以确定其是否患有白塞病的可能。</w:t>
      </w:r>
    </w:p>
    <w:p>
      <w:pPr>
        <w:rPr>
          <w:rFonts w:hint="eastAsia"/>
          <w:sz w:val="18"/>
          <w:szCs w:val="18"/>
          <w:lang w:eastAsia="zh-CN"/>
        </w:rPr>
      </w:pPr>
      <w:r>
        <w:rPr>
          <w:rFonts w:hint="eastAsia"/>
          <w:sz w:val="18"/>
          <w:szCs w:val="18"/>
          <w:lang w:eastAsia="zh-CN"/>
        </w:rPr>
        <w:t>答:1）外生殖器是否出现复发性的巨型溃疡</w:t>
      </w:r>
    </w:p>
    <w:p>
      <w:pPr>
        <w:rPr>
          <w:rFonts w:hint="eastAsia"/>
          <w:sz w:val="18"/>
          <w:szCs w:val="18"/>
          <w:lang w:eastAsia="zh-CN"/>
        </w:rPr>
      </w:pPr>
      <w:r>
        <w:rPr>
          <w:rFonts w:hint="eastAsia"/>
          <w:sz w:val="18"/>
          <w:szCs w:val="18"/>
          <w:lang w:eastAsia="zh-CN"/>
        </w:rPr>
        <w:t>2）眼睛是否出现病变如眼球前段病变、眼球后段病变等</w:t>
      </w:r>
    </w:p>
    <w:p>
      <w:pPr>
        <w:rPr>
          <w:rFonts w:hint="eastAsia"/>
          <w:sz w:val="18"/>
          <w:szCs w:val="18"/>
          <w:lang w:eastAsia="zh-CN"/>
        </w:rPr>
      </w:pPr>
      <w:r>
        <w:rPr>
          <w:rFonts w:hint="eastAsia"/>
          <w:sz w:val="18"/>
          <w:szCs w:val="18"/>
          <w:lang w:eastAsia="zh-CN"/>
        </w:rPr>
        <w:t>3）皮肤是否出现损害如结节性红斑、痤疮、科布内现象、皮肤针刺反应阳性等</w:t>
      </w:r>
    </w:p>
    <w:p>
      <w:pPr>
        <w:rPr>
          <w:rFonts w:hint="eastAsia"/>
          <w:sz w:val="18"/>
          <w:szCs w:val="18"/>
          <w:lang w:eastAsia="zh-CN"/>
        </w:rPr>
      </w:pPr>
      <w:r>
        <w:rPr>
          <w:rFonts w:hint="eastAsia"/>
          <w:sz w:val="18"/>
          <w:szCs w:val="18"/>
          <w:lang w:eastAsia="zh-CN"/>
        </w:rPr>
        <w:t>4）是否出现其他系统性疾病如关节疾病、心血管系统疾病、消化呼吸系统疾病、中枢神经系统病变等</w:t>
      </w:r>
    </w:p>
    <w:p>
      <w:pPr>
        <w:rPr>
          <w:rFonts w:hint="eastAsia"/>
          <w:sz w:val="18"/>
          <w:szCs w:val="18"/>
          <w:lang w:eastAsia="zh-CN"/>
        </w:rPr>
      </w:pPr>
    </w:p>
    <w:p>
      <w:pPr>
        <w:rPr>
          <w:rFonts w:hint="eastAsia"/>
          <w:sz w:val="18"/>
          <w:szCs w:val="18"/>
          <w:lang w:eastAsia="zh-CN"/>
        </w:rPr>
      </w:pPr>
      <w:r>
        <w:rPr>
          <w:rFonts w:hint="eastAsia"/>
          <w:sz w:val="18"/>
          <w:szCs w:val="18"/>
          <w:lang w:eastAsia="zh-CN"/>
        </w:rPr>
        <w:t>简述题</w:t>
      </w:r>
    </w:p>
    <w:p>
      <w:pPr>
        <w:rPr>
          <w:rFonts w:hint="eastAsia"/>
          <w:sz w:val="18"/>
          <w:szCs w:val="18"/>
          <w:lang w:eastAsia="zh-CN"/>
        </w:rPr>
      </w:pPr>
      <w:r>
        <w:rPr>
          <w:rFonts w:hint="eastAsia"/>
          <w:sz w:val="18"/>
          <w:szCs w:val="18"/>
          <w:lang w:eastAsia="zh-CN"/>
        </w:rPr>
        <w:t>1.试述复发性阿弗他溃疡的分型及临床特点。</w:t>
      </w:r>
    </w:p>
    <w:p>
      <w:pPr>
        <w:rPr>
          <w:rFonts w:hint="eastAsia"/>
          <w:sz w:val="18"/>
          <w:szCs w:val="18"/>
          <w:lang w:eastAsia="zh-CN"/>
        </w:rPr>
      </w:pPr>
      <w:r>
        <w:rPr>
          <w:rFonts w:hint="eastAsia"/>
          <w:sz w:val="18"/>
          <w:szCs w:val="18"/>
          <w:lang w:eastAsia="zh-CN"/>
        </w:rPr>
        <w:t>答:轻型、疱疹样型、重型。均为红、黄、凹、痛的圆形或椭圆形溃疡 ,反复发生并有自愈性 ,多发生于角化差的部位。三型主要是溃疡数目、大小、深度、愈合期长短的差异。</w:t>
      </w:r>
    </w:p>
    <w:p>
      <w:pPr>
        <w:rPr>
          <w:rFonts w:hint="eastAsia"/>
          <w:sz w:val="18"/>
          <w:szCs w:val="18"/>
          <w:lang w:eastAsia="zh-CN"/>
        </w:rPr>
      </w:pPr>
      <w:r>
        <w:rPr>
          <w:rFonts w:hint="eastAsia"/>
          <w:sz w:val="18"/>
          <w:szCs w:val="18"/>
          <w:lang w:eastAsia="zh-CN"/>
        </w:rPr>
        <w:t>2.试述免疫学检查在口腔黏膜寻常型天疱疮诊断与鉴别诊断中常用的方法及其意义。</w:t>
      </w:r>
    </w:p>
    <w:p>
      <w:pPr>
        <w:rPr>
          <w:rFonts w:hint="eastAsia"/>
          <w:sz w:val="18"/>
          <w:szCs w:val="18"/>
          <w:lang w:eastAsia="zh-CN"/>
        </w:rPr>
      </w:pPr>
      <w:r>
        <w:rPr>
          <w:rFonts w:hint="eastAsia"/>
          <w:sz w:val="18"/>
          <w:szCs w:val="18"/>
          <w:lang w:eastAsia="zh-CN"/>
        </w:rPr>
        <w:t>答:（1）方法：直接免疫荧光法能查见组织间抗体。间接免疫荧光法能查见循环抗体。</w:t>
      </w:r>
    </w:p>
    <w:p>
      <w:pPr>
        <w:rPr>
          <w:rFonts w:hint="eastAsia"/>
          <w:sz w:val="18"/>
          <w:szCs w:val="18"/>
          <w:lang w:eastAsia="zh-CN"/>
        </w:rPr>
      </w:pPr>
      <w:r>
        <w:rPr>
          <w:rFonts w:hint="eastAsia"/>
          <w:sz w:val="18"/>
          <w:szCs w:val="18"/>
          <w:lang w:eastAsia="zh-CN"/>
        </w:rPr>
        <w:t>（2）意义：组织抗体早期阳性率高。血清抗体与病情、复发、底物相关。</w:t>
      </w:r>
    </w:p>
    <w:p>
      <w:pPr>
        <w:rPr>
          <w:rFonts w:hint="default"/>
          <w:sz w:val="18"/>
          <w:szCs w:val="18"/>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5D4F74"/>
    <w:rsid w:val="012F58B8"/>
    <w:rsid w:val="0219143E"/>
    <w:rsid w:val="03700ECD"/>
    <w:rsid w:val="06C42A66"/>
    <w:rsid w:val="089109B7"/>
    <w:rsid w:val="09D600DB"/>
    <w:rsid w:val="0A4963EA"/>
    <w:rsid w:val="0C2837D8"/>
    <w:rsid w:val="0D873D00"/>
    <w:rsid w:val="0E44619C"/>
    <w:rsid w:val="0F7E4D38"/>
    <w:rsid w:val="0FAC168A"/>
    <w:rsid w:val="107E435B"/>
    <w:rsid w:val="1115619A"/>
    <w:rsid w:val="132B38D1"/>
    <w:rsid w:val="13C125DA"/>
    <w:rsid w:val="14AC47D2"/>
    <w:rsid w:val="14B91C12"/>
    <w:rsid w:val="19E358E1"/>
    <w:rsid w:val="19F869E1"/>
    <w:rsid w:val="1A595377"/>
    <w:rsid w:val="1B0C0440"/>
    <w:rsid w:val="1B4F50E5"/>
    <w:rsid w:val="1BDE5224"/>
    <w:rsid w:val="1C4709A0"/>
    <w:rsid w:val="1EBF1C95"/>
    <w:rsid w:val="228B7A9D"/>
    <w:rsid w:val="22DE3463"/>
    <w:rsid w:val="23D238F7"/>
    <w:rsid w:val="24215E55"/>
    <w:rsid w:val="242F2184"/>
    <w:rsid w:val="27182025"/>
    <w:rsid w:val="2A043DF5"/>
    <w:rsid w:val="2B8B5628"/>
    <w:rsid w:val="2E3553F3"/>
    <w:rsid w:val="314A2C95"/>
    <w:rsid w:val="315B351D"/>
    <w:rsid w:val="324B0902"/>
    <w:rsid w:val="363371FB"/>
    <w:rsid w:val="37A44E92"/>
    <w:rsid w:val="380B5334"/>
    <w:rsid w:val="3C4615ED"/>
    <w:rsid w:val="3E531FC2"/>
    <w:rsid w:val="43B5033D"/>
    <w:rsid w:val="44781DD6"/>
    <w:rsid w:val="47182FBE"/>
    <w:rsid w:val="47443EB7"/>
    <w:rsid w:val="4865404A"/>
    <w:rsid w:val="48E20CB9"/>
    <w:rsid w:val="498A026F"/>
    <w:rsid w:val="4B801961"/>
    <w:rsid w:val="4D133C7B"/>
    <w:rsid w:val="4DD10488"/>
    <w:rsid w:val="4F724B81"/>
    <w:rsid w:val="4FC55E0D"/>
    <w:rsid w:val="51D80031"/>
    <w:rsid w:val="52483D98"/>
    <w:rsid w:val="55EC7360"/>
    <w:rsid w:val="5B460F14"/>
    <w:rsid w:val="5FA925F7"/>
    <w:rsid w:val="63943044"/>
    <w:rsid w:val="64420CF7"/>
    <w:rsid w:val="66D90D64"/>
    <w:rsid w:val="67DE304A"/>
    <w:rsid w:val="682F3846"/>
    <w:rsid w:val="6ABC4854"/>
    <w:rsid w:val="6BEF7641"/>
    <w:rsid w:val="6F3B24E3"/>
    <w:rsid w:val="6F741B49"/>
    <w:rsid w:val="71566024"/>
    <w:rsid w:val="72F10C27"/>
    <w:rsid w:val="735B545A"/>
    <w:rsid w:val="7553617A"/>
    <w:rsid w:val="75B6445B"/>
    <w:rsid w:val="7BDB3A91"/>
    <w:rsid w:val="7C327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2020-02-07T13:51:53Z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