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693" w:rsidRDefault="00807BE5" w:rsidP="00B50693">
      <w:pPr>
        <w:spacing w:line="420" w:lineRule="exact"/>
        <w:ind w:firstLineChars="1150" w:firstLine="2771"/>
        <w:rPr>
          <w:rFonts w:hint="eastAsia"/>
          <w:b/>
          <w:bCs/>
          <w:sz w:val="24"/>
        </w:rPr>
      </w:pPr>
      <w:proofErr w:type="gramStart"/>
      <w:r w:rsidRPr="00807BE5">
        <w:rPr>
          <w:rFonts w:hint="eastAsia"/>
          <w:b/>
          <w:bCs/>
          <w:sz w:val="24"/>
          <w:u w:val="single"/>
        </w:rPr>
        <w:t>物流学</w:t>
      </w:r>
      <w:proofErr w:type="gramEnd"/>
      <w:r w:rsidRPr="00807BE5">
        <w:rPr>
          <w:rFonts w:hint="eastAsia"/>
          <w:b/>
          <w:bCs/>
          <w:sz w:val="24"/>
          <w:u w:val="single"/>
        </w:rPr>
        <w:t>概论</w:t>
      </w:r>
      <w:r w:rsidR="00B50693">
        <w:rPr>
          <w:rFonts w:hint="eastAsia"/>
          <w:b/>
          <w:bCs/>
          <w:sz w:val="24"/>
          <w:u w:val="single"/>
        </w:rPr>
        <w:t>复习资料</w:t>
      </w:r>
    </w:p>
    <w:p w:rsidR="001A7FAA" w:rsidRDefault="001A7FAA" w:rsidP="00B50693">
      <w:pPr>
        <w:spacing w:line="420" w:lineRule="exact"/>
      </w:pPr>
      <w:r>
        <w:rPr>
          <w:rFonts w:hint="eastAsia"/>
        </w:rPr>
        <w:t>填空</w:t>
      </w:r>
    </w:p>
    <w:p w:rsidR="001A7FAA" w:rsidRDefault="001A7FAA" w:rsidP="0016492B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、物流概念的产生和发展在国际上经历了几个历史阶段，从最初的（</w:t>
      </w:r>
      <w:r>
        <w:rPr>
          <w:rFonts w:hint="eastAsia"/>
        </w:rPr>
        <w:t xml:space="preserve">    </w:t>
      </w:r>
      <w:r w:rsidR="000D742E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t>）到（</w:t>
      </w:r>
      <w:r>
        <w:rPr>
          <w:rFonts w:hint="eastAsia"/>
        </w:rPr>
        <w:t xml:space="preserve">   </w:t>
      </w:r>
      <w:r w:rsidR="000D742E">
        <w:rPr>
          <w:rFonts w:hint="eastAsia"/>
        </w:rPr>
        <w:t xml:space="preserve">  </w:t>
      </w:r>
      <w:r>
        <w:rPr>
          <w:rFonts w:hint="eastAsia"/>
        </w:rPr>
        <w:t xml:space="preserve">   </w:t>
      </w:r>
      <w:r>
        <w:rPr>
          <w:rFonts w:hint="eastAsia"/>
        </w:rPr>
        <w:t>），再到现在国际上很流行的供应链管理。</w:t>
      </w:r>
    </w:p>
    <w:p w:rsidR="001A7FAA" w:rsidRDefault="007D195F" w:rsidP="0016492B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1A7FAA">
        <w:rPr>
          <w:rFonts w:hint="eastAsia"/>
        </w:rPr>
        <w:t>（</w:t>
      </w:r>
      <w:r w:rsidR="001A7FAA">
        <w:rPr>
          <w:rFonts w:hint="eastAsia"/>
        </w:rPr>
        <w:t xml:space="preserve">       </w:t>
      </w:r>
      <w:r w:rsidR="001A7FAA">
        <w:rPr>
          <w:rFonts w:hint="eastAsia"/>
        </w:rPr>
        <w:t>）是按订单或出库单的要求，从储存场所拣出物品的作业。</w:t>
      </w:r>
    </w:p>
    <w:p w:rsidR="001A7FAA" w:rsidRDefault="007D195F" w:rsidP="0016492B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1A7FAA">
        <w:rPr>
          <w:rFonts w:hint="eastAsia"/>
        </w:rPr>
        <w:t>（</w:t>
      </w:r>
      <w:r w:rsidR="001A7FAA">
        <w:rPr>
          <w:rFonts w:hint="eastAsia"/>
        </w:rPr>
        <w:t xml:space="preserve">      </w:t>
      </w:r>
      <w:r w:rsidR="001A7FAA">
        <w:rPr>
          <w:rFonts w:hint="eastAsia"/>
        </w:rPr>
        <w:t>）</w:t>
      </w:r>
      <w:r>
        <w:rPr>
          <w:rFonts w:hint="eastAsia"/>
        </w:rPr>
        <w:t>是生产及流通过程中，涉及将产品和服务提供给最终用户所形成</w:t>
      </w:r>
      <w:proofErr w:type="gramStart"/>
      <w:r>
        <w:rPr>
          <w:rFonts w:hint="eastAsia"/>
        </w:rPr>
        <w:t>的网链结构</w:t>
      </w:r>
      <w:proofErr w:type="gramEnd"/>
      <w:r w:rsidR="001A7FAA">
        <w:rPr>
          <w:rFonts w:hint="eastAsia"/>
        </w:rPr>
        <w:t>。</w:t>
      </w:r>
    </w:p>
    <w:p w:rsidR="001A7FAA" w:rsidRPr="001A7FAA" w:rsidRDefault="007D195F" w:rsidP="0016492B">
      <w:pPr>
        <w:spacing w:line="360" w:lineRule="auto"/>
      </w:pPr>
      <w:r>
        <w:rPr>
          <w:rFonts w:hint="eastAsia"/>
        </w:rPr>
        <w:t>4</w:t>
      </w:r>
      <w:r>
        <w:rPr>
          <w:rFonts w:hint="eastAsia"/>
        </w:rPr>
        <w:t>、</w:t>
      </w:r>
      <w:r w:rsidR="001A7FAA">
        <w:rPr>
          <w:rFonts w:hint="eastAsia"/>
        </w:rPr>
        <w:t>（</w:t>
      </w:r>
      <w:r w:rsidR="001A7FAA">
        <w:rPr>
          <w:rFonts w:hint="eastAsia"/>
        </w:rPr>
        <w:t xml:space="preserve">     </w:t>
      </w:r>
      <w:r w:rsidR="001A7FAA">
        <w:rPr>
          <w:rFonts w:hint="eastAsia"/>
        </w:rPr>
        <w:t>）是物流活动中所采用的自然科学与社会科学方面的理论、方法，以及设施、设备、装置与工艺的总称。</w:t>
      </w:r>
    </w:p>
    <w:p w:rsidR="001A7FAA" w:rsidRDefault="001A7FAA" w:rsidP="0016492B">
      <w:pPr>
        <w:spacing w:line="360" w:lineRule="auto"/>
      </w:pPr>
      <w:r>
        <w:rPr>
          <w:rFonts w:hint="eastAsia"/>
        </w:rPr>
        <w:t>二、名词解释</w:t>
      </w:r>
    </w:p>
    <w:p w:rsidR="00A14119" w:rsidRDefault="00A14119" w:rsidP="0016492B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1A7FAA">
        <w:rPr>
          <w:rFonts w:hint="eastAsia"/>
        </w:rPr>
        <w:t>供应物流</w:t>
      </w:r>
    </w:p>
    <w:p w:rsidR="00A14119" w:rsidRDefault="00A14119" w:rsidP="0016492B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1A7FAA">
        <w:rPr>
          <w:rFonts w:hint="eastAsia"/>
        </w:rPr>
        <w:t>共同配送</w:t>
      </w:r>
    </w:p>
    <w:p w:rsidR="00A14119" w:rsidRDefault="00A14119" w:rsidP="0016492B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7D195F">
        <w:rPr>
          <w:rFonts w:hint="eastAsia"/>
        </w:rPr>
        <w:t>运输</w:t>
      </w:r>
    </w:p>
    <w:p w:rsidR="00A14119" w:rsidRDefault="00A14119" w:rsidP="0016492B">
      <w:pPr>
        <w:spacing w:line="360" w:lineRule="auto"/>
      </w:pPr>
      <w:r>
        <w:rPr>
          <w:rFonts w:hint="eastAsia"/>
        </w:rPr>
        <w:t>4</w:t>
      </w:r>
      <w:r>
        <w:rPr>
          <w:rFonts w:hint="eastAsia"/>
        </w:rPr>
        <w:t>、</w:t>
      </w:r>
      <w:r w:rsidR="001A7FAA">
        <w:rPr>
          <w:rFonts w:hint="eastAsia"/>
        </w:rPr>
        <w:t>包装</w:t>
      </w:r>
    </w:p>
    <w:p w:rsidR="00A14119" w:rsidRDefault="00A14119" w:rsidP="0016492B">
      <w:pPr>
        <w:spacing w:line="360" w:lineRule="auto"/>
      </w:pPr>
      <w:r>
        <w:rPr>
          <w:rFonts w:hint="eastAsia"/>
        </w:rPr>
        <w:t>5</w:t>
      </w:r>
      <w:r>
        <w:rPr>
          <w:rFonts w:hint="eastAsia"/>
        </w:rPr>
        <w:t>、</w:t>
      </w:r>
      <w:r w:rsidR="001A7FAA">
        <w:rPr>
          <w:rFonts w:hint="eastAsia"/>
        </w:rPr>
        <w:t>国际物流</w:t>
      </w:r>
    </w:p>
    <w:p w:rsidR="00A14119" w:rsidRDefault="001A7FAA" w:rsidP="0016492B">
      <w:pPr>
        <w:pStyle w:val="a4"/>
        <w:numPr>
          <w:ilvl w:val="0"/>
          <w:numId w:val="3"/>
        </w:numPr>
        <w:spacing w:line="360" w:lineRule="auto"/>
        <w:ind w:firstLineChars="0"/>
      </w:pPr>
      <w:r>
        <w:rPr>
          <w:rFonts w:hint="eastAsia"/>
        </w:rPr>
        <w:t>第三方物流</w:t>
      </w:r>
    </w:p>
    <w:p w:rsidR="001A7FAA" w:rsidRDefault="00807BE5" w:rsidP="00807BE5">
      <w:pPr>
        <w:spacing w:line="360" w:lineRule="auto"/>
      </w:pPr>
      <w:r>
        <w:rPr>
          <w:rFonts w:hint="eastAsia"/>
        </w:rPr>
        <w:t>三、</w:t>
      </w:r>
      <w:r w:rsidR="001A7FAA">
        <w:rPr>
          <w:rFonts w:hint="eastAsia"/>
        </w:rPr>
        <w:t>简答</w:t>
      </w:r>
    </w:p>
    <w:p w:rsidR="00A14119" w:rsidRPr="00B50693" w:rsidRDefault="000D742E" w:rsidP="00B50693">
      <w:pPr>
        <w:pStyle w:val="a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简述</w:t>
      </w:r>
      <w:r w:rsidR="001A7FAA">
        <w:rPr>
          <w:rFonts w:hint="eastAsia"/>
        </w:rPr>
        <w:t>现代物流产业的特征。</w:t>
      </w:r>
    </w:p>
    <w:p w:rsidR="00A14119" w:rsidRPr="00B50693" w:rsidRDefault="000D742E" w:rsidP="0016492B">
      <w:pPr>
        <w:pStyle w:val="a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简述</w:t>
      </w:r>
      <w:r w:rsidR="001A7FAA">
        <w:rPr>
          <w:rFonts w:hint="eastAsia"/>
        </w:rPr>
        <w:t>配送的基本活动</w:t>
      </w:r>
      <w:r w:rsidR="00A14119">
        <w:rPr>
          <w:rFonts w:hint="eastAsia"/>
        </w:rPr>
        <w:t>。</w:t>
      </w:r>
    </w:p>
    <w:p w:rsidR="00A14119" w:rsidRPr="00B50693" w:rsidRDefault="000D742E" w:rsidP="0016492B">
      <w:pPr>
        <w:pStyle w:val="a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简述</w:t>
      </w:r>
      <w:r w:rsidR="001A7FAA">
        <w:rPr>
          <w:rFonts w:hint="eastAsia"/>
        </w:rPr>
        <w:t>数据库系统的组成</w:t>
      </w:r>
      <w:r w:rsidR="00A14119">
        <w:rPr>
          <w:rFonts w:hint="eastAsia"/>
        </w:rPr>
        <w:t>。</w:t>
      </w:r>
    </w:p>
    <w:p w:rsidR="00A14119" w:rsidRDefault="000D742E" w:rsidP="0016492B">
      <w:pPr>
        <w:pStyle w:val="a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简述</w:t>
      </w:r>
      <w:r w:rsidR="001A7FAA">
        <w:rPr>
          <w:rFonts w:hint="eastAsia"/>
        </w:rPr>
        <w:t>供应链的特征。</w:t>
      </w:r>
    </w:p>
    <w:p w:rsidR="00A14119" w:rsidRPr="00B50693" w:rsidRDefault="000D742E" w:rsidP="0016492B">
      <w:pPr>
        <w:pStyle w:val="a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简述</w:t>
      </w:r>
      <w:r w:rsidR="0056140F">
        <w:rPr>
          <w:rFonts w:hint="eastAsia"/>
        </w:rPr>
        <w:t>第三方物流</w:t>
      </w:r>
      <w:r w:rsidR="00A14119">
        <w:rPr>
          <w:rFonts w:hint="eastAsia"/>
        </w:rPr>
        <w:t>的特征。</w:t>
      </w:r>
    </w:p>
    <w:p w:rsidR="00A14119" w:rsidRDefault="000D742E" w:rsidP="0016492B">
      <w:pPr>
        <w:pStyle w:val="a4"/>
        <w:numPr>
          <w:ilvl w:val="0"/>
          <w:numId w:val="2"/>
        </w:numPr>
        <w:spacing w:line="360" w:lineRule="auto"/>
        <w:ind w:firstLineChars="0"/>
      </w:pPr>
      <w:r>
        <w:rPr>
          <w:rFonts w:hint="eastAsia"/>
        </w:rPr>
        <w:t>简述</w:t>
      </w:r>
      <w:r w:rsidR="001A7FAA">
        <w:rPr>
          <w:rFonts w:hint="eastAsia"/>
        </w:rPr>
        <w:t>物流中心的作用</w:t>
      </w:r>
      <w:r w:rsidR="00A14119">
        <w:rPr>
          <w:rFonts w:hint="eastAsia"/>
        </w:rPr>
        <w:t>。</w:t>
      </w:r>
    </w:p>
    <w:p w:rsidR="001A7FAA" w:rsidRDefault="001A7FAA" w:rsidP="0016492B">
      <w:pPr>
        <w:spacing w:line="360" w:lineRule="auto"/>
      </w:pPr>
      <w:r>
        <w:rPr>
          <w:rFonts w:hint="eastAsia"/>
        </w:rPr>
        <w:t>四、论述</w:t>
      </w:r>
    </w:p>
    <w:p w:rsidR="00A14119" w:rsidRPr="00156A2A" w:rsidRDefault="001A7FAA" w:rsidP="0016492B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0D742E">
        <w:rPr>
          <w:rFonts w:hint="eastAsia"/>
        </w:rPr>
        <w:t>论述</w:t>
      </w:r>
      <w:r>
        <w:rPr>
          <w:rFonts w:hint="eastAsia"/>
        </w:rPr>
        <w:t>如何做到装卸合理化</w:t>
      </w:r>
      <w:r w:rsidR="00B50693">
        <w:rPr>
          <w:rFonts w:hint="eastAsia"/>
        </w:rPr>
        <w:t>。</w:t>
      </w:r>
      <w:r>
        <w:rPr>
          <w:rFonts w:hint="eastAsia"/>
        </w:rPr>
        <w:t xml:space="preserve"> </w:t>
      </w:r>
      <w:bookmarkStart w:id="0" w:name="_GoBack"/>
      <w:bookmarkEnd w:id="0"/>
    </w:p>
    <w:p w:rsidR="001A7FAA" w:rsidRDefault="00A14119" w:rsidP="0016492B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1A7FAA">
        <w:rPr>
          <w:rFonts w:hint="eastAsia"/>
        </w:rPr>
        <w:t>论述不同产品生命周期，供应链的策略。</w:t>
      </w:r>
    </w:p>
    <w:p w:rsidR="001A7FAA" w:rsidRDefault="00B50693" w:rsidP="0016492B">
      <w:pPr>
        <w:spacing w:line="360" w:lineRule="auto"/>
        <w:rPr>
          <w:rFonts w:hint="eastAsia"/>
        </w:rPr>
      </w:pPr>
      <w:r>
        <w:rPr>
          <w:rFonts w:hint="eastAsia"/>
        </w:rPr>
        <w:br/>
      </w:r>
    </w:p>
    <w:p w:rsidR="00B50693" w:rsidRDefault="00B50693" w:rsidP="0016492B">
      <w:pPr>
        <w:spacing w:line="360" w:lineRule="auto"/>
        <w:rPr>
          <w:rFonts w:hint="eastAsia"/>
        </w:rPr>
      </w:pPr>
    </w:p>
    <w:p w:rsidR="00B50693" w:rsidRDefault="00B50693" w:rsidP="0016492B">
      <w:pPr>
        <w:spacing w:line="360" w:lineRule="auto"/>
        <w:rPr>
          <w:rFonts w:hint="eastAsia"/>
        </w:rPr>
      </w:pPr>
    </w:p>
    <w:p w:rsidR="00B50693" w:rsidRDefault="00B50693" w:rsidP="0016492B">
      <w:pPr>
        <w:spacing w:line="360" w:lineRule="auto"/>
        <w:rPr>
          <w:rFonts w:hint="eastAsia"/>
        </w:rPr>
      </w:pPr>
    </w:p>
    <w:p w:rsidR="00B50693" w:rsidRDefault="00B50693" w:rsidP="00B50693">
      <w:pPr>
        <w:spacing w:line="420" w:lineRule="exact"/>
        <w:ind w:firstLineChars="1150" w:firstLine="2771"/>
        <w:rPr>
          <w:rFonts w:hint="eastAsia"/>
          <w:b/>
          <w:bCs/>
          <w:sz w:val="24"/>
        </w:rPr>
      </w:pPr>
      <w:proofErr w:type="gramStart"/>
      <w:r w:rsidRPr="00807BE5">
        <w:rPr>
          <w:rFonts w:hint="eastAsia"/>
          <w:b/>
          <w:bCs/>
          <w:sz w:val="24"/>
          <w:u w:val="single"/>
        </w:rPr>
        <w:lastRenderedPageBreak/>
        <w:t>物流学</w:t>
      </w:r>
      <w:proofErr w:type="gramEnd"/>
      <w:r w:rsidRPr="00807BE5">
        <w:rPr>
          <w:rFonts w:hint="eastAsia"/>
          <w:b/>
          <w:bCs/>
          <w:sz w:val="24"/>
          <w:u w:val="single"/>
        </w:rPr>
        <w:t>概论</w:t>
      </w:r>
      <w:r>
        <w:rPr>
          <w:rFonts w:hint="eastAsia"/>
          <w:b/>
          <w:bCs/>
          <w:sz w:val="24"/>
          <w:u w:val="single"/>
        </w:rPr>
        <w:t>复习资料答案</w:t>
      </w:r>
    </w:p>
    <w:p w:rsidR="00B50693" w:rsidRDefault="00B50693" w:rsidP="00B50693">
      <w:pPr>
        <w:pStyle w:val="a4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填空</w:t>
      </w:r>
    </w:p>
    <w:p w:rsidR="00B50693" w:rsidRDefault="00B50693" w:rsidP="00B50693">
      <w:pPr>
        <w:pStyle w:val="a4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实体配送，物流管理</w:t>
      </w:r>
    </w:p>
    <w:p w:rsidR="00B50693" w:rsidRDefault="00B50693" w:rsidP="00B50693">
      <w:pPr>
        <w:pStyle w:val="a4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拣选</w:t>
      </w:r>
    </w:p>
    <w:p w:rsidR="00B50693" w:rsidRDefault="00B50693" w:rsidP="00B50693">
      <w:pPr>
        <w:pStyle w:val="a4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供应链</w:t>
      </w:r>
    </w:p>
    <w:p w:rsidR="00B50693" w:rsidRDefault="00B50693" w:rsidP="00B50693">
      <w:pPr>
        <w:pStyle w:val="a4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</w:rPr>
        <w:t>物流技术</w:t>
      </w:r>
    </w:p>
    <w:p w:rsidR="00B50693" w:rsidRDefault="00B50693" w:rsidP="00B50693">
      <w:pPr>
        <w:pStyle w:val="a4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名词解释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、供应物流：是提供原材料、零部件或其他物料时所发生的物流活动。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、共同配送：是由多个企业联合组织实施的配送活动。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、运输：是用专用运输设备将物品从一个地点向另一个地点运送。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4</w:t>
      </w:r>
      <w:r>
        <w:rPr>
          <w:rFonts w:hint="eastAsia"/>
        </w:rPr>
        <w:t>、包装：为在流通过程中保护产品、方便储运、促进销售，按一定技术方法而采用的容器、材料及辅助物等的总体名称。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5</w:t>
      </w:r>
      <w:r>
        <w:rPr>
          <w:rFonts w:hint="eastAsia"/>
        </w:rPr>
        <w:t>、国际物流：跨越不同国家（地区）之间的物流活动。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6</w:t>
      </w:r>
      <w:r>
        <w:rPr>
          <w:rFonts w:hint="eastAsia"/>
        </w:rPr>
        <w:t>、第三方物流：独立于供需双方，为客户提供专项或全面的物流系统设计或系统运营的物流服务模式。</w:t>
      </w:r>
    </w:p>
    <w:p w:rsidR="00B50693" w:rsidRDefault="00B50693" w:rsidP="00B50693">
      <w:pPr>
        <w:pStyle w:val="a4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简答</w:t>
      </w:r>
    </w:p>
    <w:p w:rsidR="00B50693" w:rsidRDefault="00B50693" w:rsidP="00B50693">
      <w:pPr>
        <w:pStyle w:val="a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现代物流产业的特征。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多行业性、基础性、服务性和综合性</w:t>
      </w:r>
    </w:p>
    <w:p w:rsidR="00B50693" w:rsidRDefault="00B50693" w:rsidP="00B50693">
      <w:pPr>
        <w:pStyle w:val="a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配送的基本活动。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集货、储存、拣选和理货、配货、配装、配送运输、送达服务、配送加工</w:t>
      </w:r>
    </w:p>
    <w:p w:rsidR="00B50693" w:rsidRDefault="00B50693" w:rsidP="00B50693">
      <w:pPr>
        <w:pStyle w:val="a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数据库系统的组成。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计算机系统、数据库、数据库管理系统和有关人员组成的具有高度组织的总体</w:t>
      </w:r>
    </w:p>
    <w:p w:rsidR="00B50693" w:rsidRDefault="00B50693" w:rsidP="00B50693">
      <w:pPr>
        <w:pStyle w:val="a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供应链的特征。</w:t>
      </w:r>
    </w:p>
    <w:p w:rsidR="00B50693" w:rsidRDefault="00B50693" w:rsidP="00B50693">
      <w:pPr>
        <w:spacing w:line="360" w:lineRule="auto"/>
      </w:pPr>
      <w:proofErr w:type="gramStart"/>
      <w:r>
        <w:rPr>
          <w:rFonts w:hint="eastAsia"/>
        </w:rPr>
        <w:t>网链结构</w:t>
      </w:r>
      <w:proofErr w:type="gramEnd"/>
      <w:r>
        <w:rPr>
          <w:rFonts w:hint="eastAsia"/>
        </w:rPr>
        <w:t>、由顾客需求拉动，高度一体化的提供产品和服务的增值过程；每个结点代表一个经济实体以及供需的两个方面；具有物流、信息流和资金流等多种表现形态。此外，还有复杂性、动态性、面向客户需求、交叉性、创新性、风险性特征。</w:t>
      </w:r>
    </w:p>
    <w:p w:rsidR="00B50693" w:rsidRDefault="00B50693" w:rsidP="00B50693">
      <w:pPr>
        <w:pStyle w:val="a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第三方物流的特征。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具有专业化、社会化、系列化特征，此外，还是“三流”合一的物流，是集成化、系统化的服务，是个性化或客户定制化的服务，企业之间是战略联盟关系，利润来源与客户利益是一致的。</w:t>
      </w:r>
    </w:p>
    <w:p w:rsidR="00B50693" w:rsidRDefault="00B50693" w:rsidP="00B50693">
      <w:pPr>
        <w:pStyle w:val="a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lastRenderedPageBreak/>
        <w:t>物流中心的作用。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商品集散中心的作用；商品分拣、配货中心的作用；流通加工中心的作用；调节供需矛盾的作用；商品在库管理中心的作用。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四、论述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、如何做到装卸合理化。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装卸合理化是通过采用装卸机械化，改善装卸活动，从而提高物流活动总体功能的措施通过提高装卸搬运活性，</w:t>
      </w:r>
      <w:r>
        <w:t xml:space="preserve"> </w:t>
      </w:r>
    </w:p>
    <w:p w:rsidR="00B50693" w:rsidRDefault="00B50693" w:rsidP="00B50693">
      <w:pPr>
        <w:pStyle w:val="a4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利用重力，</w:t>
      </w:r>
      <w:r>
        <w:t xml:space="preserve"> </w:t>
      </w:r>
    </w:p>
    <w:p w:rsidR="00B50693" w:rsidRDefault="00B50693" w:rsidP="00B50693">
      <w:pPr>
        <w:pStyle w:val="a4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利用装卸机械，</w:t>
      </w:r>
    </w:p>
    <w:p w:rsidR="00B50693" w:rsidRDefault="00B50693" w:rsidP="00B50693">
      <w:pPr>
        <w:pStyle w:val="a4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物流畅通，</w:t>
      </w:r>
      <w:r>
        <w:t xml:space="preserve"> </w:t>
      </w:r>
    </w:p>
    <w:p w:rsidR="00B50693" w:rsidRDefault="00B50693" w:rsidP="00B50693">
      <w:pPr>
        <w:pStyle w:val="a4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消除无效作业，</w:t>
      </w:r>
      <w:r>
        <w:t xml:space="preserve"> </w:t>
      </w:r>
    </w:p>
    <w:p w:rsidR="00B50693" w:rsidRDefault="00B50693" w:rsidP="00B50693">
      <w:pPr>
        <w:pStyle w:val="a4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推进集装化，</w:t>
      </w:r>
      <w:r>
        <w:t xml:space="preserve"> </w:t>
      </w:r>
    </w:p>
    <w:p w:rsidR="00B50693" w:rsidRPr="00156A2A" w:rsidRDefault="00B50693" w:rsidP="00B50693">
      <w:pPr>
        <w:pStyle w:val="a4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总体物流合理化等做到装卸合理化。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、论述不同产品生命周期，供应链的策略。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）产品引入期：供应商参与新产品的设计开发，在产品投放市场前制定完善的供应</w:t>
      </w:r>
      <w:proofErr w:type="gramStart"/>
      <w:r>
        <w:rPr>
          <w:rFonts w:hint="eastAsia"/>
        </w:rPr>
        <w:t>链支持</w:t>
      </w:r>
      <w:proofErr w:type="gramEnd"/>
      <w:r>
        <w:rPr>
          <w:rFonts w:hint="eastAsia"/>
        </w:rPr>
        <w:t>计划，原材料、零部件的小批量采购，避免缺货，建立安全追踪系统，</w:t>
      </w:r>
      <w:proofErr w:type="gramStart"/>
      <w:r>
        <w:rPr>
          <w:rFonts w:hint="eastAsia"/>
        </w:rPr>
        <w:t>供应链各环节</w:t>
      </w:r>
      <w:proofErr w:type="gramEnd"/>
      <w:r>
        <w:rPr>
          <w:rFonts w:hint="eastAsia"/>
        </w:rPr>
        <w:t>信息畅通。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）产品成长期：批量生产，较大批量发货，较多存货，以降低供应</w:t>
      </w:r>
      <w:proofErr w:type="gramStart"/>
      <w:r>
        <w:rPr>
          <w:rFonts w:hint="eastAsia"/>
        </w:rPr>
        <w:t>链成本</w:t>
      </w:r>
      <w:proofErr w:type="gramEnd"/>
      <w:r>
        <w:rPr>
          <w:rFonts w:hint="eastAsia"/>
        </w:rPr>
        <w:t>做出战略性的顾客服务以进一步吸引顾客</w:t>
      </w:r>
    </w:p>
    <w:p w:rsidR="00B50693" w:rsidRDefault="00B50693" w:rsidP="00B50693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）产品成熟期：建立配送中心，建立网络式销售通路，利用第三方物流企业，降低供应链成本</w:t>
      </w:r>
    </w:p>
    <w:p w:rsidR="00B50693" w:rsidRPr="00A86283" w:rsidRDefault="00B50693" w:rsidP="00B50693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）成品衰退期：对是否提供配送支持及支持力度进行评价，对供应链进行调整以适应市场变化</w:t>
      </w:r>
    </w:p>
    <w:p w:rsidR="00B50693" w:rsidRPr="00B50693" w:rsidRDefault="00B50693" w:rsidP="0016492B">
      <w:pPr>
        <w:spacing w:line="360" w:lineRule="auto"/>
        <w:rPr>
          <w:rFonts w:hint="eastAsia"/>
        </w:rPr>
      </w:pPr>
    </w:p>
    <w:p w:rsidR="00B50693" w:rsidRPr="001A7FAA" w:rsidRDefault="00B50693" w:rsidP="0016492B">
      <w:pPr>
        <w:spacing w:line="360" w:lineRule="auto"/>
      </w:pPr>
    </w:p>
    <w:sectPr w:rsidR="00B50693" w:rsidRPr="001A7FAA" w:rsidSect="00056F9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06C" w:rsidRDefault="001E706C" w:rsidP="007D195F">
      <w:r>
        <w:separator/>
      </w:r>
    </w:p>
  </w:endnote>
  <w:endnote w:type="continuationSeparator" w:id="0">
    <w:p w:rsidR="001E706C" w:rsidRDefault="001E706C" w:rsidP="007D1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92B" w:rsidRDefault="0016492B">
    <w:pPr>
      <w:pStyle w:val="a6"/>
      <w:jc w:val="center"/>
    </w:pPr>
    <w:r>
      <w:rPr>
        <w:rFonts w:hint="eastAsia"/>
      </w:rPr>
      <w:t>第</w:t>
    </w:r>
    <w:sdt>
      <w:sdtPr>
        <w:id w:val="165668887"/>
        <w:docPartObj>
          <w:docPartGallery w:val="Page Numbers (Bottom of Page)"/>
          <w:docPartUnique/>
        </w:docPartObj>
      </w:sdtPr>
      <w:sdtContent>
        <w:r w:rsidR="00056F94">
          <w:fldChar w:fldCharType="begin"/>
        </w:r>
        <w:r>
          <w:instrText>PAGE   \* MERGEFORMAT</w:instrText>
        </w:r>
        <w:r w:rsidR="00056F94">
          <w:fldChar w:fldCharType="separate"/>
        </w:r>
        <w:r w:rsidR="00B50693" w:rsidRPr="00B50693">
          <w:rPr>
            <w:noProof/>
            <w:lang w:val="zh-CN"/>
          </w:rPr>
          <w:t>3</w:t>
        </w:r>
        <w:r w:rsidR="00056F94">
          <w:fldChar w:fldCharType="end"/>
        </w:r>
        <w:r>
          <w:rPr>
            <w:rFonts w:hint="eastAsia"/>
          </w:rPr>
          <w:t>页</w:t>
        </w:r>
        <w:r>
          <w:rPr>
            <w:rFonts w:hint="eastAsia"/>
          </w:rPr>
          <w:t xml:space="preserve"> </w:t>
        </w:r>
        <w:r>
          <w:rPr>
            <w:rFonts w:hint="eastAsia"/>
          </w:rPr>
          <w:t>共</w:t>
        </w:r>
        <w:r>
          <w:rPr>
            <w:rFonts w:hint="eastAsia"/>
          </w:rPr>
          <w:t>3</w:t>
        </w:r>
        <w:r>
          <w:rPr>
            <w:rFonts w:hint="eastAsia"/>
          </w:rPr>
          <w:t>页</w:t>
        </w:r>
      </w:sdtContent>
    </w:sdt>
  </w:p>
  <w:p w:rsidR="0016492B" w:rsidRDefault="0016492B" w:rsidP="0016492B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06C" w:rsidRDefault="001E706C" w:rsidP="007D195F">
      <w:r>
        <w:separator/>
      </w:r>
    </w:p>
  </w:footnote>
  <w:footnote w:type="continuationSeparator" w:id="0">
    <w:p w:rsidR="001E706C" w:rsidRDefault="001E706C" w:rsidP="007D19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0471B"/>
    <w:multiLevelType w:val="hybridMultilevel"/>
    <w:tmpl w:val="77D239C2"/>
    <w:lvl w:ilvl="0" w:tplc="9CFAC4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8279E2"/>
    <w:multiLevelType w:val="hybridMultilevel"/>
    <w:tmpl w:val="7980845E"/>
    <w:lvl w:ilvl="0" w:tplc="38489E5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EC0F1B"/>
    <w:multiLevelType w:val="hybridMultilevel"/>
    <w:tmpl w:val="B596C7AC"/>
    <w:lvl w:ilvl="0" w:tplc="0F9083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8480FC5"/>
    <w:multiLevelType w:val="hybridMultilevel"/>
    <w:tmpl w:val="68CA707E"/>
    <w:lvl w:ilvl="0" w:tplc="4BD234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4112437"/>
    <w:multiLevelType w:val="hybridMultilevel"/>
    <w:tmpl w:val="2530E532"/>
    <w:lvl w:ilvl="0" w:tplc="F3B4F5E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DD1012"/>
    <w:multiLevelType w:val="hybridMultilevel"/>
    <w:tmpl w:val="4B8CA3C4"/>
    <w:lvl w:ilvl="0" w:tplc="983A5572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7FAA"/>
    <w:rsid w:val="00056F94"/>
    <w:rsid w:val="000B6703"/>
    <w:rsid w:val="000D742E"/>
    <w:rsid w:val="0016492B"/>
    <w:rsid w:val="001A7FAA"/>
    <w:rsid w:val="001E706C"/>
    <w:rsid w:val="00271256"/>
    <w:rsid w:val="00277BCE"/>
    <w:rsid w:val="00403497"/>
    <w:rsid w:val="0049263A"/>
    <w:rsid w:val="0056140F"/>
    <w:rsid w:val="006530A4"/>
    <w:rsid w:val="007B4749"/>
    <w:rsid w:val="007D195F"/>
    <w:rsid w:val="00807BE5"/>
    <w:rsid w:val="008D2D7E"/>
    <w:rsid w:val="00A14119"/>
    <w:rsid w:val="00B50693"/>
    <w:rsid w:val="00C06856"/>
    <w:rsid w:val="00C55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7F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7FAA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1A7FA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7D19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D195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D1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D195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7F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7FAA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1A7FA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7D19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D195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D1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D19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</dc:creator>
  <cp:lastModifiedBy>zhuoyue</cp:lastModifiedBy>
  <cp:revision>6</cp:revision>
  <dcterms:created xsi:type="dcterms:W3CDTF">2020-12-05T14:54:00Z</dcterms:created>
  <dcterms:modified xsi:type="dcterms:W3CDTF">2020-12-14T01:24:00Z</dcterms:modified>
</cp:coreProperties>
</file>