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0A290A9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物理化学复习资料</w:t>
      </w:r>
    </w:p>
    <w:p w14:paraId="3265F6EA">
      <w:pPr>
        <w:widowControl/>
        <w:spacing w:line="400" w:lineRule="atLeast"/>
        <w:ind w:left="34"/>
        <w:jc w:val="left"/>
        <w:rPr>
          <w:rFonts w:hint="eastAsia" w:hAnsi="宋体" w:eastAsia="黑体" w:cs="宋体"/>
          <w:kern w:val="0"/>
          <w:sz w:val="24"/>
        </w:rPr>
      </w:pPr>
      <w:r>
        <w:rPr>
          <w:rFonts w:hint="eastAsia" w:hAnsi="宋体" w:eastAsia="黑体" w:cs="宋体"/>
          <w:kern w:val="0"/>
          <w:sz w:val="24"/>
        </w:rPr>
        <w:t>单项选择题</w:t>
      </w:r>
    </w:p>
    <w:p w14:paraId="2AF8D241">
      <w:pPr>
        <w:pStyle w:val="6"/>
      </w:pPr>
      <w:r>
        <w:t>1、</w:t>
      </w:r>
      <w:r>
        <w:rPr>
          <w:rFonts w:hint="eastAsia"/>
        </w:rPr>
        <w:t>对比温度</w:t>
      </w:r>
      <w:r>
        <w:rPr>
          <w:i/>
        </w:rPr>
        <w:t>T</w:t>
      </w:r>
      <w:r>
        <w:rPr>
          <w:vertAlign w:val="subscript"/>
        </w:rPr>
        <w:t>r</w:t>
      </w:r>
      <w:r>
        <w:rPr>
          <w:rFonts w:hint="eastAsia"/>
        </w:rPr>
        <w:t>，定义为温度</w:t>
      </w:r>
      <w:r>
        <w:rPr>
          <w:i/>
        </w:rPr>
        <w:t>T</w:t>
      </w:r>
      <w:r>
        <w:rPr>
          <w:rFonts w:hint="eastAsia"/>
        </w:rPr>
        <w:t>和下列哪个温度的比值？</w:t>
      </w:r>
      <w:r>
        <w:t xml:space="preserve">( </w:t>
      </w:r>
      <w:r>
        <w:rPr>
          <w:b/>
        </w:rPr>
        <w:t xml:space="preserve"> </w:t>
      </w:r>
      <w:r>
        <w:t>A</w:t>
      </w:r>
      <w:r>
        <w:rPr>
          <w:b/>
        </w:rPr>
        <w:t xml:space="preserve"> </w:t>
      </w:r>
      <w:r>
        <w:t xml:space="preserve"> )</w:t>
      </w:r>
      <w:r>
        <w:rPr>
          <w:rFonts w:hint="eastAsia"/>
        </w:rPr>
        <w:t>。</w:t>
      </w:r>
    </w:p>
    <w:p w14:paraId="34F7838D">
      <w:pPr>
        <w:tabs>
          <w:tab w:val="left" w:pos="0"/>
        </w:tabs>
        <w:ind w:left="178" w:leftChars="85" w:firstLine="240" w:firstLineChars="100"/>
        <w:rPr>
          <w:sz w:val="24"/>
          <w:szCs w:val="24"/>
        </w:rPr>
      </w:pPr>
      <w:r>
        <w:rPr>
          <w:sz w:val="24"/>
          <w:szCs w:val="24"/>
        </w:rPr>
        <w:t>A .</w:t>
      </w:r>
      <w:r>
        <w:rPr>
          <w:rFonts w:hAnsi="宋体"/>
          <w:sz w:val="24"/>
          <w:szCs w:val="24"/>
        </w:rPr>
        <w:t>临界温度</w:t>
      </w:r>
      <w:r>
        <w:rPr>
          <w:i/>
          <w:sz w:val="24"/>
          <w:szCs w:val="24"/>
        </w:rPr>
        <w:t>T</w:t>
      </w:r>
      <w:r>
        <w:rPr>
          <w:position w:val="-4"/>
          <w:sz w:val="24"/>
          <w:szCs w:val="24"/>
        </w:rPr>
        <w:t>c</w:t>
      </w:r>
      <w:r>
        <w:rPr>
          <w:rFonts w:hAnsi="宋体"/>
          <w:sz w:val="24"/>
          <w:szCs w:val="24"/>
        </w:rPr>
        <w:t>；</w:t>
      </w:r>
      <w:r>
        <w:rPr>
          <w:sz w:val="24"/>
          <w:szCs w:val="24"/>
        </w:rPr>
        <w:t xml:space="preserve">               B. </w:t>
      </w:r>
      <w:r>
        <w:rPr>
          <w:rFonts w:hAnsi="宋体"/>
          <w:sz w:val="24"/>
          <w:szCs w:val="24"/>
        </w:rPr>
        <w:t>沸腾温度</w:t>
      </w:r>
      <w:r>
        <w:rPr>
          <w:i/>
          <w:sz w:val="24"/>
          <w:szCs w:val="24"/>
        </w:rPr>
        <w:t>T</w:t>
      </w:r>
      <w:r>
        <w:rPr>
          <w:position w:val="-4"/>
          <w:sz w:val="24"/>
          <w:szCs w:val="24"/>
        </w:rPr>
        <w:t>b</w:t>
      </w:r>
      <w:r>
        <w:rPr>
          <w:rFonts w:hAnsi="宋体"/>
          <w:sz w:val="24"/>
          <w:szCs w:val="24"/>
        </w:rPr>
        <w:t>；</w:t>
      </w:r>
    </w:p>
    <w:p w14:paraId="7F0DE401">
      <w:pPr>
        <w:tabs>
          <w:tab w:val="left" w:pos="0"/>
        </w:tabs>
        <w:ind w:left="178" w:leftChars="85" w:firstLine="240" w:firstLineChars="100"/>
        <w:rPr>
          <w:rFonts w:hint="eastAsia"/>
          <w:sz w:val="24"/>
          <w:szCs w:val="24"/>
        </w:rPr>
      </w:pPr>
      <w:r>
        <w:rPr>
          <w:sz w:val="24"/>
          <w:szCs w:val="24"/>
        </w:rPr>
        <w:t>C.</w:t>
      </w:r>
      <w:r>
        <w:rPr>
          <w:rFonts w:hint="eastAsia"/>
          <w:sz w:val="24"/>
          <w:szCs w:val="24"/>
        </w:rPr>
        <w:t xml:space="preserve"> </w:t>
      </w:r>
      <w:r>
        <w:rPr>
          <w:rFonts w:hAnsi="宋体"/>
          <w:sz w:val="24"/>
          <w:szCs w:val="24"/>
        </w:rPr>
        <w:t>玻意耳温度</w:t>
      </w:r>
      <w:r>
        <w:rPr>
          <w:i/>
          <w:sz w:val="24"/>
          <w:szCs w:val="24"/>
        </w:rPr>
        <w:t>T</w:t>
      </w:r>
      <w:r>
        <w:rPr>
          <w:position w:val="-4"/>
          <w:sz w:val="24"/>
          <w:szCs w:val="24"/>
        </w:rPr>
        <w:t>B</w:t>
      </w:r>
      <w:r>
        <w:rPr>
          <w:rFonts w:hAnsi="宋体"/>
          <w:sz w:val="24"/>
          <w:szCs w:val="24"/>
        </w:rPr>
        <w:t>；</w:t>
      </w:r>
      <w:r>
        <w:rPr>
          <w:sz w:val="24"/>
          <w:szCs w:val="24"/>
        </w:rPr>
        <w:t xml:space="preserve">            D. 273.15 K </w:t>
      </w:r>
    </w:p>
    <w:p w14:paraId="2EACDF9D">
      <w:pPr>
        <w:widowControl/>
        <w:spacing w:line="400" w:lineRule="atLeast"/>
        <w:ind w:left="34" w:hanging="34"/>
        <w:jc w:val="left"/>
        <w:rPr>
          <w:rFonts w:hint="eastAsia"/>
          <w:sz w:val="24"/>
          <w:szCs w:val="24"/>
        </w:rPr>
      </w:pPr>
      <w:r>
        <w:rPr>
          <w:kern w:val="0"/>
          <w:sz w:val="24"/>
          <w:szCs w:val="24"/>
        </w:rPr>
        <w:t>2</w:t>
      </w:r>
      <w:r>
        <w:rPr>
          <w:rFonts w:hAnsi="宋体"/>
          <w:kern w:val="0"/>
          <w:sz w:val="24"/>
          <w:szCs w:val="24"/>
        </w:rPr>
        <w:t>、理想</w:t>
      </w:r>
      <w:r>
        <w:rPr>
          <w:sz w:val="24"/>
          <w:szCs w:val="24"/>
        </w:rPr>
        <w:t>气体的节流膨胀过程是（A ）</w:t>
      </w:r>
      <w:r>
        <w:rPr>
          <w:rFonts w:hint="eastAsia"/>
          <w:sz w:val="24"/>
          <w:szCs w:val="24"/>
        </w:rPr>
        <w:t>。</w:t>
      </w:r>
    </w:p>
    <w:p w14:paraId="4CFD95BE">
      <w:pPr>
        <w:tabs>
          <w:tab w:val="left" w:pos="0"/>
        </w:tabs>
        <w:spacing w:line="400" w:lineRule="atLeast"/>
        <w:ind w:left="178" w:leftChars="85" w:firstLine="120" w:firstLineChars="50"/>
        <w:rPr>
          <w:rFonts w:hint="eastAsia"/>
          <w:sz w:val="24"/>
          <w:szCs w:val="24"/>
        </w:rPr>
      </w:pPr>
      <w:r>
        <w:rPr>
          <w:sz w:val="24"/>
          <w:szCs w:val="24"/>
        </w:rPr>
        <w:t>A. 等焓过程     B. 等熵过程       C. 等容过程       D. 等压过程</w:t>
      </w:r>
    </w:p>
    <w:p w14:paraId="716D13C3">
      <w:pPr>
        <w:pStyle w:val="6"/>
      </w:pPr>
      <w:r>
        <w:rPr>
          <w:rFonts w:hint="eastAsia"/>
        </w:rPr>
        <w:t>3、物质的量为</w:t>
      </w:r>
      <w:r>
        <w:rPr>
          <w:i/>
        </w:rPr>
        <w:t>n</w:t>
      </w:r>
      <w:r>
        <w:rPr>
          <w:rFonts w:hint="eastAsia"/>
        </w:rPr>
        <w:t>的理想气体，温度从</w:t>
      </w:r>
      <w:r>
        <w:rPr>
          <w:i/>
        </w:rPr>
        <w:t>T</w:t>
      </w:r>
      <w:r>
        <w:rPr>
          <w:vertAlign w:val="subscript"/>
        </w:rPr>
        <w:t>1</w:t>
      </w:r>
      <w:r>
        <w:rPr>
          <w:rFonts w:hint="eastAsia"/>
        </w:rPr>
        <w:t>至</w:t>
      </w:r>
      <w:r>
        <w:rPr>
          <w:i/>
        </w:rPr>
        <w:t>T</w:t>
      </w:r>
      <w:r>
        <w:rPr>
          <w:vertAlign w:val="subscript"/>
        </w:rPr>
        <w:t>2</w:t>
      </w:r>
      <w:r>
        <w:rPr>
          <w:rFonts w:hint="eastAsia"/>
        </w:rPr>
        <w:t>，</w:t>
      </w:r>
      <w:r>
        <w:rPr>
          <w:rFonts w:ascii="宋体"/>
        </w:rPr>
        <w:sym w:font="Symbol" w:char="F044"/>
      </w:r>
      <w:r>
        <w:rPr>
          <w:i/>
        </w:rPr>
        <w:t>U</w:t>
      </w:r>
      <w:r>
        <w:rPr>
          <w:rFonts w:hint="eastAsia"/>
        </w:rPr>
        <w:t>等于：</w:t>
      </w:r>
      <w:r>
        <w:t xml:space="preserve">(  </w:t>
      </w:r>
      <w:r>
        <w:rPr>
          <w:rFonts w:hint="eastAsia"/>
          <w:b/>
        </w:rPr>
        <w:t>B</w:t>
      </w:r>
      <w:r>
        <w:t xml:space="preserve">  )</w:t>
      </w:r>
      <w:r>
        <w:rPr>
          <w:rFonts w:hint="eastAsia"/>
        </w:rPr>
        <w:t>。</w:t>
      </w:r>
    </w:p>
    <w:p w14:paraId="2DD4A810">
      <w:pPr>
        <w:tabs>
          <w:tab w:val="left" w:pos="0"/>
        </w:tabs>
        <w:spacing w:line="400" w:lineRule="atLeast"/>
        <w:ind w:left="178" w:leftChars="85" w:firstLine="1"/>
        <w:rPr>
          <w:rFonts w:hint="eastAsia"/>
          <w:sz w:val="24"/>
          <w:szCs w:val="24"/>
        </w:rPr>
      </w:pPr>
      <w:r>
        <w:rPr>
          <w:sz w:val="24"/>
          <w:szCs w:val="24"/>
        </w:rPr>
        <w:t xml:space="preserve"> A .</w:t>
      </w:r>
      <w:r>
        <w:rPr>
          <w:rFonts w:hint="eastAsia"/>
          <w:sz w:val="24"/>
          <w:szCs w:val="24"/>
        </w:rPr>
        <w:t xml:space="preserve"> </w:t>
      </w:r>
      <w:r>
        <w:rPr>
          <w:i/>
          <w:sz w:val="24"/>
          <w:szCs w:val="24"/>
        </w:rPr>
        <w:t>nC</w:t>
      </w:r>
      <w:r>
        <w:rPr>
          <w:i/>
          <w:sz w:val="24"/>
          <w:szCs w:val="24"/>
          <w:vertAlign w:val="subscript"/>
        </w:rPr>
        <w:t>p</w:t>
      </w:r>
      <w:r>
        <w:rPr>
          <w:sz w:val="24"/>
          <w:szCs w:val="24"/>
          <w:vertAlign w:val="subscript"/>
        </w:rPr>
        <w:t>,m</w:t>
      </w:r>
      <w:r>
        <w:rPr>
          <w:rFonts w:ascii="宋体"/>
          <w:sz w:val="24"/>
          <w:szCs w:val="24"/>
        </w:rPr>
        <w:sym w:font="Symbol" w:char="F044"/>
      </w:r>
      <w:r>
        <w:rPr>
          <w:i/>
          <w:sz w:val="24"/>
          <w:szCs w:val="24"/>
        </w:rPr>
        <w:t>T</w:t>
      </w:r>
      <w:r>
        <w:rPr>
          <w:rFonts w:hint="eastAsia"/>
          <w:sz w:val="24"/>
          <w:szCs w:val="24"/>
        </w:rPr>
        <w:t>；</w:t>
      </w:r>
      <w:r>
        <w:rPr>
          <w:sz w:val="24"/>
          <w:szCs w:val="24"/>
        </w:rPr>
        <w:t xml:space="preserve">      B.</w:t>
      </w:r>
      <w:r>
        <w:rPr>
          <w:rFonts w:hint="eastAsia"/>
          <w:sz w:val="24"/>
          <w:szCs w:val="24"/>
        </w:rPr>
        <w:t xml:space="preserve">  </w:t>
      </w:r>
      <w:r>
        <w:rPr>
          <w:i/>
          <w:sz w:val="24"/>
          <w:szCs w:val="24"/>
          <w:lang w:val="de-DE"/>
        </w:rPr>
        <w:t>nC</w:t>
      </w:r>
      <w:r>
        <w:rPr>
          <w:i/>
          <w:sz w:val="24"/>
          <w:szCs w:val="24"/>
          <w:vertAlign w:val="subscript"/>
          <w:lang w:val="de-DE"/>
        </w:rPr>
        <w:t>V,</w:t>
      </w:r>
      <w:r>
        <w:rPr>
          <w:sz w:val="24"/>
          <w:szCs w:val="24"/>
          <w:vertAlign w:val="subscript"/>
          <w:lang w:val="de-DE"/>
        </w:rPr>
        <w:t>m</w:t>
      </w:r>
      <w:r>
        <w:rPr>
          <w:rFonts w:ascii="宋体"/>
          <w:sz w:val="24"/>
          <w:szCs w:val="24"/>
        </w:rPr>
        <w:sym w:font="Symbol" w:char="F044"/>
      </w:r>
      <w:r>
        <w:rPr>
          <w:i/>
          <w:sz w:val="24"/>
          <w:szCs w:val="24"/>
          <w:lang w:val="de-DE"/>
        </w:rPr>
        <w:t>T</w:t>
      </w:r>
      <w:r>
        <w:rPr>
          <w:rFonts w:hint="eastAsia"/>
          <w:sz w:val="24"/>
          <w:szCs w:val="24"/>
          <w:lang w:val="de-DE"/>
        </w:rPr>
        <w:t>；</w:t>
      </w:r>
      <w:r>
        <w:rPr>
          <w:sz w:val="24"/>
          <w:szCs w:val="24"/>
          <w:lang w:val="de-DE"/>
        </w:rPr>
        <w:t xml:space="preserve">   C.</w:t>
      </w:r>
      <w:r>
        <w:rPr>
          <w:rFonts w:hint="eastAsia"/>
          <w:sz w:val="24"/>
          <w:szCs w:val="24"/>
          <w:lang w:val="de-DE"/>
        </w:rPr>
        <w:t xml:space="preserve">  </w:t>
      </w:r>
      <w:r>
        <w:rPr>
          <w:i/>
          <w:sz w:val="24"/>
          <w:szCs w:val="24"/>
          <w:lang w:val="de-DE"/>
        </w:rPr>
        <w:t>nR</w:t>
      </w:r>
      <w:r>
        <w:rPr>
          <w:rFonts w:ascii="宋体"/>
          <w:sz w:val="24"/>
          <w:szCs w:val="24"/>
        </w:rPr>
        <w:sym w:font="Symbol" w:char="F044"/>
      </w:r>
      <w:r>
        <w:rPr>
          <w:i/>
          <w:sz w:val="24"/>
          <w:szCs w:val="24"/>
          <w:lang w:val="de-DE"/>
        </w:rPr>
        <w:t>T</w:t>
      </w:r>
      <w:r>
        <w:rPr>
          <w:rFonts w:hint="eastAsia"/>
          <w:sz w:val="24"/>
          <w:szCs w:val="24"/>
          <w:lang w:val="de-DE"/>
        </w:rPr>
        <w:t>；</w:t>
      </w:r>
      <w:r>
        <w:rPr>
          <w:sz w:val="24"/>
          <w:szCs w:val="24"/>
          <w:lang w:val="de-DE"/>
        </w:rPr>
        <w:t xml:space="preserve">    D.</w:t>
      </w:r>
      <w:r>
        <w:rPr>
          <w:rFonts w:hint="eastAsia"/>
          <w:sz w:val="24"/>
          <w:szCs w:val="24"/>
          <w:lang w:val="de-DE"/>
        </w:rPr>
        <w:t xml:space="preserve">  </w:t>
      </w:r>
      <w:r>
        <w:rPr>
          <w:i/>
          <w:sz w:val="24"/>
          <w:szCs w:val="24"/>
          <w:lang w:val="de-DE"/>
        </w:rPr>
        <w:t>nR</w:t>
      </w:r>
      <w:r>
        <w:rPr>
          <w:sz w:val="24"/>
          <w:szCs w:val="24"/>
          <w:lang w:val="de-DE"/>
        </w:rPr>
        <w:t>ln(</w:t>
      </w:r>
      <w:r>
        <w:rPr>
          <w:i/>
          <w:sz w:val="24"/>
          <w:szCs w:val="24"/>
          <w:lang w:val="de-DE"/>
        </w:rPr>
        <w:t>T</w:t>
      </w:r>
      <w:r>
        <w:rPr>
          <w:sz w:val="24"/>
          <w:szCs w:val="24"/>
          <w:vertAlign w:val="subscript"/>
          <w:lang w:val="de-DE"/>
        </w:rPr>
        <w:t xml:space="preserve">2 </w:t>
      </w:r>
      <w:r>
        <w:rPr>
          <w:sz w:val="24"/>
          <w:szCs w:val="24"/>
          <w:lang w:val="de-DE"/>
        </w:rPr>
        <w:t xml:space="preserve">/ </w:t>
      </w:r>
      <w:r>
        <w:rPr>
          <w:i/>
          <w:sz w:val="24"/>
          <w:szCs w:val="24"/>
          <w:lang w:val="de-DE"/>
        </w:rPr>
        <w:t>T</w:t>
      </w:r>
      <w:r>
        <w:rPr>
          <w:sz w:val="24"/>
          <w:szCs w:val="24"/>
          <w:vertAlign w:val="subscript"/>
          <w:lang w:val="de-DE"/>
        </w:rPr>
        <w:t>1</w:t>
      </w:r>
      <w:r>
        <w:rPr>
          <w:sz w:val="24"/>
          <w:szCs w:val="24"/>
          <w:lang w:val="de-DE"/>
        </w:rPr>
        <w:t>)</w:t>
      </w:r>
      <w:r>
        <w:rPr>
          <w:rFonts w:hint="eastAsia"/>
          <w:sz w:val="24"/>
          <w:szCs w:val="24"/>
        </w:rPr>
        <w:t>。</w:t>
      </w:r>
    </w:p>
    <w:p w14:paraId="46B41B91">
      <w:pPr>
        <w:pStyle w:val="6"/>
      </w:pPr>
      <w:r>
        <w:rPr>
          <w:rFonts w:hint="eastAsia"/>
        </w:rPr>
        <w:t>4、物质的量为</w:t>
      </w:r>
      <w:r>
        <w:rPr>
          <w:i/>
        </w:rPr>
        <w:t>n</w:t>
      </w:r>
      <w:r>
        <w:rPr>
          <w:rFonts w:hint="eastAsia"/>
        </w:rPr>
        <w:t>的理想气体，温度从</w:t>
      </w:r>
      <w:r>
        <w:rPr>
          <w:i/>
        </w:rPr>
        <w:t>T</w:t>
      </w:r>
      <w:r>
        <w:rPr>
          <w:vertAlign w:val="subscript"/>
        </w:rPr>
        <w:t>1</w:t>
      </w:r>
      <w:r>
        <w:rPr>
          <w:rFonts w:hint="eastAsia"/>
        </w:rPr>
        <w:t>至</w:t>
      </w:r>
      <w:r>
        <w:rPr>
          <w:i/>
        </w:rPr>
        <w:t>T</w:t>
      </w:r>
      <w:r>
        <w:rPr>
          <w:vertAlign w:val="subscript"/>
        </w:rPr>
        <w:t>2</w:t>
      </w:r>
      <w:r>
        <w:rPr>
          <w:rFonts w:hint="eastAsia"/>
        </w:rPr>
        <w:t>，</w:t>
      </w:r>
      <w:r>
        <w:rPr>
          <w:rFonts w:ascii="宋体"/>
        </w:rPr>
        <w:sym w:font="Symbol" w:char="F044"/>
      </w:r>
      <w:r>
        <w:rPr>
          <w:rFonts w:hint="eastAsia"/>
          <w:i/>
        </w:rPr>
        <w:t>H</w:t>
      </w:r>
      <w:r>
        <w:rPr>
          <w:rFonts w:hint="eastAsia"/>
        </w:rPr>
        <w:t>等于：</w:t>
      </w:r>
      <w:r>
        <w:t xml:space="preserve">(  </w:t>
      </w:r>
      <w:r>
        <w:rPr>
          <w:rFonts w:hint="eastAsia"/>
          <w:b/>
        </w:rPr>
        <w:t>A</w:t>
      </w:r>
      <w:r>
        <w:t xml:space="preserve">  )</w:t>
      </w:r>
      <w:r>
        <w:rPr>
          <w:rFonts w:hint="eastAsia"/>
        </w:rPr>
        <w:t>。</w:t>
      </w:r>
    </w:p>
    <w:p w14:paraId="688E904F">
      <w:pPr>
        <w:tabs>
          <w:tab w:val="left" w:pos="0"/>
        </w:tabs>
        <w:spacing w:line="400" w:lineRule="atLeast"/>
        <w:ind w:left="178" w:leftChars="85" w:firstLine="1"/>
        <w:rPr>
          <w:rFonts w:hint="eastAsia"/>
          <w:sz w:val="24"/>
          <w:szCs w:val="24"/>
          <w:lang w:val="de-DE"/>
        </w:rPr>
      </w:pPr>
      <w:r>
        <w:rPr>
          <w:sz w:val="24"/>
          <w:szCs w:val="24"/>
          <w:lang w:val="pt-BR"/>
        </w:rPr>
        <w:t xml:space="preserve"> A .</w:t>
      </w:r>
      <w:r>
        <w:rPr>
          <w:rFonts w:hint="eastAsia"/>
          <w:sz w:val="24"/>
          <w:szCs w:val="24"/>
          <w:lang w:val="pt-BR"/>
        </w:rPr>
        <w:t xml:space="preserve"> </w:t>
      </w:r>
      <w:r>
        <w:rPr>
          <w:i/>
          <w:sz w:val="24"/>
          <w:szCs w:val="24"/>
          <w:lang w:val="pt-BR"/>
        </w:rPr>
        <w:t>nC</w:t>
      </w:r>
      <w:r>
        <w:rPr>
          <w:i/>
          <w:sz w:val="24"/>
          <w:szCs w:val="24"/>
          <w:vertAlign w:val="subscript"/>
          <w:lang w:val="pt-BR"/>
        </w:rPr>
        <w:t>p</w:t>
      </w:r>
      <w:r>
        <w:rPr>
          <w:sz w:val="24"/>
          <w:szCs w:val="24"/>
          <w:vertAlign w:val="subscript"/>
          <w:lang w:val="pt-BR"/>
        </w:rPr>
        <w:t>,m</w:t>
      </w:r>
      <w:r>
        <w:rPr>
          <w:rFonts w:ascii="宋体"/>
          <w:sz w:val="24"/>
          <w:szCs w:val="24"/>
        </w:rPr>
        <w:sym w:font="Symbol" w:char="F044"/>
      </w:r>
      <w:r>
        <w:rPr>
          <w:i/>
          <w:sz w:val="24"/>
          <w:szCs w:val="24"/>
          <w:lang w:val="pt-BR"/>
        </w:rPr>
        <w:t>T</w:t>
      </w:r>
      <w:r>
        <w:rPr>
          <w:rFonts w:hint="eastAsia"/>
          <w:sz w:val="24"/>
          <w:szCs w:val="24"/>
          <w:lang w:val="pt-BR"/>
        </w:rPr>
        <w:t>；</w:t>
      </w:r>
      <w:r>
        <w:rPr>
          <w:sz w:val="24"/>
          <w:szCs w:val="24"/>
          <w:lang w:val="pt-BR"/>
        </w:rPr>
        <w:t xml:space="preserve">      B.</w:t>
      </w:r>
      <w:r>
        <w:rPr>
          <w:rFonts w:hint="eastAsia"/>
          <w:sz w:val="24"/>
          <w:szCs w:val="24"/>
          <w:lang w:val="pt-BR"/>
        </w:rPr>
        <w:t xml:space="preserve">  </w:t>
      </w:r>
      <w:r>
        <w:rPr>
          <w:i/>
          <w:sz w:val="24"/>
          <w:szCs w:val="24"/>
          <w:lang w:val="pt-BR"/>
        </w:rPr>
        <w:t>nC</w:t>
      </w:r>
      <w:r>
        <w:rPr>
          <w:i/>
          <w:sz w:val="24"/>
          <w:szCs w:val="24"/>
          <w:vertAlign w:val="subscript"/>
          <w:lang w:val="pt-BR"/>
        </w:rPr>
        <w:t>V,</w:t>
      </w:r>
      <w:r>
        <w:rPr>
          <w:sz w:val="24"/>
          <w:szCs w:val="24"/>
          <w:vertAlign w:val="subscript"/>
          <w:lang w:val="pt-BR"/>
        </w:rPr>
        <w:t>m</w:t>
      </w:r>
      <w:r>
        <w:rPr>
          <w:rFonts w:ascii="宋体"/>
          <w:sz w:val="24"/>
          <w:szCs w:val="24"/>
        </w:rPr>
        <w:sym w:font="Symbol" w:char="F044"/>
      </w:r>
      <w:r>
        <w:rPr>
          <w:i/>
          <w:sz w:val="24"/>
          <w:szCs w:val="24"/>
          <w:lang w:val="pt-BR"/>
        </w:rPr>
        <w:t>T</w:t>
      </w:r>
      <w:r>
        <w:rPr>
          <w:rFonts w:hint="eastAsia"/>
          <w:sz w:val="24"/>
          <w:szCs w:val="24"/>
          <w:lang w:val="pt-BR"/>
        </w:rPr>
        <w:t>；</w:t>
      </w:r>
      <w:r>
        <w:rPr>
          <w:sz w:val="24"/>
          <w:szCs w:val="24"/>
          <w:lang w:val="pt-BR"/>
        </w:rPr>
        <w:t xml:space="preserve">   C.</w:t>
      </w:r>
      <w:r>
        <w:rPr>
          <w:rFonts w:hint="eastAsia"/>
          <w:sz w:val="24"/>
          <w:szCs w:val="24"/>
          <w:lang w:val="pt-BR"/>
        </w:rPr>
        <w:t xml:space="preserve">  </w:t>
      </w:r>
      <w:r>
        <w:rPr>
          <w:i/>
          <w:sz w:val="24"/>
          <w:szCs w:val="24"/>
          <w:lang w:val="de-DE"/>
        </w:rPr>
        <w:t>nR</w:t>
      </w:r>
      <w:r>
        <w:rPr>
          <w:rFonts w:ascii="宋体"/>
          <w:sz w:val="24"/>
          <w:szCs w:val="24"/>
        </w:rPr>
        <w:sym w:font="Symbol" w:char="F044"/>
      </w:r>
      <w:r>
        <w:rPr>
          <w:i/>
          <w:sz w:val="24"/>
          <w:szCs w:val="24"/>
          <w:lang w:val="de-DE"/>
        </w:rPr>
        <w:t>T</w:t>
      </w:r>
      <w:r>
        <w:rPr>
          <w:rFonts w:hint="eastAsia"/>
          <w:sz w:val="24"/>
          <w:szCs w:val="24"/>
          <w:lang w:val="de-DE"/>
        </w:rPr>
        <w:t>；</w:t>
      </w:r>
      <w:r>
        <w:rPr>
          <w:sz w:val="24"/>
          <w:szCs w:val="24"/>
          <w:lang w:val="de-DE"/>
        </w:rPr>
        <w:t xml:space="preserve">    D.</w:t>
      </w:r>
      <w:r>
        <w:rPr>
          <w:rFonts w:hint="eastAsia"/>
          <w:sz w:val="24"/>
          <w:szCs w:val="24"/>
          <w:lang w:val="de-DE"/>
        </w:rPr>
        <w:t xml:space="preserve">  </w:t>
      </w:r>
      <w:r>
        <w:rPr>
          <w:i/>
          <w:sz w:val="24"/>
          <w:szCs w:val="24"/>
          <w:lang w:val="de-DE"/>
        </w:rPr>
        <w:t>nR</w:t>
      </w:r>
      <w:r>
        <w:rPr>
          <w:sz w:val="24"/>
          <w:szCs w:val="24"/>
          <w:lang w:val="de-DE"/>
        </w:rPr>
        <w:t>ln(</w:t>
      </w:r>
      <w:r>
        <w:rPr>
          <w:i/>
          <w:sz w:val="24"/>
          <w:szCs w:val="24"/>
          <w:lang w:val="de-DE"/>
        </w:rPr>
        <w:t>T</w:t>
      </w:r>
      <w:r>
        <w:rPr>
          <w:sz w:val="24"/>
          <w:szCs w:val="24"/>
          <w:vertAlign w:val="subscript"/>
          <w:lang w:val="de-DE"/>
        </w:rPr>
        <w:t xml:space="preserve">2 </w:t>
      </w:r>
      <w:r>
        <w:rPr>
          <w:sz w:val="24"/>
          <w:szCs w:val="24"/>
          <w:lang w:val="de-DE"/>
        </w:rPr>
        <w:t xml:space="preserve">/ </w:t>
      </w:r>
      <w:r>
        <w:rPr>
          <w:i/>
          <w:sz w:val="24"/>
          <w:szCs w:val="24"/>
          <w:lang w:val="de-DE"/>
        </w:rPr>
        <w:t>T</w:t>
      </w:r>
      <w:r>
        <w:rPr>
          <w:sz w:val="24"/>
          <w:szCs w:val="24"/>
          <w:vertAlign w:val="subscript"/>
          <w:lang w:val="de-DE"/>
        </w:rPr>
        <w:t>1</w:t>
      </w:r>
      <w:r>
        <w:rPr>
          <w:sz w:val="24"/>
          <w:szCs w:val="24"/>
          <w:lang w:val="de-DE"/>
        </w:rPr>
        <w:t>)</w:t>
      </w:r>
      <w:r>
        <w:rPr>
          <w:rFonts w:hint="eastAsia"/>
          <w:sz w:val="24"/>
          <w:szCs w:val="24"/>
        </w:rPr>
        <w:t>。</w:t>
      </w:r>
    </w:p>
    <w:p w14:paraId="4F0A1C51">
      <w:pPr>
        <w:pStyle w:val="6"/>
      </w:pPr>
      <w:r>
        <w:rPr>
          <w:rFonts w:hint="eastAsia"/>
          <w:lang w:val="de-DE"/>
        </w:rPr>
        <w:t>5</w:t>
      </w:r>
      <w:r>
        <w:rPr>
          <w:rFonts w:hint="eastAsia"/>
        </w:rPr>
        <w:t>、工作在</w:t>
      </w:r>
      <w:r>
        <w:t>100</w:t>
      </w:r>
      <w:r>
        <w:rPr>
          <w:rFonts w:hint="eastAsia"/>
        </w:rPr>
        <w:t>℃和</w:t>
      </w:r>
      <w:r>
        <w:t>25</w:t>
      </w:r>
      <w:r>
        <w:rPr>
          <w:rFonts w:hint="eastAsia"/>
        </w:rPr>
        <w:t>℃的两大热源间的卡诺热机，其效率（</w:t>
      </w:r>
      <w:r>
        <w:rPr>
          <w:rFonts w:hint="eastAsia"/>
          <w:b/>
        </w:rPr>
        <w:t xml:space="preserve">A </w:t>
      </w:r>
      <w:r>
        <w:rPr>
          <w:rFonts w:hint="eastAsia"/>
        </w:rPr>
        <w:t>）。</w:t>
      </w:r>
    </w:p>
    <w:p w14:paraId="754D287F">
      <w:pPr>
        <w:tabs>
          <w:tab w:val="left" w:pos="0"/>
        </w:tabs>
        <w:ind w:firstLine="352" w:firstLineChars="147"/>
        <w:rPr>
          <w:rFonts w:hint="eastAsia"/>
          <w:sz w:val="24"/>
          <w:szCs w:val="24"/>
        </w:rPr>
      </w:pPr>
      <w:r>
        <w:rPr>
          <w:kern w:val="0"/>
          <w:sz w:val="24"/>
          <w:szCs w:val="24"/>
        </w:rPr>
        <w:t>A</w:t>
      </w:r>
      <w:r>
        <w:rPr>
          <w:rFonts w:hint="eastAsia"/>
          <w:kern w:val="0"/>
          <w:sz w:val="24"/>
          <w:szCs w:val="24"/>
        </w:rPr>
        <w:t xml:space="preserve">. </w:t>
      </w:r>
      <w:r>
        <w:rPr>
          <w:sz w:val="24"/>
          <w:szCs w:val="24"/>
        </w:rPr>
        <w:t>20 %</w:t>
      </w:r>
      <w:r>
        <w:rPr>
          <w:rFonts w:hint="eastAsia"/>
          <w:sz w:val="24"/>
          <w:szCs w:val="24"/>
        </w:rPr>
        <w:t xml:space="preserve">    </w:t>
      </w:r>
      <w:r>
        <w:rPr>
          <w:kern w:val="0"/>
          <w:sz w:val="24"/>
          <w:szCs w:val="24"/>
        </w:rPr>
        <w:t>B</w:t>
      </w:r>
      <w:r>
        <w:rPr>
          <w:rFonts w:hint="eastAsia"/>
          <w:kern w:val="0"/>
          <w:sz w:val="24"/>
          <w:szCs w:val="24"/>
        </w:rPr>
        <w:t xml:space="preserve">. </w:t>
      </w:r>
      <w:r>
        <w:rPr>
          <w:sz w:val="24"/>
          <w:szCs w:val="24"/>
        </w:rPr>
        <w:t>25 %</w:t>
      </w:r>
      <w:r>
        <w:rPr>
          <w:rFonts w:hint="eastAsia"/>
          <w:sz w:val="24"/>
          <w:szCs w:val="24"/>
        </w:rPr>
        <w:t xml:space="preserve">     </w:t>
      </w:r>
      <w:r>
        <w:rPr>
          <w:kern w:val="0"/>
          <w:sz w:val="24"/>
          <w:szCs w:val="24"/>
        </w:rPr>
        <w:t>C</w:t>
      </w:r>
      <w:r>
        <w:rPr>
          <w:rFonts w:hint="eastAsia"/>
          <w:kern w:val="0"/>
          <w:sz w:val="24"/>
          <w:szCs w:val="24"/>
        </w:rPr>
        <w:t xml:space="preserve">. </w:t>
      </w:r>
      <w:r>
        <w:rPr>
          <w:sz w:val="24"/>
          <w:szCs w:val="24"/>
        </w:rPr>
        <w:t>75%</w:t>
      </w:r>
      <w:r>
        <w:rPr>
          <w:rFonts w:hint="eastAsia"/>
          <w:sz w:val="24"/>
          <w:szCs w:val="24"/>
        </w:rPr>
        <w:t xml:space="preserve">   </w:t>
      </w:r>
      <w:r>
        <w:rPr>
          <w:kern w:val="0"/>
          <w:sz w:val="24"/>
          <w:szCs w:val="24"/>
        </w:rPr>
        <w:t>D</w:t>
      </w:r>
      <w:r>
        <w:rPr>
          <w:rFonts w:hint="eastAsia"/>
          <w:kern w:val="0"/>
          <w:sz w:val="24"/>
          <w:szCs w:val="24"/>
        </w:rPr>
        <w:t xml:space="preserve">.  </w:t>
      </w:r>
      <w:r>
        <w:rPr>
          <w:sz w:val="24"/>
          <w:szCs w:val="24"/>
        </w:rPr>
        <w:t>100 %</w:t>
      </w:r>
      <w:r>
        <w:rPr>
          <w:rFonts w:hint="eastAsia"/>
          <w:sz w:val="24"/>
          <w:szCs w:val="24"/>
        </w:rPr>
        <w:t>。</w:t>
      </w:r>
    </w:p>
    <w:p w14:paraId="2269A12E">
      <w:pPr>
        <w:widowControl/>
        <w:spacing w:line="400" w:lineRule="atLeast"/>
        <w:jc w:val="left"/>
        <w:rPr>
          <w:kern w:val="0"/>
          <w:sz w:val="24"/>
          <w:szCs w:val="24"/>
        </w:rPr>
      </w:pPr>
      <w:r>
        <w:rPr>
          <w:rFonts w:hint="eastAsia"/>
          <w:kern w:val="0"/>
          <w:sz w:val="24"/>
          <w:szCs w:val="24"/>
        </w:rPr>
        <w:t>6、</w:t>
      </w:r>
      <w:r>
        <w:rPr>
          <w:rFonts w:hAnsi="宋体"/>
          <w:kern w:val="0"/>
          <w:sz w:val="24"/>
          <w:szCs w:val="24"/>
        </w:rPr>
        <w:t>二组分理想液态混合物的蒸气总压力是：（</w:t>
      </w:r>
      <w:r>
        <w:rPr>
          <w:kern w:val="0"/>
          <w:sz w:val="24"/>
          <w:szCs w:val="24"/>
        </w:rPr>
        <w:t xml:space="preserve">   B   </w:t>
      </w:r>
      <w:r>
        <w:rPr>
          <w:rFonts w:hAnsi="宋体"/>
          <w:kern w:val="0"/>
          <w:sz w:val="24"/>
          <w:szCs w:val="24"/>
        </w:rPr>
        <w:t>）。</w:t>
      </w:r>
    </w:p>
    <w:p w14:paraId="0D741390">
      <w:pPr>
        <w:widowControl/>
        <w:spacing w:line="400" w:lineRule="atLeast"/>
        <w:ind w:left="38" w:leftChars="18" w:firstLine="352" w:firstLineChars="147"/>
        <w:jc w:val="left"/>
        <w:rPr>
          <w:kern w:val="0"/>
          <w:sz w:val="24"/>
          <w:szCs w:val="24"/>
        </w:rPr>
      </w:pPr>
      <w:r>
        <w:rPr>
          <w:kern w:val="0"/>
          <w:sz w:val="24"/>
          <w:szCs w:val="24"/>
        </w:rPr>
        <w:t>A</w:t>
      </w:r>
      <w:r>
        <w:rPr>
          <w:rFonts w:hint="eastAsia" w:hAnsi="宋体"/>
          <w:kern w:val="0"/>
          <w:sz w:val="24"/>
          <w:szCs w:val="24"/>
        </w:rPr>
        <w:t xml:space="preserve">. </w:t>
      </w:r>
      <w:r>
        <w:rPr>
          <w:rFonts w:hAnsi="宋体"/>
          <w:kern w:val="0"/>
          <w:sz w:val="24"/>
          <w:szCs w:val="24"/>
        </w:rPr>
        <w:t>与溶液的组成无关；</w:t>
      </w:r>
      <w:r>
        <w:rPr>
          <w:kern w:val="0"/>
          <w:sz w:val="24"/>
          <w:szCs w:val="24"/>
        </w:rPr>
        <w:t xml:space="preserve">          B</w:t>
      </w:r>
      <w:r>
        <w:rPr>
          <w:rFonts w:hint="eastAsia" w:hAnsi="宋体"/>
          <w:kern w:val="0"/>
          <w:sz w:val="24"/>
          <w:szCs w:val="24"/>
        </w:rPr>
        <w:t xml:space="preserve">. </w:t>
      </w:r>
      <w:r>
        <w:rPr>
          <w:rFonts w:hAnsi="宋体"/>
          <w:kern w:val="0"/>
          <w:sz w:val="24"/>
          <w:szCs w:val="24"/>
        </w:rPr>
        <w:t>介于两纯组分的蒸气压之间；</w:t>
      </w:r>
    </w:p>
    <w:p w14:paraId="4F9C9285">
      <w:pPr>
        <w:tabs>
          <w:tab w:val="left" w:pos="0"/>
        </w:tabs>
        <w:ind w:firstLine="352" w:firstLineChars="147"/>
        <w:rPr>
          <w:sz w:val="24"/>
          <w:szCs w:val="24"/>
        </w:rPr>
      </w:pPr>
      <w:r>
        <w:rPr>
          <w:kern w:val="0"/>
          <w:sz w:val="24"/>
          <w:szCs w:val="24"/>
        </w:rPr>
        <w:t>C</w:t>
      </w:r>
      <w:r>
        <w:rPr>
          <w:rFonts w:hint="eastAsia" w:hAnsi="宋体"/>
          <w:kern w:val="0"/>
          <w:sz w:val="24"/>
          <w:szCs w:val="24"/>
        </w:rPr>
        <w:t xml:space="preserve">. </w:t>
      </w:r>
      <w:r>
        <w:rPr>
          <w:rFonts w:hAnsi="宋体"/>
          <w:kern w:val="0"/>
          <w:sz w:val="24"/>
          <w:szCs w:val="24"/>
        </w:rPr>
        <w:t>大于任一纯组分的蒸气压；</w:t>
      </w:r>
      <w:r>
        <w:rPr>
          <w:kern w:val="0"/>
          <w:sz w:val="24"/>
          <w:szCs w:val="24"/>
        </w:rPr>
        <w:t xml:space="preserve">    D</w:t>
      </w:r>
      <w:r>
        <w:rPr>
          <w:rFonts w:hint="eastAsia" w:hAnsi="宋体"/>
          <w:kern w:val="0"/>
          <w:sz w:val="24"/>
          <w:szCs w:val="24"/>
        </w:rPr>
        <w:t xml:space="preserve">. </w:t>
      </w:r>
      <w:r>
        <w:rPr>
          <w:rFonts w:hAnsi="宋体"/>
          <w:kern w:val="0"/>
          <w:sz w:val="24"/>
          <w:szCs w:val="24"/>
        </w:rPr>
        <w:t>小于任一纯组分的蒸气压。</w:t>
      </w:r>
    </w:p>
    <w:p w14:paraId="771ED7D1">
      <w:pPr>
        <w:tabs>
          <w:tab w:val="left" w:pos="180"/>
        </w:tabs>
        <w:rPr>
          <w:sz w:val="24"/>
          <w:szCs w:val="24"/>
        </w:rPr>
      </w:pPr>
      <w:r>
        <w:rPr>
          <w:rFonts w:hint="eastAsia"/>
          <w:sz w:val="24"/>
          <w:szCs w:val="24"/>
        </w:rPr>
        <w:t>7、光气</w:t>
      </w:r>
      <w:r>
        <w:rPr>
          <w:sz w:val="24"/>
          <w:szCs w:val="24"/>
        </w:rPr>
        <w:t xml:space="preserve"> COCl</w:t>
      </w:r>
      <w:r>
        <w:rPr>
          <w:sz w:val="24"/>
          <w:szCs w:val="24"/>
          <w:u w:val="single"/>
          <w:vertAlign w:val="subscript"/>
        </w:rPr>
        <w:t>2</w:t>
      </w:r>
      <w:r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热分解的速率方程为：</w:t>
      </w:r>
      <w:r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－</w:t>
      </w:r>
      <w:r>
        <w:rPr>
          <w:sz w:val="24"/>
          <w:szCs w:val="24"/>
        </w:rPr>
        <w:t>d</w:t>
      </w:r>
      <w:r>
        <w:rPr>
          <w:i/>
          <w:sz w:val="24"/>
          <w:szCs w:val="24"/>
        </w:rPr>
        <w:t xml:space="preserve">c </w:t>
      </w:r>
      <w:r>
        <w:rPr>
          <w:sz w:val="24"/>
          <w:szCs w:val="24"/>
        </w:rPr>
        <w:t>(COCl</w:t>
      </w:r>
      <w:r>
        <w:rPr>
          <w:sz w:val="24"/>
          <w:szCs w:val="24"/>
          <w:vertAlign w:val="subscript"/>
        </w:rPr>
        <w:t>2</w:t>
      </w:r>
      <w:r>
        <w:rPr>
          <w:sz w:val="24"/>
          <w:szCs w:val="24"/>
        </w:rPr>
        <w:t>) /d</w:t>
      </w:r>
      <w:r>
        <w:rPr>
          <w:i/>
          <w:sz w:val="24"/>
          <w:szCs w:val="24"/>
        </w:rPr>
        <w:t>t</w:t>
      </w:r>
      <w:r>
        <w:rPr>
          <w:sz w:val="24"/>
          <w:szCs w:val="24"/>
        </w:rPr>
        <w:t xml:space="preserve">== </w:t>
      </w:r>
      <w:r>
        <w:rPr>
          <w:i/>
          <w:sz w:val="24"/>
          <w:szCs w:val="24"/>
        </w:rPr>
        <w:t xml:space="preserve">kc </w:t>
      </w:r>
      <w:r>
        <w:rPr>
          <w:sz w:val="24"/>
          <w:szCs w:val="24"/>
        </w:rPr>
        <w:t>(COCl</w:t>
      </w:r>
      <w:r>
        <w:rPr>
          <w:sz w:val="24"/>
          <w:szCs w:val="24"/>
          <w:vertAlign w:val="subscript"/>
        </w:rPr>
        <w:t>2</w:t>
      </w:r>
      <w:r>
        <w:rPr>
          <w:sz w:val="24"/>
          <w:szCs w:val="24"/>
        </w:rPr>
        <w:t xml:space="preserve">) </w:t>
      </w:r>
      <w:r>
        <w:rPr>
          <w:rFonts w:hint="eastAsia"/>
          <w:sz w:val="24"/>
          <w:szCs w:val="24"/>
        </w:rPr>
        <w:t>·</w:t>
      </w:r>
      <w:r>
        <w:rPr>
          <w:sz w:val="24"/>
          <w:szCs w:val="24"/>
        </w:rPr>
        <w:sym w:font="Symbol" w:char="F07B"/>
      </w:r>
      <w:r>
        <w:rPr>
          <w:i/>
          <w:sz w:val="24"/>
          <w:szCs w:val="24"/>
        </w:rPr>
        <w:t>c</w:t>
      </w:r>
      <w:r>
        <w:rPr>
          <w:sz w:val="24"/>
          <w:szCs w:val="24"/>
        </w:rPr>
        <w:t xml:space="preserve"> (Cl</w:t>
      </w:r>
      <w:r>
        <w:rPr>
          <w:sz w:val="24"/>
          <w:szCs w:val="24"/>
          <w:vertAlign w:val="subscript"/>
        </w:rPr>
        <w:t>2</w:t>
      </w:r>
      <w:r>
        <w:rPr>
          <w:sz w:val="24"/>
          <w:szCs w:val="24"/>
        </w:rPr>
        <w:t>)</w:t>
      </w:r>
      <w:r>
        <w:rPr>
          <w:sz w:val="24"/>
          <w:szCs w:val="24"/>
        </w:rPr>
        <w:sym w:font="Symbol" w:char="F07D"/>
      </w:r>
      <w:r>
        <w:rPr>
          <w:position w:val="-4"/>
          <w:sz w:val="24"/>
          <w:szCs w:val="24"/>
        </w:rPr>
        <w:object>
          <v:shape id="_x0000_i1025" o:spt="75" type="#_x0000_t75" style="height:19pt;width:8.65pt;" o:ole="t" filled="f" stroked="f" coordsize="21600,21600">
            <v:path/>
            <v:fill on="f" focussize="0,0"/>
            <v:stroke on="f"/>
            <v:imagedata o:title=""/>
            <o:lock v:ext="edit" aspectratio="t"/>
            <w10:wrap type="none"/>
            <w10:anchorlock/>
          </v:shape>
          <o:OLEObject Type="Embed" ProgID="" ShapeID="_x0000_i1025" DrawAspect="Content" ObjectID="_1468075725" r:id="rId4">
            <o:LockedField>false</o:LockedField>
          </o:OLEObject>
        </w:object>
      </w:r>
      <w:r>
        <w:rPr>
          <w:sz w:val="24"/>
          <w:szCs w:val="24"/>
        </w:rPr>
        <w:t xml:space="preserve">  </w:t>
      </w:r>
      <w:r>
        <w:rPr>
          <w:rFonts w:hint="eastAsia"/>
          <w:sz w:val="24"/>
          <w:szCs w:val="24"/>
        </w:rPr>
        <w:t>此反应的反应级数为：（</w:t>
      </w:r>
      <w:r>
        <w:rPr>
          <w:rFonts w:hint="eastAsia"/>
          <w:b/>
          <w:sz w:val="24"/>
          <w:szCs w:val="24"/>
        </w:rPr>
        <w:t>B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）。</w:t>
      </w:r>
    </w:p>
    <w:p w14:paraId="420697E3">
      <w:pPr>
        <w:tabs>
          <w:tab w:val="left" w:pos="180"/>
        </w:tabs>
        <w:ind w:left="178" w:leftChars="85" w:firstLine="1"/>
        <w:rPr>
          <w:rFonts w:hint="eastAsia"/>
          <w:bCs/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kern w:val="0"/>
          <w:sz w:val="24"/>
          <w:szCs w:val="24"/>
        </w:rPr>
        <w:t>A</w:t>
      </w:r>
      <w:r>
        <w:rPr>
          <w:rFonts w:hint="eastAsia"/>
          <w:kern w:val="0"/>
          <w:sz w:val="24"/>
          <w:szCs w:val="24"/>
        </w:rPr>
        <w:t>.</w:t>
      </w:r>
      <w:r>
        <w:rPr>
          <w:sz w:val="24"/>
          <w:szCs w:val="24"/>
        </w:rPr>
        <w:t xml:space="preserve"> 1</w:t>
      </w:r>
      <w:r>
        <w:rPr>
          <w:rFonts w:hint="eastAsia"/>
          <w:sz w:val="24"/>
          <w:szCs w:val="24"/>
        </w:rPr>
        <w:t>级反应</w:t>
      </w:r>
      <w:r>
        <w:rPr>
          <w:sz w:val="24"/>
          <w:szCs w:val="24"/>
        </w:rPr>
        <w:t xml:space="preserve">   </w:t>
      </w:r>
      <w:r>
        <w:rPr>
          <w:kern w:val="0"/>
          <w:sz w:val="24"/>
          <w:szCs w:val="24"/>
        </w:rPr>
        <w:t>B</w:t>
      </w:r>
      <w:r>
        <w:rPr>
          <w:rFonts w:hint="eastAsia"/>
          <w:kern w:val="0"/>
          <w:sz w:val="24"/>
          <w:szCs w:val="24"/>
        </w:rPr>
        <w:t>.</w:t>
      </w:r>
      <w:r>
        <w:rPr>
          <w:sz w:val="24"/>
          <w:szCs w:val="24"/>
        </w:rPr>
        <w:t xml:space="preserve"> 1</w:t>
      </w:r>
      <w:r>
        <w:rPr>
          <w:rFonts w:hint="eastAsia"/>
          <w:sz w:val="24"/>
          <w:szCs w:val="24"/>
        </w:rPr>
        <w:t xml:space="preserve">.5级反应    </w:t>
      </w:r>
      <w:r>
        <w:rPr>
          <w:kern w:val="0"/>
          <w:sz w:val="24"/>
          <w:szCs w:val="24"/>
        </w:rPr>
        <w:t>C</w:t>
      </w:r>
      <w:r>
        <w:rPr>
          <w:rFonts w:hint="eastAsia"/>
          <w:kern w:val="0"/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2级反应</w:t>
      </w:r>
      <w:r>
        <w:rPr>
          <w:sz w:val="24"/>
          <w:szCs w:val="24"/>
        </w:rPr>
        <w:t xml:space="preserve">   </w:t>
      </w:r>
      <w:r>
        <w:rPr>
          <w:kern w:val="0"/>
          <w:sz w:val="24"/>
          <w:szCs w:val="24"/>
        </w:rPr>
        <w:t>D</w:t>
      </w:r>
      <w:r>
        <w:rPr>
          <w:rFonts w:hint="eastAsia"/>
          <w:kern w:val="0"/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不存在反应级数。</w:t>
      </w:r>
    </w:p>
    <w:p w14:paraId="3BF10314">
      <w:pPr>
        <w:widowControl/>
        <w:spacing w:line="360" w:lineRule="auto"/>
        <w:jc w:val="left"/>
        <w:rPr>
          <w:rFonts w:hint="eastAsia" w:hAnsi="宋体" w:eastAsia="黑体" w:cs="宋体"/>
          <w:kern w:val="0"/>
          <w:sz w:val="24"/>
          <w:lang w:val="pt-BR"/>
        </w:rPr>
      </w:pPr>
      <w:r>
        <w:rPr>
          <w:rFonts w:hAnsi="宋体" w:eastAsia="黑体" w:cs="宋体"/>
          <w:kern w:val="0"/>
          <w:sz w:val="24"/>
        </w:rPr>
        <w:t>二、填空题</w:t>
      </w:r>
    </w:p>
    <w:p w14:paraId="5472DBD4">
      <w:pPr>
        <w:spacing w:line="400" w:lineRule="atLeast"/>
        <w:rPr>
          <w:sz w:val="24"/>
          <w:szCs w:val="24"/>
          <w:lang w:val="pt-BR"/>
        </w:rPr>
      </w:pPr>
      <w:r>
        <w:rPr>
          <w:rFonts w:hint="eastAsia"/>
          <w:kern w:val="0"/>
          <w:sz w:val="24"/>
          <w:szCs w:val="24"/>
          <w:lang w:val="pt-BR"/>
        </w:rPr>
        <w:t>1</w:t>
      </w:r>
      <w:r>
        <w:rPr>
          <w:rFonts w:hAnsi="宋体"/>
          <w:kern w:val="0"/>
          <w:sz w:val="24"/>
          <w:szCs w:val="24"/>
        </w:rPr>
        <w:t>、</w:t>
      </w:r>
      <w:r>
        <w:rPr>
          <w:sz w:val="24"/>
          <w:szCs w:val="24"/>
        </w:rPr>
        <w:t>隔离系统是与环境</w:t>
      </w:r>
      <w:r>
        <w:rPr>
          <w:sz w:val="24"/>
          <w:szCs w:val="24"/>
        </w:rPr>
        <w:sym w:font="Symbol" w:char="F05F"/>
      </w:r>
      <w:r>
        <w:rPr>
          <w:sz w:val="24"/>
          <w:szCs w:val="24"/>
        </w:rPr>
        <w:sym w:font="Symbol" w:char="F05F"/>
      </w:r>
      <w:r>
        <w:rPr>
          <w:sz w:val="24"/>
          <w:szCs w:val="24"/>
        </w:rPr>
        <w:sym w:font="Symbol" w:char="F05F"/>
      </w:r>
      <w:r>
        <w:rPr>
          <w:b/>
          <w:sz w:val="24"/>
          <w:szCs w:val="24"/>
        </w:rPr>
        <w:t>无</w:t>
      </w:r>
      <w:r>
        <w:rPr>
          <w:sz w:val="24"/>
          <w:szCs w:val="24"/>
        </w:rPr>
        <w:sym w:font="Symbol" w:char="F05F"/>
      </w:r>
      <w:r>
        <w:rPr>
          <w:sz w:val="24"/>
          <w:szCs w:val="24"/>
        </w:rPr>
        <w:sym w:font="Symbol" w:char="F05F"/>
      </w:r>
      <w:r>
        <w:rPr>
          <w:sz w:val="24"/>
          <w:szCs w:val="24"/>
        </w:rPr>
        <w:sym w:font="Symbol" w:char="F05F"/>
      </w:r>
      <w:r>
        <w:rPr>
          <w:sz w:val="24"/>
          <w:szCs w:val="24"/>
        </w:rPr>
        <w:t>能量交换及</w:t>
      </w:r>
      <w:r>
        <w:rPr>
          <w:sz w:val="24"/>
          <w:szCs w:val="24"/>
        </w:rPr>
        <w:sym w:font="Symbol" w:char="F05F"/>
      </w:r>
      <w:r>
        <w:rPr>
          <w:sz w:val="24"/>
          <w:szCs w:val="24"/>
        </w:rPr>
        <w:sym w:font="Symbol" w:char="F05F"/>
      </w:r>
      <w:r>
        <w:rPr>
          <w:sz w:val="24"/>
          <w:szCs w:val="24"/>
        </w:rPr>
        <w:sym w:font="Symbol" w:char="F05F"/>
      </w:r>
      <w:r>
        <w:rPr>
          <w:b/>
          <w:sz w:val="24"/>
          <w:szCs w:val="24"/>
        </w:rPr>
        <w:t>无</w:t>
      </w:r>
      <w:r>
        <w:rPr>
          <w:sz w:val="24"/>
          <w:szCs w:val="24"/>
        </w:rPr>
        <w:sym w:font="Symbol" w:char="F05F"/>
      </w:r>
      <w:r>
        <w:rPr>
          <w:sz w:val="24"/>
          <w:szCs w:val="24"/>
        </w:rPr>
        <w:sym w:font="Symbol" w:char="F05F"/>
      </w:r>
      <w:r>
        <w:rPr>
          <w:sz w:val="24"/>
          <w:szCs w:val="24"/>
        </w:rPr>
        <w:sym w:font="Symbol" w:char="F05F"/>
      </w:r>
      <w:r>
        <w:rPr>
          <w:sz w:val="24"/>
          <w:szCs w:val="24"/>
        </w:rPr>
        <w:t>物质交换的体系</w:t>
      </w:r>
      <w:r>
        <w:rPr>
          <w:sz w:val="24"/>
          <w:szCs w:val="24"/>
          <w:lang w:val="pt-BR"/>
        </w:rPr>
        <w:t>；</w:t>
      </w:r>
    </w:p>
    <w:p w14:paraId="2CBCB13B">
      <w:pPr>
        <w:spacing w:line="400" w:lineRule="atLeast"/>
        <w:rPr>
          <w:sz w:val="24"/>
          <w:szCs w:val="24"/>
        </w:rPr>
      </w:pPr>
      <w:r>
        <w:rPr>
          <w:sz w:val="24"/>
          <w:szCs w:val="24"/>
          <w:lang w:val="pt-BR"/>
        </w:rPr>
        <w:t xml:space="preserve">   </w:t>
      </w:r>
      <w:r>
        <w:rPr>
          <w:sz w:val="24"/>
          <w:szCs w:val="24"/>
        </w:rPr>
        <w:t>封闭系统是与环境</w:t>
      </w:r>
      <w:r>
        <w:rPr>
          <w:sz w:val="24"/>
          <w:szCs w:val="24"/>
        </w:rPr>
        <w:sym w:font="Symbol" w:char="F05F"/>
      </w:r>
      <w:r>
        <w:rPr>
          <w:sz w:val="24"/>
          <w:szCs w:val="24"/>
        </w:rPr>
        <w:sym w:font="Symbol" w:char="F05F"/>
      </w:r>
      <w:r>
        <w:rPr>
          <w:sz w:val="24"/>
          <w:szCs w:val="24"/>
        </w:rPr>
        <w:sym w:font="Symbol" w:char="F05F"/>
      </w:r>
      <w:r>
        <w:rPr>
          <w:b/>
          <w:sz w:val="24"/>
          <w:szCs w:val="24"/>
        </w:rPr>
        <w:t>有</w:t>
      </w:r>
      <w:r>
        <w:rPr>
          <w:sz w:val="24"/>
          <w:szCs w:val="24"/>
        </w:rPr>
        <w:sym w:font="Symbol" w:char="F05F"/>
      </w:r>
      <w:r>
        <w:rPr>
          <w:sz w:val="24"/>
          <w:szCs w:val="24"/>
        </w:rPr>
        <w:sym w:font="Symbol" w:char="F05F"/>
      </w:r>
      <w:r>
        <w:rPr>
          <w:sz w:val="24"/>
          <w:szCs w:val="24"/>
        </w:rPr>
        <w:sym w:font="Symbol" w:char="F05F"/>
      </w:r>
      <w:r>
        <w:rPr>
          <w:sz w:val="24"/>
          <w:szCs w:val="24"/>
        </w:rPr>
        <w:t>能量交换及</w:t>
      </w:r>
      <w:r>
        <w:rPr>
          <w:sz w:val="24"/>
          <w:szCs w:val="24"/>
        </w:rPr>
        <w:sym w:font="Symbol" w:char="F05F"/>
      </w:r>
      <w:r>
        <w:rPr>
          <w:sz w:val="24"/>
          <w:szCs w:val="24"/>
        </w:rPr>
        <w:sym w:font="Symbol" w:char="F05F"/>
      </w:r>
      <w:r>
        <w:rPr>
          <w:sz w:val="24"/>
          <w:szCs w:val="24"/>
        </w:rPr>
        <w:sym w:font="Symbol" w:char="F05F"/>
      </w:r>
      <w:r>
        <w:rPr>
          <w:b/>
          <w:sz w:val="24"/>
          <w:szCs w:val="24"/>
        </w:rPr>
        <w:t>无</w:t>
      </w:r>
      <w:r>
        <w:rPr>
          <w:sz w:val="24"/>
          <w:szCs w:val="24"/>
        </w:rPr>
        <w:sym w:font="Symbol" w:char="F05F"/>
      </w:r>
      <w:r>
        <w:rPr>
          <w:sz w:val="24"/>
          <w:szCs w:val="24"/>
        </w:rPr>
        <w:sym w:font="Symbol" w:char="F05F"/>
      </w:r>
      <w:r>
        <w:rPr>
          <w:sz w:val="24"/>
          <w:szCs w:val="24"/>
        </w:rPr>
        <w:sym w:font="Symbol" w:char="F05F"/>
      </w:r>
      <w:r>
        <w:rPr>
          <w:sz w:val="24"/>
          <w:szCs w:val="24"/>
        </w:rPr>
        <w:t>物质交换的体系；</w:t>
      </w:r>
    </w:p>
    <w:p w14:paraId="712841AC">
      <w:pPr>
        <w:spacing w:line="400" w:lineRule="atLeast"/>
        <w:rPr>
          <w:sz w:val="24"/>
          <w:szCs w:val="24"/>
        </w:rPr>
      </w:pPr>
      <w:r>
        <w:rPr>
          <w:sz w:val="24"/>
          <w:szCs w:val="24"/>
        </w:rPr>
        <w:t xml:space="preserve">   开放系统是与环境</w:t>
      </w:r>
      <w:r>
        <w:rPr>
          <w:sz w:val="24"/>
          <w:szCs w:val="24"/>
        </w:rPr>
        <w:sym w:font="Symbol" w:char="F05F"/>
      </w:r>
      <w:r>
        <w:rPr>
          <w:sz w:val="24"/>
          <w:szCs w:val="24"/>
        </w:rPr>
        <w:sym w:font="Symbol" w:char="F05F"/>
      </w:r>
      <w:r>
        <w:rPr>
          <w:sz w:val="24"/>
          <w:szCs w:val="24"/>
        </w:rPr>
        <w:sym w:font="Symbol" w:char="F05F"/>
      </w:r>
      <w:r>
        <w:rPr>
          <w:b/>
          <w:sz w:val="24"/>
          <w:szCs w:val="24"/>
        </w:rPr>
        <w:t>有</w:t>
      </w:r>
      <w:r>
        <w:rPr>
          <w:sz w:val="24"/>
          <w:szCs w:val="24"/>
        </w:rPr>
        <w:sym w:font="Symbol" w:char="F05F"/>
      </w:r>
      <w:r>
        <w:rPr>
          <w:sz w:val="24"/>
          <w:szCs w:val="24"/>
        </w:rPr>
        <w:sym w:font="Symbol" w:char="F05F"/>
      </w:r>
      <w:r>
        <w:rPr>
          <w:sz w:val="24"/>
          <w:szCs w:val="24"/>
        </w:rPr>
        <w:sym w:font="Symbol" w:char="F05F"/>
      </w:r>
      <w:r>
        <w:rPr>
          <w:sz w:val="24"/>
          <w:szCs w:val="24"/>
        </w:rPr>
        <w:t>能量交换及</w:t>
      </w:r>
      <w:r>
        <w:rPr>
          <w:sz w:val="24"/>
          <w:szCs w:val="24"/>
        </w:rPr>
        <w:sym w:font="Symbol" w:char="F05F"/>
      </w:r>
      <w:r>
        <w:rPr>
          <w:sz w:val="24"/>
          <w:szCs w:val="24"/>
        </w:rPr>
        <w:sym w:font="Symbol" w:char="F05F"/>
      </w:r>
      <w:r>
        <w:rPr>
          <w:sz w:val="24"/>
          <w:szCs w:val="24"/>
        </w:rPr>
        <w:sym w:font="Symbol" w:char="F05F"/>
      </w:r>
      <w:r>
        <w:rPr>
          <w:b/>
          <w:sz w:val="24"/>
          <w:szCs w:val="24"/>
        </w:rPr>
        <w:t>有</w:t>
      </w:r>
      <w:r>
        <w:rPr>
          <w:sz w:val="24"/>
          <w:szCs w:val="24"/>
        </w:rPr>
        <w:sym w:font="Symbol" w:char="F05F"/>
      </w:r>
      <w:r>
        <w:rPr>
          <w:sz w:val="24"/>
          <w:szCs w:val="24"/>
        </w:rPr>
        <w:sym w:font="Symbol" w:char="F05F"/>
      </w:r>
      <w:r>
        <w:rPr>
          <w:sz w:val="24"/>
          <w:szCs w:val="24"/>
        </w:rPr>
        <w:sym w:font="Symbol" w:char="F05F"/>
      </w:r>
      <w:r>
        <w:rPr>
          <w:sz w:val="24"/>
          <w:szCs w:val="24"/>
        </w:rPr>
        <w:t>物质交换的体系。</w:t>
      </w:r>
    </w:p>
    <w:p w14:paraId="601AC833">
      <w:pPr>
        <w:spacing w:line="400" w:lineRule="atLeast"/>
        <w:ind w:firstLine="425"/>
        <w:rPr>
          <w:sz w:val="24"/>
          <w:szCs w:val="24"/>
        </w:rPr>
      </w:pPr>
      <w:r>
        <w:rPr>
          <w:sz w:val="24"/>
          <w:szCs w:val="24"/>
        </w:rPr>
        <w:t>（选填：有或无）</w:t>
      </w:r>
    </w:p>
    <w:p w14:paraId="6C0B06B2">
      <w:pPr>
        <w:widowControl/>
        <w:spacing w:line="400" w:lineRule="atLeast"/>
        <w:jc w:val="left"/>
        <w:rPr>
          <w:rFonts w:hint="eastAsia" w:hAnsi="宋体" w:eastAsia="黑体" w:cs="宋体"/>
          <w:kern w:val="0"/>
          <w:sz w:val="24"/>
        </w:rPr>
      </w:pPr>
      <w:r>
        <w:rPr>
          <w:rFonts w:hAnsi="宋体" w:eastAsia="黑体" w:cs="宋体"/>
          <w:kern w:val="0"/>
          <w:sz w:val="24"/>
        </w:rPr>
        <w:t>三、判断题</w:t>
      </w:r>
    </w:p>
    <w:p w14:paraId="16831B9F">
      <w:pPr>
        <w:widowControl/>
        <w:spacing w:line="400" w:lineRule="atLeast"/>
        <w:ind w:left="34" w:hanging="34"/>
        <w:jc w:val="left"/>
        <w:rPr>
          <w:rFonts w:hint="eastAsia" w:hAnsi="宋体"/>
          <w:kern w:val="0"/>
          <w:sz w:val="24"/>
          <w:szCs w:val="24"/>
        </w:rPr>
      </w:pPr>
      <w:r>
        <w:rPr>
          <w:kern w:val="0"/>
          <w:sz w:val="24"/>
          <w:szCs w:val="24"/>
        </w:rPr>
        <w:t>1</w:t>
      </w:r>
      <w:r>
        <w:rPr>
          <w:rFonts w:hAnsi="宋体"/>
          <w:kern w:val="0"/>
          <w:sz w:val="24"/>
          <w:szCs w:val="24"/>
        </w:rPr>
        <w:t>、</w:t>
      </w:r>
      <w:r>
        <w:rPr>
          <w:rFonts w:hint="eastAsia"/>
          <w:sz w:val="24"/>
        </w:rPr>
        <w:t>热力学标准状态为压力位10</w:t>
      </w:r>
      <w:r>
        <w:rPr>
          <w:rFonts w:hint="eastAsia"/>
          <w:sz w:val="24"/>
          <w:vertAlign w:val="superscript"/>
        </w:rPr>
        <w:t>5</w:t>
      </w:r>
      <w:r>
        <w:rPr>
          <w:rFonts w:hint="eastAsia"/>
          <w:sz w:val="24"/>
        </w:rPr>
        <w:t>Pa，温度指定为</w:t>
      </w:r>
      <w:r>
        <w:rPr>
          <w:sz w:val="24"/>
        </w:rPr>
        <w:t>25</w:t>
      </w:r>
      <w:r>
        <w:rPr>
          <w:rFonts w:hint="eastAsia"/>
          <w:sz w:val="24"/>
        </w:rPr>
        <w:t>℃。   （</w:t>
      </w:r>
      <w:r>
        <w:rPr>
          <w:sz w:val="24"/>
        </w:rPr>
        <w:t xml:space="preserve">  </w:t>
      </w:r>
      <w:r>
        <w:rPr>
          <w:rFonts w:hint="eastAsia" w:ascii="黑体" w:hAnsi="宋体" w:eastAsia="黑体" w:cs="宋体"/>
          <w:b/>
          <w:kern w:val="0"/>
          <w:sz w:val="24"/>
        </w:rPr>
        <w:t>×</w:t>
      </w:r>
      <w:r>
        <w:rPr>
          <w:sz w:val="24"/>
        </w:rPr>
        <w:t xml:space="preserve">  </w:t>
      </w:r>
      <w:r>
        <w:rPr>
          <w:rFonts w:hint="eastAsia"/>
          <w:sz w:val="24"/>
        </w:rPr>
        <w:t>）</w:t>
      </w:r>
    </w:p>
    <w:p w14:paraId="3354BB0F">
      <w:pPr>
        <w:pStyle w:val="7"/>
        <w:spacing w:line="360" w:lineRule="auto"/>
        <w:jc w:val="both"/>
        <w:rPr>
          <w:rFonts w:hint="eastAsia" w:ascii="Times New Roman" w:hAnsi="宋体" w:cs="Times New Roman"/>
        </w:rPr>
      </w:pPr>
      <w:r>
        <w:rPr>
          <w:rFonts w:ascii="Times New Roman" w:cs="Times New Roman"/>
        </w:rPr>
        <w:t>2</w:t>
      </w:r>
      <w:r>
        <w:rPr>
          <w:rFonts w:ascii="Times New Roman" w:hAnsi="宋体" w:cs="Times New Roman"/>
        </w:rPr>
        <w:t>、广度性质</w:t>
      </w:r>
      <w:r>
        <w:rPr>
          <w:rFonts w:hint="eastAsia" w:ascii="Times New Roman" w:hAnsi="宋体" w:cs="Times New Roman"/>
        </w:rPr>
        <w:t>和强度性质均有</w:t>
      </w:r>
      <w:r>
        <w:rPr>
          <w:rFonts w:ascii="Times New Roman" w:hAnsi="宋体" w:cs="Times New Roman"/>
        </w:rPr>
        <w:t>偏摩尔量。</w:t>
      </w:r>
      <w:r>
        <w:rPr>
          <w:rFonts w:ascii="Times New Roman" w:cs="Times New Roman"/>
        </w:rPr>
        <w:t xml:space="preserve">  (    ×    )</w:t>
      </w:r>
    </w:p>
    <w:p w14:paraId="2039CA70">
      <w:pPr>
        <w:widowControl/>
        <w:spacing w:line="400" w:lineRule="atLeast"/>
        <w:jc w:val="left"/>
        <w:rPr>
          <w:rFonts w:hint="eastAsia"/>
          <w:sz w:val="24"/>
        </w:rPr>
      </w:pPr>
      <w:r>
        <w:rPr>
          <w:rFonts w:hint="eastAsia" w:ascii="宋体" w:hAnsi="宋体" w:eastAsia="黑体" w:cs="宋体"/>
          <w:kern w:val="0"/>
          <w:sz w:val="24"/>
        </w:rPr>
        <w:t>3、</w:t>
      </w:r>
      <w:r>
        <w:rPr>
          <w:rFonts w:hAnsi="宋体"/>
          <w:sz w:val="24"/>
          <w:szCs w:val="24"/>
        </w:rPr>
        <w:t>质量作用定律仅适用于基元反应。</w:t>
      </w:r>
      <w:r>
        <w:rPr>
          <w:sz w:val="24"/>
          <w:szCs w:val="24"/>
        </w:rPr>
        <w:t xml:space="preserve">   </w:t>
      </w:r>
      <w:r>
        <w:rPr>
          <w:rFonts w:hAnsi="宋体"/>
          <w:sz w:val="24"/>
          <w:szCs w:val="24"/>
        </w:rPr>
        <w:t>（</w:t>
      </w:r>
      <w:r>
        <w:rPr>
          <w:sz w:val="24"/>
          <w:szCs w:val="24"/>
        </w:rPr>
        <w:t xml:space="preserve">√   </w:t>
      </w:r>
      <w:r>
        <w:rPr>
          <w:rFonts w:hAnsi="宋体"/>
          <w:sz w:val="24"/>
          <w:szCs w:val="24"/>
        </w:rPr>
        <w:t>）</w:t>
      </w:r>
      <w:r>
        <w:rPr>
          <w:rFonts w:hint="eastAsia"/>
          <w:sz w:val="24"/>
        </w:rPr>
        <w:t xml:space="preserve">          </w:t>
      </w:r>
    </w:p>
    <w:p w14:paraId="3A56DECC">
      <w:pPr>
        <w:pStyle w:val="7"/>
        <w:spacing w:line="360" w:lineRule="auto"/>
        <w:jc w:val="both"/>
        <w:rPr>
          <w:rFonts w:ascii="Times New Roman" w:cs="Times New Roman"/>
          <w:b/>
        </w:rPr>
      </w:pPr>
      <w:r>
        <w:rPr>
          <w:rFonts w:hint="eastAsia" w:ascii="Times New Roman" w:cs="Times New Roman"/>
        </w:rPr>
        <w:t>4</w:t>
      </w:r>
      <w:r>
        <w:rPr>
          <w:rFonts w:ascii="Times New Roman" w:hAnsi="宋体" w:cs="Times New Roman"/>
        </w:rPr>
        <w:t>、</w:t>
      </w:r>
      <w:r>
        <w:rPr>
          <w:rFonts w:hint="eastAsia"/>
        </w:rPr>
        <w:t>恒沸液体是混合物。</w:t>
      </w:r>
      <w:r>
        <w:rPr>
          <w:rFonts w:hAnsi="宋体"/>
        </w:rPr>
        <w:t>（</w:t>
      </w:r>
      <w:r>
        <w:t xml:space="preserve">√   </w:t>
      </w:r>
      <w:r>
        <w:rPr>
          <w:rFonts w:hAnsi="宋体"/>
        </w:rPr>
        <w:t>）</w:t>
      </w:r>
    </w:p>
    <w:p w14:paraId="3364F8B6">
      <w:pPr>
        <w:widowControl/>
        <w:spacing w:line="400" w:lineRule="atLeast"/>
        <w:jc w:val="left"/>
        <w:rPr>
          <w:rFonts w:hint="eastAsia" w:hAnsi="宋体"/>
          <w:sz w:val="24"/>
          <w:szCs w:val="24"/>
        </w:rPr>
      </w:pPr>
      <w:r>
        <w:rPr>
          <w:rFonts w:hint="eastAsia"/>
          <w:kern w:val="0"/>
          <w:sz w:val="24"/>
        </w:rPr>
        <w:t>5</w:t>
      </w:r>
      <w:r>
        <w:rPr>
          <w:rFonts w:hAnsi="宋体"/>
          <w:kern w:val="0"/>
          <w:sz w:val="24"/>
        </w:rPr>
        <w:t>、</w:t>
      </w:r>
      <w:r>
        <w:rPr>
          <w:rFonts w:hint="eastAsia" w:ascii="宋体"/>
          <w:sz w:val="24"/>
          <w:szCs w:val="24"/>
        </w:rPr>
        <w:t>原电池正极的电极电势为正值，负极的电极电势为负值。</w:t>
      </w:r>
      <w:r>
        <w:rPr>
          <w:rFonts w:hint="eastAsia" w:hAnsi="宋体"/>
          <w:sz w:val="24"/>
          <w:szCs w:val="24"/>
        </w:rPr>
        <w:t xml:space="preserve"> </w:t>
      </w:r>
      <w:r>
        <w:rPr>
          <w:rFonts w:hAnsi="宋体"/>
          <w:sz w:val="24"/>
          <w:szCs w:val="24"/>
        </w:rPr>
        <w:t>（</w:t>
      </w:r>
      <w:r>
        <w:rPr>
          <w:sz w:val="24"/>
          <w:szCs w:val="24"/>
        </w:rPr>
        <w:t xml:space="preserve">  ×  </w:t>
      </w:r>
      <w:r>
        <w:rPr>
          <w:rFonts w:hAnsi="宋体"/>
          <w:sz w:val="24"/>
          <w:szCs w:val="24"/>
        </w:rPr>
        <w:t>）</w:t>
      </w:r>
    </w:p>
    <w:p w14:paraId="181DBCB2">
      <w:pPr>
        <w:widowControl/>
        <w:spacing w:line="400" w:lineRule="atLeast"/>
        <w:jc w:val="left"/>
        <w:rPr>
          <w:sz w:val="24"/>
        </w:rPr>
      </w:pPr>
      <w:r>
        <w:rPr>
          <w:kern w:val="0"/>
          <w:sz w:val="24"/>
        </w:rPr>
        <w:t>6</w:t>
      </w:r>
      <w:r>
        <w:rPr>
          <w:rFonts w:hAnsi="宋体"/>
          <w:kern w:val="0"/>
          <w:sz w:val="24"/>
        </w:rPr>
        <w:t>、</w:t>
      </w:r>
      <w:r>
        <w:rPr>
          <w:rFonts w:hAnsi="宋体"/>
          <w:sz w:val="24"/>
          <w:szCs w:val="24"/>
        </w:rPr>
        <w:t>有无丁铎尔效应是溶胶和分子分散系统的主要区别之一。</w:t>
      </w:r>
      <w:r>
        <w:rPr>
          <w:sz w:val="24"/>
          <w:szCs w:val="24"/>
        </w:rPr>
        <w:t xml:space="preserve">       </w:t>
      </w:r>
      <w:r>
        <w:rPr>
          <w:rFonts w:hAnsi="宋体"/>
          <w:sz w:val="24"/>
          <w:szCs w:val="24"/>
        </w:rPr>
        <w:t>（</w:t>
      </w:r>
      <w:r>
        <w:rPr>
          <w:sz w:val="24"/>
          <w:szCs w:val="24"/>
        </w:rPr>
        <w:t xml:space="preserve"> </w:t>
      </w:r>
      <w:r>
        <w:rPr>
          <w:b/>
          <w:color w:val="0000FF"/>
          <w:sz w:val="24"/>
          <w:szCs w:val="21"/>
        </w:rPr>
        <w:t>√</w:t>
      </w:r>
      <w:r>
        <w:rPr>
          <w:sz w:val="24"/>
          <w:szCs w:val="24"/>
        </w:rPr>
        <w:t xml:space="preserve"> </w:t>
      </w:r>
      <w:r>
        <w:rPr>
          <w:rFonts w:hAnsi="宋体"/>
          <w:sz w:val="24"/>
          <w:szCs w:val="24"/>
        </w:rPr>
        <w:t>）</w:t>
      </w:r>
    </w:p>
    <w:p w14:paraId="4176BC84">
      <w:pPr>
        <w:spacing w:line="400" w:lineRule="atLeast"/>
        <w:rPr>
          <w:sz w:val="24"/>
          <w:szCs w:val="24"/>
        </w:rPr>
      </w:pPr>
      <w:r>
        <w:rPr>
          <w:kern w:val="0"/>
          <w:sz w:val="24"/>
          <w:szCs w:val="24"/>
        </w:rPr>
        <w:t>7</w:t>
      </w:r>
      <w:r>
        <w:rPr>
          <w:rFonts w:hAnsi="宋体"/>
          <w:kern w:val="0"/>
          <w:sz w:val="24"/>
          <w:szCs w:val="24"/>
        </w:rPr>
        <w:t>、</w:t>
      </w:r>
      <w:r>
        <w:rPr>
          <w:rFonts w:hAnsi="宋体"/>
          <w:sz w:val="24"/>
          <w:szCs w:val="24"/>
        </w:rPr>
        <w:t>胶体是热力学上的</w:t>
      </w:r>
      <w:r>
        <w:rPr>
          <w:rFonts w:hint="eastAsia" w:hAnsi="宋体"/>
          <w:sz w:val="24"/>
          <w:szCs w:val="24"/>
        </w:rPr>
        <w:t>不</w:t>
      </w:r>
      <w:r>
        <w:rPr>
          <w:rFonts w:hAnsi="宋体"/>
          <w:sz w:val="24"/>
          <w:szCs w:val="24"/>
        </w:rPr>
        <w:t>稳定系统。</w:t>
      </w:r>
      <w:r>
        <w:rPr>
          <w:rFonts w:hint="eastAsia" w:hAnsi="宋体"/>
          <w:sz w:val="24"/>
          <w:szCs w:val="24"/>
        </w:rPr>
        <w:t xml:space="preserve"> </w:t>
      </w:r>
      <w:r>
        <w:rPr>
          <w:rFonts w:hAnsi="宋体"/>
          <w:sz w:val="24"/>
          <w:szCs w:val="24"/>
        </w:rPr>
        <w:t>（</w:t>
      </w:r>
      <w:r>
        <w:rPr>
          <w:rFonts w:hint="eastAsia" w:hAnsi="宋体"/>
          <w:sz w:val="24"/>
          <w:szCs w:val="24"/>
        </w:rPr>
        <w:t xml:space="preserve"> </w:t>
      </w:r>
      <w:r>
        <w:rPr>
          <w:sz w:val="24"/>
          <w:szCs w:val="24"/>
        </w:rPr>
        <w:t xml:space="preserve">√  </w:t>
      </w:r>
      <w:r>
        <w:rPr>
          <w:rFonts w:hAnsi="宋体"/>
          <w:sz w:val="24"/>
          <w:szCs w:val="24"/>
        </w:rPr>
        <w:t>）</w:t>
      </w:r>
    </w:p>
    <w:p w14:paraId="1EC182B9">
      <w:pPr>
        <w:widowControl/>
        <w:spacing w:line="400" w:lineRule="exact"/>
        <w:jc w:val="left"/>
        <w:rPr>
          <w:rFonts w:hAnsi="宋体" w:eastAsia="黑体" w:cs="宋体"/>
          <w:kern w:val="0"/>
          <w:sz w:val="24"/>
        </w:rPr>
      </w:pPr>
      <w:r>
        <w:rPr>
          <w:rFonts w:hint="eastAsia" w:hAnsi="宋体" w:eastAsia="黑体" w:cs="宋体"/>
          <w:kern w:val="0"/>
          <w:sz w:val="24"/>
        </w:rPr>
        <w:t>四、简答题</w:t>
      </w:r>
    </w:p>
    <w:p w14:paraId="259254B7">
      <w:pPr>
        <w:tabs>
          <w:tab w:val="left" w:pos="420"/>
        </w:tabs>
        <w:spacing w:line="420" w:lineRule="atLeast"/>
        <w:rPr>
          <w:rFonts w:hint="eastAsia" w:hAnsi="宋体" w:eastAsia="黑体" w:cs="宋体"/>
          <w:kern w:val="0"/>
          <w:sz w:val="24"/>
        </w:rPr>
      </w:pPr>
      <w:r>
        <w:rPr>
          <w:rFonts w:hint="eastAsia"/>
        </w:rPr>
        <w:t>1、计量化学反应式为</w:t>
      </w:r>
      <w:r>
        <w:rPr>
          <w:i/>
        </w:rPr>
        <w:t>a</w:t>
      </w:r>
      <w:r>
        <w:t xml:space="preserve">A + </w:t>
      </w:r>
      <w:r>
        <w:rPr>
          <w:i/>
        </w:rPr>
        <w:t>b</w:t>
      </w:r>
      <w:r>
        <w:t xml:space="preserve">B </w:t>
      </w:r>
      <w:r>
        <w:object>
          <v:shape id="_x0000_i1026" o:spt="75" type="#_x0000_t75" style="height:9.75pt;width:18pt;" o:ole="t" filled="f" stroked="f" coordsize="21600,21600">
            <v:path/>
            <v:fill on="f" focussize="0,0"/>
            <v:stroke on="f"/>
            <v:imagedata o:title=""/>
            <o:lock v:ext="edit" aspectratio="t"/>
            <w10:wrap type="none"/>
            <w10:anchorlock/>
          </v:shape>
          <o:OLEObject Type="Embed" ProgID="PBrush" ShapeID="_x0000_i1026" DrawAspect="Content" ObjectID="_1468075726" r:id="rId5">
            <o:LockedField>false</o:LockedField>
          </o:OLEObject>
        </w:object>
      </w:r>
      <w:r>
        <w:t xml:space="preserve"> </w:t>
      </w:r>
      <w:r>
        <w:rPr>
          <w:i/>
        </w:rPr>
        <w:t>y</w:t>
      </w:r>
      <w:r>
        <w:t xml:space="preserve">Y + </w:t>
      </w:r>
      <w:r>
        <w:rPr>
          <w:i/>
        </w:rPr>
        <w:t>z</w:t>
      </w:r>
      <w:r>
        <w:t>Z</w:t>
      </w:r>
      <w:r>
        <w:rPr>
          <w:rFonts w:hint="eastAsia"/>
        </w:rPr>
        <w:t>，试写出</w:t>
      </w:r>
      <w:r>
        <w:t xml:space="preserve"> d</w:t>
      </w:r>
      <w:r>
        <w:rPr>
          <w:i/>
        </w:rPr>
        <w:t>c</w:t>
      </w:r>
      <w:r>
        <w:rPr>
          <w:vertAlign w:val="subscript"/>
        </w:rPr>
        <w:t>A</w:t>
      </w:r>
      <w:r>
        <w:t>/d</w:t>
      </w:r>
      <w:r>
        <w:rPr>
          <w:i/>
        </w:rPr>
        <w:t>t</w:t>
      </w:r>
      <w:r>
        <w:rPr>
          <w:rFonts w:hint="eastAsia"/>
        </w:rPr>
        <w:t>，</w:t>
      </w:r>
      <w:r>
        <w:t>d</w:t>
      </w:r>
      <w:r>
        <w:rPr>
          <w:i/>
        </w:rPr>
        <w:t>c</w:t>
      </w:r>
      <w:r>
        <w:rPr>
          <w:vertAlign w:val="subscript"/>
        </w:rPr>
        <w:t>B</w:t>
      </w:r>
      <w:r>
        <w:t>/d</w:t>
      </w:r>
      <w:r>
        <w:rPr>
          <w:i/>
        </w:rPr>
        <w:t>t</w:t>
      </w:r>
      <w:r>
        <w:rPr>
          <w:rFonts w:hint="eastAsia"/>
        </w:rPr>
        <w:t>，</w:t>
      </w:r>
      <w:r>
        <w:t>d</w:t>
      </w:r>
      <w:r>
        <w:rPr>
          <w:i/>
        </w:rPr>
        <w:t>c</w:t>
      </w:r>
      <w:r>
        <w:rPr>
          <w:vertAlign w:val="subscript"/>
        </w:rPr>
        <w:t>Y</w:t>
      </w:r>
      <w:r>
        <w:t>/d</w:t>
      </w:r>
      <w:r>
        <w:rPr>
          <w:i/>
        </w:rPr>
        <w:t>t</w:t>
      </w:r>
      <w:r>
        <w:rPr>
          <w:rFonts w:hint="eastAsia"/>
        </w:rPr>
        <w:t>和</w:t>
      </w:r>
      <w:r>
        <w:t>d</w:t>
      </w:r>
      <w:r>
        <w:rPr>
          <w:i/>
        </w:rPr>
        <w:t>c</w:t>
      </w:r>
      <w:r>
        <w:rPr>
          <w:i/>
          <w:vertAlign w:val="subscript"/>
        </w:rPr>
        <w:t>Z</w:t>
      </w:r>
      <w:r>
        <w:rPr>
          <w:i/>
        </w:rPr>
        <w:t>/</w:t>
      </w:r>
      <w:r>
        <w:t>d</w:t>
      </w:r>
      <w:r>
        <w:rPr>
          <w:i/>
        </w:rPr>
        <w:t>t</w:t>
      </w:r>
      <w:r>
        <w:rPr>
          <w:rFonts w:hint="eastAsia"/>
        </w:rPr>
        <w:t>四者之间的等式关系。</w:t>
      </w:r>
    </w:p>
    <w:p w14:paraId="16C42A2D">
      <w:pPr>
        <w:widowControl/>
        <w:spacing w:line="420" w:lineRule="atLeast"/>
        <w:jc w:val="left"/>
        <w:rPr>
          <w:rFonts w:hint="eastAsia" w:hAnsi="宋体" w:eastAsia="黑体" w:cs="宋体"/>
          <w:b/>
          <w:kern w:val="0"/>
          <w:sz w:val="24"/>
        </w:rPr>
      </w:pPr>
      <w:r>
        <w:rPr>
          <w:rFonts w:hint="eastAsia"/>
          <w:b/>
        </w:rPr>
        <w:t>解：</w:t>
      </w:r>
      <w:r>
        <w:rPr>
          <w:b/>
        </w:rPr>
        <w:t>(1/</w:t>
      </w:r>
      <w:r>
        <w:rPr>
          <w:b/>
          <w:i/>
        </w:rPr>
        <w:t>a</w:t>
      </w:r>
      <w:r>
        <w:rPr>
          <w:b/>
        </w:rPr>
        <w:t>)(</w:t>
      </w:r>
      <w:r>
        <w:rPr>
          <w:rFonts w:hint="eastAsia"/>
          <w:b/>
        </w:rPr>
        <w:t>－</w:t>
      </w:r>
      <w:r>
        <w:rPr>
          <w:b/>
        </w:rPr>
        <w:t>d</w:t>
      </w:r>
      <w:r>
        <w:rPr>
          <w:b/>
          <w:i/>
        </w:rPr>
        <w:t>c</w:t>
      </w:r>
      <w:r>
        <w:rPr>
          <w:b/>
          <w:vertAlign w:val="subscript"/>
        </w:rPr>
        <w:t>A</w:t>
      </w:r>
      <w:r>
        <w:rPr>
          <w:b/>
        </w:rPr>
        <w:t>/d</w:t>
      </w:r>
      <w:r>
        <w:rPr>
          <w:b/>
          <w:i/>
        </w:rPr>
        <w:t>t</w:t>
      </w:r>
      <w:r>
        <w:rPr>
          <w:b/>
        </w:rPr>
        <w:t>)=(1/</w:t>
      </w:r>
      <w:r>
        <w:rPr>
          <w:b/>
          <w:i/>
        </w:rPr>
        <w:t>b</w:t>
      </w:r>
      <w:r>
        <w:rPr>
          <w:b/>
        </w:rPr>
        <w:t>)(</w:t>
      </w:r>
      <w:r>
        <w:rPr>
          <w:rFonts w:hint="eastAsia"/>
          <w:b/>
        </w:rPr>
        <w:t>－</w:t>
      </w:r>
      <w:r>
        <w:rPr>
          <w:b/>
        </w:rPr>
        <w:t>d</w:t>
      </w:r>
      <w:r>
        <w:rPr>
          <w:b/>
          <w:i/>
        </w:rPr>
        <w:t>c</w:t>
      </w:r>
      <w:r>
        <w:rPr>
          <w:b/>
          <w:vertAlign w:val="subscript"/>
        </w:rPr>
        <w:t>B</w:t>
      </w:r>
      <w:r>
        <w:rPr>
          <w:b/>
        </w:rPr>
        <w:t>/d</w:t>
      </w:r>
      <w:r>
        <w:rPr>
          <w:b/>
          <w:i/>
        </w:rPr>
        <w:t>t</w:t>
      </w:r>
      <w:r>
        <w:rPr>
          <w:b/>
        </w:rPr>
        <w:t>)= (1/</w:t>
      </w:r>
      <w:r>
        <w:rPr>
          <w:b/>
          <w:i/>
        </w:rPr>
        <w:t>y</w:t>
      </w:r>
      <w:r>
        <w:rPr>
          <w:b/>
        </w:rPr>
        <w:t>)</w:t>
      </w:r>
      <w:r>
        <w:rPr>
          <w:rFonts w:hint="eastAsia"/>
          <w:b/>
        </w:rPr>
        <w:t>·</w:t>
      </w:r>
      <w:r>
        <w:rPr>
          <w:b/>
        </w:rPr>
        <w:t>d</w:t>
      </w:r>
      <w:r>
        <w:rPr>
          <w:b/>
          <w:i/>
        </w:rPr>
        <w:t>c</w:t>
      </w:r>
      <w:r>
        <w:rPr>
          <w:b/>
          <w:vertAlign w:val="subscript"/>
        </w:rPr>
        <w:t>Y</w:t>
      </w:r>
      <w:r>
        <w:rPr>
          <w:b/>
        </w:rPr>
        <w:t>/d</w:t>
      </w:r>
      <w:r>
        <w:rPr>
          <w:b/>
          <w:i/>
        </w:rPr>
        <w:t>t</w:t>
      </w:r>
      <w:r>
        <w:rPr>
          <w:b/>
        </w:rPr>
        <w:t>= (1/</w:t>
      </w:r>
      <w:r>
        <w:rPr>
          <w:b/>
          <w:i/>
        </w:rPr>
        <w:t>z</w:t>
      </w:r>
      <w:r>
        <w:rPr>
          <w:b/>
        </w:rPr>
        <w:t>)</w:t>
      </w:r>
      <w:r>
        <w:rPr>
          <w:rFonts w:hint="eastAsia"/>
          <w:b/>
        </w:rPr>
        <w:t>·</w:t>
      </w:r>
      <w:r>
        <w:rPr>
          <w:b/>
        </w:rPr>
        <w:t>d</w:t>
      </w:r>
      <w:r>
        <w:rPr>
          <w:b/>
          <w:i/>
        </w:rPr>
        <w:t>c</w:t>
      </w:r>
      <w:r>
        <w:rPr>
          <w:b/>
          <w:i/>
          <w:vertAlign w:val="subscript"/>
        </w:rPr>
        <w:t>Z</w:t>
      </w:r>
      <w:r>
        <w:rPr>
          <w:b/>
          <w:i/>
        </w:rPr>
        <w:t>/</w:t>
      </w:r>
      <w:r>
        <w:rPr>
          <w:b/>
        </w:rPr>
        <w:t>d</w:t>
      </w:r>
      <w:r>
        <w:rPr>
          <w:b/>
          <w:i/>
        </w:rPr>
        <w:t>t</w:t>
      </w:r>
    </w:p>
    <w:p w14:paraId="1651D466">
      <w:pPr>
        <w:spacing w:line="360" w:lineRule="auto"/>
        <w:rPr>
          <w:rFonts w:hint="eastAsia" w:ascii="宋体" w:hAnsi="宋体"/>
          <w:szCs w:val="21"/>
        </w:rPr>
      </w:pPr>
      <w:r>
        <w:rPr>
          <w:b/>
          <w:sz w:val="24"/>
          <w:szCs w:val="24"/>
        </w:rPr>
        <w:t xml:space="preserve">    </w:t>
      </w:r>
    </w:p>
    <w:p w14:paraId="41CCFDA6">
      <w:pPr>
        <w:spacing w:line="360" w:lineRule="auto"/>
        <w:rPr>
          <w:rFonts w:hAnsi="宋体" w:eastAsia="黑体" w:cs="宋体"/>
          <w:kern w:val="0"/>
          <w:sz w:val="24"/>
        </w:rPr>
      </w:pPr>
      <w:r>
        <w:rPr>
          <w:rFonts w:hint="eastAsia" w:hAnsi="宋体" w:eastAsia="黑体" w:cs="宋体"/>
          <w:kern w:val="0"/>
          <w:sz w:val="24"/>
        </w:rPr>
        <w:t>五、计算题</w:t>
      </w:r>
    </w:p>
    <w:p w14:paraId="5B5A848A">
      <w:pPr>
        <w:spacing w:line="400" w:lineRule="atLeast"/>
        <w:rPr>
          <w:sz w:val="24"/>
          <w:szCs w:val="24"/>
        </w:rPr>
      </w:pPr>
      <w:r>
        <w:rPr>
          <w:rFonts w:hint="eastAsia"/>
          <w:sz w:val="24"/>
          <w:szCs w:val="24"/>
        </w:rPr>
        <w:t>1、</w:t>
      </w:r>
      <w:r>
        <w:rPr>
          <w:sz w:val="24"/>
          <w:szCs w:val="24"/>
        </w:rPr>
        <w:t>16 g</w:t>
      </w:r>
      <w:r>
        <w:rPr>
          <w:rFonts w:hint="eastAsia"/>
          <w:sz w:val="24"/>
          <w:szCs w:val="24"/>
        </w:rPr>
        <w:t>氧在</w:t>
      </w:r>
      <w:r>
        <w:rPr>
          <w:sz w:val="24"/>
          <w:szCs w:val="24"/>
        </w:rPr>
        <w:t>30</w:t>
      </w:r>
      <w:r>
        <w:rPr>
          <w:rFonts w:hint="eastAsia"/>
          <w:sz w:val="24"/>
          <w:szCs w:val="24"/>
        </w:rPr>
        <w:t>℃时，从</w:t>
      </w:r>
      <w:r>
        <w:rPr>
          <w:sz w:val="24"/>
          <w:szCs w:val="24"/>
        </w:rPr>
        <w:t>100 kPa</w:t>
      </w:r>
      <w:r>
        <w:rPr>
          <w:rFonts w:hint="eastAsia"/>
          <w:sz w:val="24"/>
          <w:szCs w:val="24"/>
        </w:rPr>
        <w:t>等温可逆压缩至</w:t>
      </w:r>
      <w:r>
        <w:rPr>
          <w:sz w:val="24"/>
          <w:szCs w:val="24"/>
        </w:rPr>
        <w:t>500 kPa</w:t>
      </w:r>
      <w:r>
        <w:rPr>
          <w:rFonts w:hint="eastAsia"/>
          <w:sz w:val="24"/>
          <w:szCs w:val="24"/>
        </w:rPr>
        <w:t>，计算</w:t>
      </w:r>
      <w:r>
        <w:rPr>
          <w:i/>
          <w:sz w:val="24"/>
          <w:szCs w:val="24"/>
        </w:rPr>
        <w:t>Q</w:t>
      </w:r>
      <w:r>
        <w:rPr>
          <w:rFonts w:hint="eastAsia"/>
          <w:sz w:val="24"/>
          <w:szCs w:val="24"/>
        </w:rPr>
        <w:t>，</w:t>
      </w:r>
      <w:r>
        <w:rPr>
          <w:i/>
          <w:sz w:val="24"/>
          <w:szCs w:val="24"/>
        </w:rPr>
        <w:t>W</w:t>
      </w:r>
      <w:r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，</w:t>
      </w:r>
      <w:r>
        <w:rPr>
          <w:sz w:val="24"/>
          <w:szCs w:val="24"/>
        </w:rPr>
        <w:sym w:font="Symbol" w:char="F044"/>
      </w:r>
      <w:r>
        <w:rPr>
          <w:i/>
          <w:sz w:val="24"/>
          <w:szCs w:val="24"/>
        </w:rPr>
        <w:t>U</w:t>
      </w:r>
      <w:r>
        <w:rPr>
          <w:rFonts w:hint="eastAsia"/>
          <w:sz w:val="24"/>
          <w:szCs w:val="24"/>
        </w:rPr>
        <w:t>，</w:t>
      </w:r>
      <w:r>
        <w:rPr>
          <w:sz w:val="24"/>
          <w:szCs w:val="24"/>
        </w:rPr>
        <w:sym w:font="Symbol" w:char="F044"/>
      </w:r>
      <w:r>
        <w:rPr>
          <w:i/>
          <w:sz w:val="24"/>
          <w:szCs w:val="24"/>
        </w:rPr>
        <w:t>H</w:t>
      </w:r>
      <w:r>
        <w:rPr>
          <w:rFonts w:hint="eastAsia"/>
          <w:sz w:val="24"/>
          <w:szCs w:val="24"/>
        </w:rPr>
        <w:t>，</w:t>
      </w:r>
      <w:r>
        <w:rPr>
          <w:sz w:val="24"/>
          <w:szCs w:val="24"/>
        </w:rPr>
        <w:sym w:font="Symbol" w:char="F044"/>
      </w:r>
      <w:r>
        <w:rPr>
          <w:i/>
          <w:sz w:val="24"/>
          <w:szCs w:val="24"/>
        </w:rPr>
        <w:t>S</w:t>
      </w:r>
      <w:r>
        <w:rPr>
          <w:rFonts w:hint="eastAsia"/>
          <w:sz w:val="24"/>
          <w:szCs w:val="24"/>
        </w:rPr>
        <w:t>。假定变化过程只作体积功。</w:t>
      </w:r>
    </w:p>
    <w:p w14:paraId="2386838B">
      <w:pPr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 xml:space="preserve">解：该条件下的氧气可看作为理想气体。                      </w:t>
      </w:r>
    </w:p>
    <w:p w14:paraId="157E4315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</w:t>
      </w:r>
      <w:r>
        <w:rPr>
          <w:rFonts w:hint="eastAsia"/>
          <w:b/>
          <w:sz w:val="24"/>
          <w:szCs w:val="24"/>
        </w:rPr>
        <w:t>因是理想气体等温可逆过程，故</w:t>
      </w:r>
      <w:r>
        <w:rPr>
          <w:b/>
          <w:sz w:val="24"/>
          <w:szCs w:val="24"/>
        </w:rPr>
        <w:t xml:space="preserve">  </w:t>
      </w:r>
    </w:p>
    <w:p w14:paraId="31C08F02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</w:t>
      </w:r>
      <w:r>
        <w:rPr>
          <w:b/>
          <w:position w:val="-76"/>
          <w:sz w:val="24"/>
          <w:szCs w:val="24"/>
        </w:rPr>
        <w:object>
          <v:shape id="_x0000_i1035" o:spt="75" type="#_x0000_t75" style="height:81pt;width:279pt;" o:ole="t" filled="f" o:preferrelative="t" stroked="f" coordsize="21600,21600">
            <v:path/>
            <v:fill on="f" focussize="0,0"/>
            <v:stroke on="f"/>
            <v:imagedata r:id="rId7" o:title=""/>
            <o:lock v:ext="edit" aspectratio="t"/>
            <w10:wrap type="none"/>
            <w10:anchorlock/>
          </v:shape>
          <o:OLEObject Type="Embed" ProgID="" ShapeID="_x0000_i1035" DrawAspect="Content" ObjectID="_1468075727" r:id="rId6">
            <o:LockedField>false</o:LockedField>
          </o:OLEObject>
        </w:object>
      </w:r>
      <w:r>
        <w:rPr>
          <w:b/>
          <w:sz w:val="24"/>
          <w:szCs w:val="24"/>
        </w:rPr>
        <w:t xml:space="preserve">          </w:t>
      </w:r>
    </w:p>
    <w:p w14:paraId="775CFE60">
      <w:pPr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因一定量理想气体的内能及焓只是温度的函数，且过程为等温。</w:t>
      </w:r>
    </w:p>
    <w:p w14:paraId="5580FC25">
      <w:pPr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所以</w:t>
      </w:r>
      <w:r>
        <w:rPr>
          <w:b/>
          <w:sz w:val="24"/>
          <w:szCs w:val="24"/>
        </w:rPr>
        <w:t xml:space="preserve">  </w:t>
      </w:r>
      <w:r>
        <w:rPr>
          <w:b/>
          <w:sz w:val="24"/>
          <w:szCs w:val="24"/>
        </w:rPr>
        <w:sym w:font="Symbol" w:char="F044"/>
      </w:r>
      <w:r>
        <w:rPr>
          <w:b/>
          <w:i/>
          <w:sz w:val="24"/>
          <w:szCs w:val="24"/>
        </w:rPr>
        <w:t>U</w:t>
      </w:r>
      <w:r>
        <w:rPr>
          <w:b/>
          <w:sz w:val="24"/>
          <w:szCs w:val="24"/>
        </w:rPr>
        <w:t xml:space="preserve"> = 0    </w:t>
      </w:r>
      <w:r>
        <w:rPr>
          <w:b/>
          <w:sz w:val="24"/>
          <w:szCs w:val="24"/>
        </w:rPr>
        <w:sym w:font="Symbol" w:char="F044"/>
      </w:r>
      <w:r>
        <w:rPr>
          <w:b/>
          <w:i/>
          <w:sz w:val="24"/>
          <w:szCs w:val="24"/>
        </w:rPr>
        <w:t>H</w:t>
      </w:r>
      <w:r>
        <w:rPr>
          <w:b/>
          <w:sz w:val="24"/>
          <w:szCs w:val="24"/>
        </w:rPr>
        <w:t xml:space="preserve"> = 0                                       </w:t>
      </w:r>
    </w:p>
    <w:p w14:paraId="2CFCDE88">
      <w:pPr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由热力学第一定律</w:t>
      </w:r>
      <w:r>
        <w:rPr>
          <w:b/>
          <w:sz w:val="24"/>
          <w:szCs w:val="24"/>
        </w:rPr>
        <w:t xml:space="preserve">    </w:t>
      </w:r>
      <w:r>
        <w:rPr>
          <w:b/>
          <w:i/>
          <w:sz w:val="24"/>
          <w:szCs w:val="24"/>
        </w:rPr>
        <w:t>Q</w:t>
      </w:r>
      <w:r>
        <w:rPr>
          <w:b/>
          <w:sz w:val="24"/>
          <w:szCs w:val="24"/>
        </w:rPr>
        <w:t xml:space="preserve"> = </w:t>
      </w:r>
      <w:r>
        <w:rPr>
          <w:b/>
          <w:sz w:val="24"/>
          <w:szCs w:val="24"/>
        </w:rPr>
        <w:sym w:font="Symbol" w:char="F044"/>
      </w:r>
      <w:r>
        <w:rPr>
          <w:b/>
          <w:i/>
          <w:sz w:val="24"/>
          <w:szCs w:val="24"/>
        </w:rPr>
        <w:t>U</w:t>
      </w:r>
      <w:r>
        <w:rPr>
          <w:rFonts w:hint="eastAsia"/>
          <w:b/>
          <w:sz w:val="24"/>
          <w:szCs w:val="24"/>
        </w:rPr>
        <w:t>－</w:t>
      </w:r>
      <w:r>
        <w:rPr>
          <w:b/>
          <w:i/>
          <w:sz w:val="24"/>
          <w:szCs w:val="24"/>
        </w:rPr>
        <w:t xml:space="preserve">W </w:t>
      </w:r>
      <w:r>
        <w:rPr>
          <w:b/>
          <w:sz w:val="24"/>
          <w:szCs w:val="24"/>
        </w:rPr>
        <w:t xml:space="preserve">= </w:t>
      </w:r>
      <w:r>
        <w:rPr>
          <w:b/>
          <w:sz w:val="24"/>
          <w:szCs w:val="24"/>
        </w:rPr>
        <w:sym w:font="Symbol" w:char="F02D"/>
      </w:r>
      <w:r>
        <w:rPr>
          <w:b/>
          <w:sz w:val="24"/>
          <w:szCs w:val="24"/>
        </w:rPr>
        <w:t>2</w:t>
      </w:r>
      <w:r>
        <w:rPr>
          <w:b/>
          <w:sz w:val="24"/>
          <w:szCs w:val="24"/>
        </w:rPr>
        <w:sym w:font="Symbol" w:char="F02E"/>
      </w:r>
      <w:r>
        <w:rPr>
          <w:b/>
          <w:sz w:val="24"/>
          <w:szCs w:val="24"/>
        </w:rPr>
        <w:t xml:space="preserve">03 kJ                     </w:t>
      </w:r>
      <w:r>
        <w:rPr>
          <w:rFonts w:hint="eastAsia"/>
          <w:b/>
          <w:sz w:val="24"/>
          <w:szCs w:val="24"/>
        </w:rPr>
        <w:t xml:space="preserve"> </w:t>
      </w:r>
    </w:p>
    <w:p w14:paraId="30FFAFF3">
      <w:pPr>
        <w:rPr>
          <w:rFonts w:hint="eastAsia"/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理想气体等温可逆过程熵变化为</w:t>
      </w:r>
    </w:p>
    <w:p w14:paraId="57FDF88F">
      <w:pPr>
        <w:rPr>
          <w:rFonts w:hint="eastAsia"/>
        </w:rPr>
      </w:pPr>
      <w:r>
        <w:drawing>
          <wp:inline distT="0" distB="0" distL="114300" distR="114300">
            <wp:extent cx="3657600" cy="771525"/>
            <wp:effectExtent l="0" t="0" r="0" b="9525"/>
            <wp:docPr id="3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sz w:val="24"/>
          <w:szCs w:val="24"/>
        </w:rPr>
        <w:t xml:space="preserve">                                                </w:t>
      </w:r>
    </w:p>
    <w:p w14:paraId="2C0482AF">
      <w:pPr>
        <w:spacing w:line="42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>2、质量摩尔浓度为</w:t>
      </w:r>
      <w:r>
        <w:rPr>
          <w:sz w:val="24"/>
          <w:szCs w:val="24"/>
        </w:rPr>
        <w:t>0.017 mol</w:t>
      </w:r>
      <w:r>
        <w:rPr>
          <w:sz w:val="24"/>
          <w:szCs w:val="24"/>
        </w:rPr>
        <w:sym w:font="Courier New" w:char="00B7"/>
      </w:r>
      <w:r>
        <w:rPr>
          <w:sz w:val="24"/>
          <w:szCs w:val="24"/>
        </w:rPr>
        <w:t>kg</w:t>
      </w:r>
      <w:r>
        <w:rPr>
          <w:rFonts w:hint="eastAsia"/>
          <w:sz w:val="24"/>
          <w:szCs w:val="24"/>
          <w:vertAlign w:val="superscript"/>
        </w:rPr>
        <w:t>－</w:t>
      </w:r>
      <w:r>
        <w:rPr>
          <w:sz w:val="24"/>
          <w:szCs w:val="24"/>
          <w:vertAlign w:val="superscript"/>
        </w:rPr>
        <w:t>1</w:t>
      </w:r>
      <w:r>
        <w:rPr>
          <w:rFonts w:hint="eastAsia"/>
          <w:sz w:val="24"/>
          <w:szCs w:val="24"/>
        </w:rPr>
        <w:t>的氯化钡水溶液中，</w:t>
      </w:r>
      <w:r>
        <w:rPr>
          <w:sz w:val="24"/>
          <w:szCs w:val="24"/>
        </w:rPr>
        <w:t>Ba</w:t>
      </w:r>
      <w:r>
        <w:rPr>
          <w:sz w:val="24"/>
          <w:szCs w:val="24"/>
          <w:vertAlign w:val="superscript"/>
        </w:rPr>
        <w:t xml:space="preserve">2+ </w:t>
      </w:r>
      <w:r>
        <w:rPr>
          <w:rFonts w:hint="eastAsia"/>
          <w:sz w:val="24"/>
          <w:szCs w:val="24"/>
        </w:rPr>
        <w:t>和</w:t>
      </w:r>
      <w:r>
        <w:rPr>
          <w:sz w:val="24"/>
          <w:szCs w:val="24"/>
        </w:rPr>
        <w:t>Cl</w:t>
      </w:r>
      <w:r>
        <w:rPr>
          <w:rFonts w:hint="eastAsia"/>
          <w:sz w:val="24"/>
          <w:szCs w:val="24"/>
          <w:vertAlign w:val="superscript"/>
        </w:rPr>
        <w:t>－</w:t>
      </w:r>
      <w:r>
        <w:rPr>
          <w:rFonts w:hint="eastAsia"/>
          <w:sz w:val="24"/>
          <w:szCs w:val="24"/>
        </w:rPr>
        <w:t>离子的活度因子</w:t>
      </w:r>
      <w:r>
        <w:rPr>
          <w:sz w:val="24"/>
          <w:szCs w:val="24"/>
        </w:rPr>
        <w:t>(</w:t>
      </w:r>
      <w:r>
        <w:rPr>
          <w:rFonts w:hint="eastAsia"/>
          <w:sz w:val="24"/>
          <w:szCs w:val="24"/>
        </w:rPr>
        <w:t>系数</w:t>
      </w:r>
      <w:r>
        <w:rPr>
          <w:sz w:val="24"/>
          <w:szCs w:val="24"/>
        </w:rPr>
        <w:t>)</w:t>
      </w:r>
      <w:r>
        <w:rPr>
          <w:rFonts w:hint="eastAsia"/>
          <w:sz w:val="24"/>
          <w:szCs w:val="24"/>
        </w:rPr>
        <w:t>分别为</w:t>
      </w:r>
      <w:r>
        <w:rPr>
          <w:sz w:val="24"/>
          <w:szCs w:val="24"/>
        </w:rPr>
        <w:t>0.43</w:t>
      </w:r>
      <w:r>
        <w:rPr>
          <w:rFonts w:hint="eastAsia"/>
          <w:sz w:val="24"/>
          <w:szCs w:val="24"/>
        </w:rPr>
        <w:t>和</w:t>
      </w:r>
      <w:r>
        <w:rPr>
          <w:sz w:val="24"/>
          <w:szCs w:val="24"/>
        </w:rPr>
        <w:t>0.84</w:t>
      </w:r>
      <w:r>
        <w:rPr>
          <w:rFonts w:hint="eastAsia"/>
          <w:sz w:val="24"/>
          <w:szCs w:val="24"/>
        </w:rPr>
        <w:t>，试求：</w:t>
      </w:r>
    </w:p>
    <w:p w14:paraId="1A1145B5">
      <w:pPr>
        <w:spacing w:line="420" w:lineRule="exact"/>
        <w:ind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（</w:t>
      </w:r>
      <w:r>
        <w:rPr>
          <w:sz w:val="24"/>
          <w:szCs w:val="24"/>
        </w:rPr>
        <w:t>1</w:t>
      </w:r>
      <w:r>
        <w:rPr>
          <w:rFonts w:hint="eastAsia"/>
          <w:sz w:val="24"/>
          <w:szCs w:val="24"/>
        </w:rPr>
        <w:t>）</w:t>
      </w:r>
      <w:r>
        <w:rPr>
          <w:sz w:val="24"/>
          <w:szCs w:val="24"/>
        </w:rPr>
        <w:t>Ba</w:t>
      </w:r>
      <w:r>
        <w:rPr>
          <w:sz w:val="24"/>
          <w:szCs w:val="24"/>
          <w:vertAlign w:val="superscript"/>
        </w:rPr>
        <w:t xml:space="preserve">2+ </w:t>
      </w:r>
      <w:r>
        <w:rPr>
          <w:rFonts w:hint="eastAsia"/>
          <w:sz w:val="24"/>
          <w:szCs w:val="24"/>
        </w:rPr>
        <w:t>和</w:t>
      </w:r>
      <w:r>
        <w:rPr>
          <w:sz w:val="24"/>
          <w:szCs w:val="24"/>
        </w:rPr>
        <w:t>Cl</w:t>
      </w:r>
      <w:r>
        <w:rPr>
          <w:rFonts w:hint="eastAsia"/>
          <w:sz w:val="24"/>
          <w:szCs w:val="24"/>
          <w:vertAlign w:val="superscript"/>
        </w:rPr>
        <w:t>－</w:t>
      </w:r>
      <w:r>
        <w:rPr>
          <w:rFonts w:hint="eastAsia"/>
          <w:sz w:val="24"/>
          <w:szCs w:val="24"/>
        </w:rPr>
        <w:t>离子的活度；</w:t>
      </w:r>
    </w:p>
    <w:p w14:paraId="75086D08">
      <w:pPr>
        <w:spacing w:line="420" w:lineRule="exact"/>
        <w:ind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（</w:t>
      </w:r>
      <w:r>
        <w:rPr>
          <w:sz w:val="24"/>
          <w:szCs w:val="24"/>
        </w:rPr>
        <w:t>2</w:t>
      </w:r>
      <w:r>
        <w:rPr>
          <w:rFonts w:hint="eastAsia"/>
          <w:sz w:val="24"/>
          <w:szCs w:val="24"/>
        </w:rPr>
        <w:t>）</w:t>
      </w:r>
      <w:r>
        <w:rPr>
          <w:sz w:val="24"/>
          <w:szCs w:val="24"/>
        </w:rPr>
        <w:t>BaCl</w:t>
      </w:r>
      <w:r>
        <w:rPr>
          <w:sz w:val="24"/>
          <w:szCs w:val="24"/>
          <w:vertAlign w:val="subscript"/>
        </w:rPr>
        <w:t>2</w:t>
      </w:r>
      <w:r>
        <w:rPr>
          <w:rFonts w:hint="eastAsia"/>
          <w:sz w:val="24"/>
          <w:szCs w:val="24"/>
        </w:rPr>
        <w:t>的活度</w:t>
      </w:r>
      <w:r>
        <w:rPr>
          <w:i/>
          <w:sz w:val="24"/>
          <w:szCs w:val="24"/>
        </w:rPr>
        <w:t>a</w:t>
      </w:r>
      <w:r>
        <w:rPr>
          <w:sz w:val="24"/>
          <w:szCs w:val="24"/>
          <w:vertAlign w:val="subscript"/>
        </w:rPr>
        <w:t>B</w:t>
      </w:r>
      <w:r>
        <w:rPr>
          <w:rFonts w:hint="eastAsia"/>
          <w:sz w:val="24"/>
          <w:szCs w:val="24"/>
        </w:rPr>
        <w:t>；</w:t>
      </w:r>
    </w:p>
    <w:p w14:paraId="3381D780">
      <w:pPr>
        <w:spacing w:line="420" w:lineRule="exact"/>
        <w:ind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（</w:t>
      </w:r>
      <w:r>
        <w:rPr>
          <w:sz w:val="24"/>
          <w:szCs w:val="24"/>
        </w:rPr>
        <w:t>3</w:t>
      </w:r>
      <w:r>
        <w:rPr>
          <w:rFonts w:hint="eastAsia"/>
          <w:sz w:val="24"/>
          <w:szCs w:val="24"/>
        </w:rPr>
        <w:t>）离子平均活度</w:t>
      </w:r>
      <w:r>
        <w:rPr>
          <w:i/>
          <w:sz w:val="24"/>
          <w:szCs w:val="24"/>
        </w:rPr>
        <w:t>a</w:t>
      </w:r>
      <w:r>
        <w:rPr>
          <w:rFonts w:hint="eastAsia"/>
          <w:sz w:val="24"/>
          <w:szCs w:val="24"/>
          <w:vertAlign w:val="subscript"/>
        </w:rPr>
        <w:t>±</w:t>
      </w:r>
      <w:r>
        <w:rPr>
          <w:rFonts w:hint="eastAsia"/>
          <w:sz w:val="24"/>
          <w:szCs w:val="24"/>
        </w:rPr>
        <w:t>；</w:t>
      </w:r>
    </w:p>
    <w:p w14:paraId="5016E159">
      <w:pPr>
        <w:widowControl/>
        <w:spacing w:line="420" w:lineRule="exact"/>
        <w:ind w:firstLine="588" w:firstLineChars="245"/>
        <w:jc w:val="left"/>
        <w:rPr>
          <w:rFonts w:hint="eastAsia" w:ascii="宋体" w:hAnsi="宋体" w:eastAsia="黑体" w:cs="宋体"/>
          <w:kern w:val="0"/>
          <w:sz w:val="24"/>
          <w:szCs w:val="24"/>
        </w:rPr>
      </w:pPr>
      <w:r>
        <w:rPr>
          <w:rFonts w:hint="eastAsia"/>
          <w:sz w:val="24"/>
          <w:szCs w:val="24"/>
        </w:rPr>
        <w:t>（</w:t>
      </w:r>
      <w:r>
        <w:rPr>
          <w:sz w:val="24"/>
          <w:szCs w:val="24"/>
        </w:rPr>
        <w:t>4</w:t>
      </w:r>
      <w:r>
        <w:rPr>
          <w:rFonts w:hint="eastAsia"/>
          <w:sz w:val="24"/>
          <w:szCs w:val="24"/>
        </w:rPr>
        <w:t>）离子平均活度因子</w:t>
      </w:r>
      <w:r>
        <w:rPr>
          <w:sz w:val="24"/>
          <w:szCs w:val="24"/>
        </w:rPr>
        <w:t>(</w:t>
      </w:r>
      <w:r>
        <w:rPr>
          <w:rFonts w:hint="eastAsia"/>
          <w:sz w:val="24"/>
          <w:szCs w:val="24"/>
        </w:rPr>
        <w:t>系数</w:t>
      </w:r>
      <w:r>
        <w:rPr>
          <w:sz w:val="24"/>
          <w:szCs w:val="24"/>
        </w:rPr>
        <w:t>)</w:t>
      </w:r>
      <w:r>
        <w:rPr>
          <w:rFonts w:hint="eastAsia"/>
          <w:sz w:val="24"/>
          <w:szCs w:val="24"/>
        </w:rPr>
        <w:t>。</w:t>
      </w:r>
    </w:p>
    <w:p w14:paraId="56021CA9">
      <w:pPr>
        <w:spacing w:line="420" w:lineRule="exact"/>
        <w:rPr>
          <w:rFonts w:hint="eastAsia"/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解：（</w:t>
      </w:r>
      <w:r>
        <w:rPr>
          <w:b/>
          <w:sz w:val="24"/>
          <w:szCs w:val="24"/>
        </w:rPr>
        <w:t>1</w:t>
      </w:r>
      <w:r>
        <w:rPr>
          <w:rFonts w:hint="eastAsia"/>
          <w:b/>
          <w:sz w:val="24"/>
          <w:szCs w:val="24"/>
        </w:rPr>
        <w:t>）</w:t>
      </w:r>
      <w:r>
        <w:rPr>
          <w:b/>
          <w:i/>
          <w:sz w:val="24"/>
          <w:szCs w:val="24"/>
        </w:rPr>
        <w:t xml:space="preserve">a </w:t>
      </w:r>
      <w:r>
        <w:rPr>
          <w:b/>
          <w:sz w:val="24"/>
          <w:szCs w:val="24"/>
        </w:rPr>
        <w:t>(Ba</w:t>
      </w:r>
      <w:r>
        <w:rPr>
          <w:b/>
          <w:sz w:val="24"/>
          <w:szCs w:val="24"/>
          <w:vertAlign w:val="superscript"/>
        </w:rPr>
        <w:t>2+</w:t>
      </w:r>
      <w:r>
        <w:rPr>
          <w:b/>
          <w:sz w:val="24"/>
          <w:szCs w:val="24"/>
        </w:rPr>
        <w:t>)=</w:t>
      </w:r>
      <w:r>
        <w:rPr>
          <w:b/>
          <w:i/>
          <w:sz w:val="24"/>
          <w:szCs w:val="24"/>
        </w:rPr>
        <w:sym w:font="Symbol" w:char="F067"/>
      </w:r>
      <w:r>
        <w:rPr>
          <w:b/>
          <w:sz w:val="24"/>
          <w:szCs w:val="24"/>
          <w:vertAlign w:val="subscript"/>
        </w:rPr>
        <w:t>+</w:t>
      </w:r>
      <w:r>
        <w:rPr>
          <w:b/>
          <w:i/>
          <w:sz w:val="24"/>
          <w:szCs w:val="24"/>
        </w:rPr>
        <w:t>b</w:t>
      </w:r>
      <w:r>
        <w:rPr>
          <w:b/>
          <w:sz w:val="24"/>
          <w:szCs w:val="24"/>
        </w:rPr>
        <w:t>(Ba</w:t>
      </w:r>
      <w:r>
        <w:rPr>
          <w:b/>
          <w:sz w:val="24"/>
          <w:szCs w:val="24"/>
          <w:vertAlign w:val="superscript"/>
        </w:rPr>
        <w:t>2+</w:t>
      </w:r>
      <w:r>
        <w:rPr>
          <w:b/>
          <w:sz w:val="24"/>
          <w:szCs w:val="24"/>
        </w:rPr>
        <w:t xml:space="preserve">) / </w:t>
      </w:r>
      <w:r>
        <w:rPr>
          <w:b/>
          <w:i/>
          <w:sz w:val="24"/>
          <w:szCs w:val="24"/>
        </w:rPr>
        <w:t>b</w:t>
      </w:r>
      <w:r>
        <w:rPr>
          <w:b/>
          <w:sz w:val="24"/>
          <w:szCs w:val="24"/>
        </w:rPr>
        <w:object>
          <v:shape id="_x0000_i1032" o:spt="75" type="#_x0000_t75" style="height:11.25pt;width:9.75pt;" o:ole="t" filled="f" stroked="f" coordsize="21600,21600">
            <v:path/>
            <v:fill on="f" focussize="0,0"/>
            <v:stroke on="f"/>
            <v:imagedata o:title=""/>
            <o:lock v:ext="edit" aspectratio="t"/>
            <w10:wrap type="none"/>
            <w10:anchorlock/>
          </v:shape>
          <o:OLEObject Type="Embed" ProgID="PBrush" ShapeID="_x0000_i1032" DrawAspect="Content" ObjectID="_1468075728" r:id="rId9">
            <o:LockedField>false</o:LockedField>
          </o:OLEObject>
        </w:object>
      </w:r>
      <w:r>
        <w:rPr>
          <w:b/>
          <w:sz w:val="24"/>
          <w:szCs w:val="24"/>
        </w:rPr>
        <w:t xml:space="preserve">= 0.0073                           </w:t>
      </w:r>
    </w:p>
    <w:p w14:paraId="6775D341">
      <w:pPr>
        <w:spacing w:line="420" w:lineRule="exac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</w:t>
      </w:r>
      <w:r>
        <w:rPr>
          <w:b/>
          <w:i/>
          <w:sz w:val="24"/>
          <w:szCs w:val="24"/>
        </w:rPr>
        <w:t>a</w:t>
      </w:r>
      <w:r>
        <w:rPr>
          <w:rFonts w:ascii="宋体"/>
          <w:b/>
          <w:i/>
          <w:sz w:val="24"/>
          <w:szCs w:val="24"/>
        </w:rPr>
        <w:t xml:space="preserve"> </w:t>
      </w:r>
      <w:r>
        <w:rPr>
          <w:b/>
          <w:sz w:val="24"/>
          <w:szCs w:val="24"/>
        </w:rPr>
        <w:t>(Cl</w:t>
      </w:r>
      <w:r>
        <w:rPr>
          <w:rFonts w:hint="eastAsia"/>
          <w:b/>
          <w:sz w:val="24"/>
          <w:szCs w:val="24"/>
          <w:vertAlign w:val="superscript"/>
        </w:rPr>
        <w:t>－</w:t>
      </w:r>
      <w:r>
        <w:rPr>
          <w:b/>
          <w:sz w:val="24"/>
          <w:szCs w:val="24"/>
        </w:rPr>
        <w:t>)=</w:t>
      </w:r>
      <w:r>
        <w:rPr>
          <w:b/>
          <w:i/>
          <w:sz w:val="24"/>
          <w:szCs w:val="24"/>
        </w:rPr>
        <w:sym w:font="Symbol" w:char="F067"/>
      </w:r>
      <w:r>
        <w:rPr>
          <w:rFonts w:hint="eastAsia"/>
          <w:b/>
          <w:sz w:val="24"/>
          <w:szCs w:val="24"/>
          <w:vertAlign w:val="subscript"/>
        </w:rPr>
        <w:t>－</w:t>
      </w:r>
      <w:r>
        <w:rPr>
          <w:b/>
          <w:i/>
          <w:sz w:val="24"/>
          <w:szCs w:val="24"/>
        </w:rPr>
        <w:t>b</w:t>
      </w:r>
      <w:r>
        <w:rPr>
          <w:b/>
          <w:sz w:val="24"/>
          <w:szCs w:val="24"/>
        </w:rPr>
        <w:t>(Cl</w:t>
      </w:r>
      <w:r>
        <w:rPr>
          <w:rFonts w:hint="eastAsia"/>
          <w:b/>
          <w:sz w:val="24"/>
          <w:szCs w:val="24"/>
          <w:vertAlign w:val="superscript"/>
        </w:rPr>
        <w:t>－</w:t>
      </w:r>
      <w:r>
        <w:rPr>
          <w:b/>
          <w:sz w:val="24"/>
          <w:szCs w:val="24"/>
        </w:rPr>
        <w:t xml:space="preserve">) / </w:t>
      </w:r>
      <w:r>
        <w:rPr>
          <w:b/>
          <w:i/>
          <w:sz w:val="24"/>
          <w:szCs w:val="24"/>
        </w:rPr>
        <w:t>b</w:t>
      </w:r>
      <w:r>
        <w:rPr>
          <w:b/>
          <w:sz w:val="24"/>
          <w:szCs w:val="24"/>
        </w:rPr>
        <w:object>
          <v:shape id="_x0000_i1033" o:spt="75" type="#_x0000_t75" style="height:11.25pt;width:9.75pt;" o:ole="t" filled="f" stroked="f" coordsize="21600,21600">
            <v:path/>
            <v:fill on="f" focussize="0,0"/>
            <v:stroke on="f"/>
            <v:imagedata o:title=""/>
            <o:lock v:ext="edit" aspectratio="t"/>
            <w10:wrap type="none"/>
            <w10:anchorlock/>
          </v:shape>
          <o:OLEObject Type="Embed" ProgID="PBrush" ShapeID="_x0000_i1033" DrawAspect="Content" ObjectID="_1468075729" r:id="rId10">
            <o:LockedField>false</o:LockedField>
          </o:OLEObject>
        </w:object>
      </w:r>
      <w:r>
        <w:rPr>
          <w:b/>
          <w:sz w:val="24"/>
          <w:szCs w:val="24"/>
        </w:rPr>
        <w:t>= 0.029</w:t>
      </w:r>
    </w:p>
    <w:p w14:paraId="2903FDCA">
      <w:pPr>
        <w:spacing w:line="420" w:lineRule="exac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</w:t>
      </w:r>
      <w:r>
        <w:rPr>
          <w:rFonts w:hint="eastAsia"/>
          <w:b/>
          <w:sz w:val="24"/>
          <w:szCs w:val="24"/>
        </w:rPr>
        <w:t>（</w:t>
      </w:r>
      <w:r>
        <w:rPr>
          <w:b/>
          <w:sz w:val="24"/>
          <w:szCs w:val="24"/>
        </w:rPr>
        <w:t>2</w:t>
      </w:r>
      <w:r>
        <w:rPr>
          <w:rFonts w:hint="eastAsia"/>
          <w:b/>
          <w:sz w:val="24"/>
          <w:szCs w:val="24"/>
        </w:rPr>
        <w:t>）</w:t>
      </w:r>
      <w:r>
        <w:rPr>
          <w:b/>
          <w:i/>
          <w:sz w:val="24"/>
          <w:szCs w:val="24"/>
        </w:rPr>
        <w:t>a</w:t>
      </w:r>
      <w:r>
        <w:rPr>
          <w:b/>
          <w:sz w:val="24"/>
          <w:szCs w:val="24"/>
          <w:vertAlign w:val="subscript"/>
        </w:rPr>
        <w:t xml:space="preserve"> B</w:t>
      </w:r>
      <w:r>
        <w:rPr>
          <w:b/>
          <w:sz w:val="24"/>
          <w:szCs w:val="24"/>
        </w:rPr>
        <w:t>=</w:t>
      </w:r>
      <w:r>
        <w:rPr>
          <w:b/>
          <w:i/>
          <w:sz w:val="24"/>
          <w:szCs w:val="24"/>
        </w:rPr>
        <w:t xml:space="preserve"> a</w:t>
      </w:r>
      <w:r>
        <w:rPr>
          <w:b/>
          <w:sz w:val="24"/>
          <w:szCs w:val="24"/>
        </w:rPr>
        <w:t>(Ba</w:t>
      </w:r>
      <w:r>
        <w:rPr>
          <w:b/>
          <w:sz w:val="24"/>
          <w:szCs w:val="24"/>
          <w:vertAlign w:val="superscript"/>
        </w:rPr>
        <w:t>2+</w:t>
      </w:r>
      <w:r>
        <w:rPr>
          <w:b/>
          <w:sz w:val="24"/>
          <w:szCs w:val="24"/>
        </w:rPr>
        <w:t>)</w:t>
      </w:r>
      <w:r>
        <w:rPr>
          <w:b/>
          <w:i/>
          <w:sz w:val="24"/>
          <w:szCs w:val="24"/>
        </w:rPr>
        <w:t xml:space="preserve"> a </w:t>
      </w:r>
      <w:r>
        <w:rPr>
          <w:b/>
          <w:sz w:val="24"/>
          <w:szCs w:val="24"/>
        </w:rPr>
        <w:t>(Cl</w:t>
      </w:r>
      <w:r>
        <w:rPr>
          <w:rFonts w:hint="eastAsia"/>
          <w:b/>
          <w:sz w:val="24"/>
          <w:szCs w:val="24"/>
          <w:vertAlign w:val="superscript"/>
        </w:rPr>
        <w:t>－</w:t>
      </w:r>
      <w:r>
        <w:rPr>
          <w:b/>
          <w:sz w:val="24"/>
          <w:szCs w:val="24"/>
        </w:rPr>
        <w:t>)</w:t>
      </w:r>
      <w:r>
        <w:rPr>
          <w:b/>
          <w:sz w:val="24"/>
          <w:szCs w:val="24"/>
          <w:vertAlign w:val="superscript"/>
        </w:rPr>
        <w:t xml:space="preserve">2 </w:t>
      </w:r>
      <w:r>
        <w:rPr>
          <w:b/>
          <w:sz w:val="24"/>
          <w:szCs w:val="24"/>
        </w:rPr>
        <w:t>= 6.14</w:t>
      </w:r>
      <w:r>
        <w:rPr>
          <w:rFonts w:hint="eastAsia"/>
          <w:b/>
          <w:sz w:val="24"/>
          <w:szCs w:val="24"/>
        </w:rPr>
        <w:t>×</w:t>
      </w:r>
      <w:r>
        <w:rPr>
          <w:b/>
          <w:sz w:val="24"/>
          <w:szCs w:val="24"/>
        </w:rPr>
        <w:t>10</w:t>
      </w:r>
      <w:r>
        <w:rPr>
          <w:rFonts w:hint="eastAsia"/>
          <w:b/>
          <w:sz w:val="24"/>
          <w:szCs w:val="24"/>
          <w:vertAlign w:val="superscript"/>
        </w:rPr>
        <w:t>－</w:t>
      </w:r>
      <w:r>
        <w:rPr>
          <w:b/>
          <w:sz w:val="24"/>
          <w:szCs w:val="24"/>
          <w:vertAlign w:val="superscript"/>
        </w:rPr>
        <w:t xml:space="preserve">6                                   </w:t>
      </w:r>
    </w:p>
    <w:p w14:paraId="760321F3">
      <w:pPr>
        <w:spacing w:line="420" w:lineRule="exac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</w:t>
      </w:r>
      <w:r>
        <w:rPr>
          <w:rFonts w:hint="eastAsia"/>
          <w:b/>
          <w:sz w:val="24"/>
          <w:szCs w:val="24"/>
        </w:rPr>
        <w:t>（</w:t>
      </w:r>
      <w:r>
        <w:rPr>
          <w:b/>
          <w:sz w:val="24"/>
          <w:szCs w:val="24"/>
        </w:rPr>
        <w:t>3</w:t>
      </w:r>
      <w:r>
        <w:rPr>
          <w:rFonts w:hint="eastAsia"/>
          <w:b/>
          <w:sz w:val="24"/>
          <w:szCs w:val="24"/>
        </w:rPr>
        <w:t>）</w:t>
      </w:r>
      <w:r>
        <w:rPr>
          <w:b/>
          <w:i/>
          <w:sz w:val="24"/>
          <w:szCs w:val="24"/>
        </w:rPr>
        <w:t>a</w:t>
      </w:r>
      <w:r>
        <w:rPr>
          <w:rFonts w:hint="eastAsia"/>
          <w:b/>
          <w:sz w:val="24"/>
          <w:szCs w:val="24"/>
          <w:vertAlign w:val="subscript"/>
        </w:rPr>
        <w:t>±</w:t>
      </w:r>
      <w:r>
        <w:rPr>
          <w:b/>
          <w:sz w:val="24"/>
          <w:szCs w:val="24"/>
        </w:rPr>
        <w:t>=</w:t>
      </w:r>
      <w:r>
        <w:rPr>
          <w:b/>
          <w:i/>
          <w:sz w:val="24"/>
          <w:szCs w:val="24"/>
        </w:rPr>
        <w:t>a</w:t>
      </w:r>
      <w:r>
        <w:rPr>
          <w:b/>
          <w:position w:val="-10"/>
          <w:sz w:val="24"/>
          <w:szCs w:val="24"/>
          <w:vertAlign w:val="subscript"/>
        </w:rPr>
        <w:object>
          <v:shape id="_x0000_i1034" o:spt="75" type="#_x0000_t75" style="height:17pt;width:13pt;" o:ole="t" filled="f" stroked="f" coordsize="21600,21600">
            <v:path/>
            <v:fill on="f" focussize="0,0"/>
            <v:stroke on="f"/>
            <v:imagedata o:title=""/>
            <o:lock v:ext="edit" aspectratio="t"/>
            <w10:wrap type="none"/>
            <w10:anchorlock/>
          </v:shape>
          <o:OLEObject Type="Embed" ProgID="" ShapeID="_x0000_i1034" DrawAspect="Content" ObjectID="_1468075730" r:id="rId11">
            <o:LockedField>false</o:LockedField>
          </o:OLEObject>
        </w:object>
      </w:r>
      <w:r>
        <w:rPr>
          <w:b/>
          <w:sz w:val="24"/>
          <w:szCs w:val="24"/>
        </w:rPr>
        <w:t xml:space="preserve">= 0.0183                                        </w:t>
      </w:r>
    </w:p>
    <w:p w14:paraId="3496EF79">
      <w:pPr>
        <w:spacing w:line="400" w:lineRule="atLeast"/>
        <w:rPr>
          <w:rFonts w:hint="eastAsia"/>
          <w:sz w:val="24"/>
          <w:szCs w:val="24"/>
        </w:rPr>
      </w:pPr>
      <w:r>
        <w:rPr>
          <w:b/>
          <w:sz w:val="24"/>
          <w:szCs w:val="24"/>
        </w:rPr>
        <w:t xml:space="preserve">    </w:t>
      </w:r>
      <w:r>
        <w:rPr>
          <w:rFonts w:hint="eastAsia"/>
          <w:b/>
          <w:sz w:val="24"/>
          <w:szCs w:val="24"/>
        </w:rPr>
        <w:t>（</w:t>
      </w:r>
      <w:r>
        <w:rPr>
          <w:b/>
          <w:sz w:val="24"/>
          <w:szCs w:val="24"/>
        </w:rPr>
        <w:t>4</w:t>
      </w:r>
      <w:r>
        <w:rPr>
          <w:rFonts w:hint="eastAsia"/>
          <w:b/>
          <w:sz w:val="24"/>
          <w:szCs w:val="24"/>
        </w:rPr>
        <w:t>）</w:t>
      </w:r>
      <w:r>
        <w:rPr>
          <w:b/>
          <w:i/>
          <w:sz w:val="24"/>
          <w:szCs w:val="24"/>
        </w:rPr>
        <w:sym w:font="Symbol" w:char="F067"/>
      </w:r>
      <w:r>
        <w:rPr>
          <w:rFonts w:hint="eastAsia"/>
          <w:b/>
          <w:sz w:val="24"/>
          <w:szCs w:val="24"/>
          <w:vertAlign w:val="subscript"/>
        </w:rPr>
        <w:t>±</w:t>
      </w:r>
      <w:r>
        <w:rPr>
          <w:b/>
          <w:sz w:val="24"/>
          <w:szCs w:val="24"/>
        </w:rPr>
        <w:t>=(</w:t>
      </w:r>
      <w:r>
        <w:rPr>
          <w:b/>
          <w:i/>
          <w:sz w:val="24"/>
          <w:szCs w:val="24"/>
        </w:rPr>
        <w:sym w:font="Symbol" w:char="F067"/>
      </w:r>
      <w:r>
        <w:rPr>
          <w:b/>
          <w:sz w:val="24"/>
          <w:szCs w:val="24"/>
          <w:vertAlign w:val="subscript"/>
        </w:rPr>
        <w:t>+</w:t>
      </w:r>
      <w:r>
        <w:rPr>
          <w:b/>
          <w:sz w:val="24"/>
          <w:szCs w:val="24"/>
        </w:rPr>
        <w:sym w:font="Courier New" w:char="00B7"/>
      </w:r>
      <w:r>
        <w:rPr>
          <w:b/>
          <w:i/>
          <w:sz w:val="24"/>
          <w:szCs w:val="24"/>
        </w:rPr>
        <w:sym w:font="Symbol" w:char="F067"/>
      </w:r>
      <w:r>
        <w:rPr>
          <w:rFonts w:hint="eastAsia"/>
          <w:b/>
          <w:sz w:val="24"/>
          <w:szCs w:val="24"/>
          <w:vertAlign w:val="subscript"/>
        </w:rPr>
        <w:t>－</w:t>
      </w:r>
      <w:r>
        <w:rPr>
          <w:b/>
          <w:sz w:val="24"/>
          <w:szCs w:val="24"/>
          <w:vertAlign w:val="superscript"/>
        </w:rPr>
        <w:t>2</w:t>
      </w:r>
      <w:r>
        <w:rPr>
          <w:b/>
          <w:sz w:val="24"/>
          <w:szCs w:val="24"/>
        </w:rPr>
        <w:t>)</w:t>
      </w:r>
      <w:r>
        <w:rPr>
          <w:b/>
          <w:sz w:val="24"/>
          <w:szCs w:val="24"/>
          <w:vertAlign w:val="superscript"/>
        </w:rPr>
        <w:t>1/3</w:t>
      </w:r>
      <w:r>
        <w:rPr>
          <w:b/>
          <w:sz w:val="24"/>
          <w:szCs w:val="24"/>
        </w:rPr>
        <w:t xml:space="preserve">=0.672        </w:t>
      </w:r>
      <w:r>
        <w:rPr>
          <w:rFonts w:hint="eastAsia"/>
          <w:b/>
          <w:sz w:val="24"/>
          <w:szCs w:val="24"/>
        </w:rPr>
        <w:t xml:space="preserve">                              </w:t>
      </w:r>
    </w:p>
    <w:p w14:paraId="3025B5F6">
      <w:pPr>
        <w:spacing w:line="400" w:lineRule="exact"/>
        <w:rPr>
          <w:rFonts w:hint="eastAsia"/>
          <w:sz w:val="24"/>
          <w:szCs w:val="24"/>
        </w:rPr>
      </w:pPr>
    </w:p>
    <w:p w14:paraId="0589619B">
      <w:pPr>
        <w:rPr>
          <w:rFonts w:hint="eastAsia"/>
        </w:rPr>
      </w:pPr>
    </w:p>
    <w:p w14:paraId="4201D7EC">
      <w:pPr>
        <w:rPr>
          <w:rFonts w:hint="default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1BA5FED"/>
    <w:rsid w:val="61BA5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</w:rPr>
  </w:style>
  <w:style w:type="paragraph" w:customStyle="1" w:styleId="6">
    <w:name w:val="试卷小题号"/>
    <w:basedOn w:val="1"/>
    <w:qFormat/>
    <w:uiPriority w:val="0"/>
    <w:pPr>
      <w:spacing w:line="360" w:lineRule="auto"/>
    </w:pPr>
    <w:rPr>
      <w:sz w:val="24"/>
      <w:szCs w:val="24"/>
    </w:rPr>
  </w:style>
  <w:style w:type="paragraph" w:customStyle="1" w:styleId="7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oleObject" Target="embeddings/oleObject4.bin"/><Relationship Id="rId8" Type="http://schemas.openxmlformats.org/officeDocument/2006/relationships/image" Target="media/image2.png"/><Relationship Id="rId7" Type="http://schemas.openxmlformats.org/officeDocument/2006/relationships/image" Target="media/image1.wmf"/><Relationship Id="rId6" Type="http://schemas.openxmlformats.org/officeDocument/2006/relationships/oleObject" Target="embeddings/oleObject3.bin"/><Relationship Id="rId5" Type="http://schemas.openxmlformats.org/officeDocument/2006/relationships/oleObject" Target="embeddings/oleObject2.bin"/><Relationship Id="rId4" Type="http://schemas.openxmlformats.org/officeDocument/2006/relationships/oleObject" Target="embeddings/oleObject1.bin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oleObject" Target="embeddings/oleObject6.bin"/><Relationship Id="rId10" Type="http://schemas.openxmlformats.org/officeDocument/2006/relationships/oleObject" Target="embeddings/oleObject5.bin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2025-12-21T00:34:00Z</dcterms:created>
  <dc:creator>黄岩育华李才聪</dc:creator>
  <cp:lastModifiedBy>黄岩育华李才聪</cp:lastModifiedBy>
  <dcterms:modified xsi:type="dcterms:W3CDTF">2025-12-21T00:40:11Z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B68BF45CA01D41E4BC89CF174328293C_11</vt:lpwstr>
  </property>
  <property fmtid="{D5CDD505-2E9C-101B-9397-08002B2CF9AE}" pid="4" name="KSOTemplateDocerSaveRecord">
    <vt:lpwstr>eyJoZGlkIjoiZmQ4ZTQyZDdmOTI0NjQ5MTBlMjM4MTBkY2Y5N2MwMzYiLCJ1c2VySWQiOiI0NTY2Nzc2NjkifQ==</vt:lpwstr>
  </property>
</Properties>
</file>