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346323">
      <w:pPr>
        <w:numPr>
          <w:ilvl w:val="0"/>
          <w:numId w:val="1"/>
        </w:numPr>
        <w:rPr>
          <w:rFonts w:hint="eastAsia"/>
          <w:b/>
          <w:bCs/>
          <w:lang w:val="en-US" w:eastAsia="zh-CN"/>
        </w:rPr>
      </w:pPr>
      <w:r>
        <w:rPr>
          <w:rFonts w:hint="eastAsia"/>
          <w:b/>
          <w:bCs/>
          <w:lang w:val="en-US" w:eastAsia="zh-CN"/>
        </w:rPr>
        <w:t>名词解释</w:t>
      </w:r>
    </w:p>
    <w:p w14:paraId="494C8857">
      <w:pPr>
        <w:numPr>
          <w:numId w:val="0"/>
        </w:numPr>
        <w:spacing w:line="360" w:lineRule="auto"/>
        <w:rPr>
          <w:rFonts w:hint="eastAsia" w:ascii="宋体" w:hAnsi="宋体"/>
          <w:b/>
          <w:szCs w:val="21"/>
        </w:rPr>
      </w:pPr>
      <w:r>
        <w:rPr>
          <w:rFonts w:hint="eastAsia" w:ascii="宋体" w:hAnsi="宋体"/>
          <w:b/>
          <w:bCs w:val="0"/>
          <w:szCs w:val="21"/>
          <w:lang w:val="en-US" w:eastAsia="zh-CN"/>
        </w:rPr>
        <w:t>1.</w:t>
      </w:r>
      <w:r>
        <w:rPr>
          <w:rFonts w:hint="eastAsia" w:ascii="宋体" w:hAnsi="宋体"/>
          <w:bCs/>
          <w:szCs w:val="21"/>
        </w:rPr>
        <w:t>美感</w:t>
      </w:r>
    </w:p>
    <w:p w14:paraId="03F29DCC">
      <w:pPr>
        <w:spacing w:line="360" w:lineRule="auto"/>
        <w:rPr>
          <w:rFonts w:hint="eastAsia" w:ascii="宋体" w:hAnsi="宋体"/>
          <w:b/>
          <w:szCs w:val="21"/>
        </w:rPr>
      </w:pPr>
      <w:r>
        <w:rPr>
          <w:rFonts w:hint="eastAsia" w:ascii="宋体" w:hAnsi="宋体"/>
          <w:b/>
          <w:bCs w:val="0"/>
          <w:szCs w:val="21"/>
        </w:rPr>
        <w:t>2</w:t>
      </w:r>
      <w:r>
        <w:rPr>
          <w:rFonts w:hint="eastAsia" w:ascii="宋体" w:hAnsi="宋体"/>
          <w:bCs/>
          <w:szCs w:val="21"/>
        </w:rPr>
        <w:t xml:space="preserve">、畅神  </w:t>
      </w:r>
      <w:r>
        <w:rPr>
          <w:rFonts w:hint="eastAsia" w:ascii="宋体" w:hAnsi="宋体"/>
          <w:b/>
          <w:szCs w:val="21"/>
        </w:rPr>
        <w:t xml:space="preserve"> </w:t>
      </w:r>
    </w:p>
    <w:p w14:paraId="1DAF5AB2">
      <w:pPr>
        <w:numPr>
          <w:ilvl w:val="0"/>
          <w:numId w:val="0"/>
        </w:numPr>
        <w:spacing w:line="360" w:lineRule="auto"/>
        <w:rPr>
          <w:rFonts w:hint="eastAsia" w:ascii="宋体" w:hAnsi="宋体"/>
          <w:b/>
          <w:szCs w:val="21"/>
        </w:rPr>
      </w:pPr>
      <w:r>
        <w:rPr>
          <w:rFonts w:hint="eastAsia" w:ascii="宋体" w:hAnsi="宋体"/>
          <w:b/>
          <w:bCs w:val="0"/>
          <w:kern w:val="2"/>
          <w:sz w:val="21"/>
          <w:szCs w:val="21"/>
          <w:lang w:val="en-US" w:eastAsia="zh-CN" w:bidi="ar-SA"/>
        </w:rPr>
        <w:t>3</w:t>
      </w:r>
      <w:r>
        <w:rPr>
          <w:rFonts w:hint="default" w:ascii="宋体" w:hAnsi="宋体"/>
          <w:bCs/>
          <w:kern w:val="2"/>
          <w:sz w:val="21"/>
          <w:szCs w:val="21"/>
          <w:lang w:val="en-US" w:eastAsia="zh-CN" w:bidi="ar-SA"/>
        </w:rPr>
        <w:t>、</w:t>
      </w:r>
      <w:r>
        <w:rPr>
          <w:rFonts w:hint="eastAsia" w:ascii="宋体" w:hAnsi="宋体"/>
          <w:bCs/>
          <w:szCs w:val="21"/>
        </w:rPr>
        <w:t>移情</w:t>
      </w:r>
    </w:p>
    <w:p w14:paraId="07115C44">
      <w:pPr>
        <w:numPr>
          <w:ilvl w:val="0"/>
          <w:numId w:val="0"/>
        </w:numPr>
        <w:spacing w:line="360" w:lineRule="auto"/>
        <w:rPr>
          <w:rFonts w:hint="eastAsia" w:ascii="宋体" w:hAnsi="宋体"/>
          <w:b/>
          <w:szCs w:val="21"/>
        </w:rPr>
      </w:pPr>
      <w:r>
        <w:rPr>
          <w:rFonts w:hint="eastAsia" w:ascii="宋体" w:hAnsi="宋体"/>
          <w:b/>
          <w:bCs w:val="0"/>
          <w:kern w:val="2"/>
          <w:sz w:val="21"/>
          <w:szCs w:val="21"/>
          <w:lang w:val="en-US" w:eastAsia="zh-CN" w:bidi="ar-SA"/>
        </w:rPr>
        <w:t>4</w:t>
      </w:r>
      <w:r>
        <w:rPr>
          <w:rFonts w:hint="default" w:ascii="宋体" w:hAnsi="宋体"/>
          <w:b w:val="0"/>
          <w:bCs/>
          <w:kern w:val="2"/>
          <w:sz w:val="21"/>
          <w:szCs w:val="21"/>
          <w:lang w:val="en-US" w:eastAsia="zh-CN" w:bidi="ar-SA"/>
        </w:rPr>
        <w:t>、</w:t>
      </w:r>
      <w:r>
        <w:rPr>
          <w:rFonts w:hint="eastAsia" w:ascii="宋体" w:hAnsi="宋体"/>
          <w:bCs/>
          <w:szCs w:val="21"/>
        </w:rPr>
        <w:t>美育</w:t>
      </w:r>
      <w:r>
        <w:rPr>
          <w:rFonts w:hint="eastAsia" w:ascii="宋体" w:hAnsi="宋体"/>
          <w:b/>
          <w:szCs w:val="21"/>
        </w:rPr>
        <w:t xml:space="preserve"> </w:t>
      </w:r>
    </w:p>
    <w:p w14:paraId="34C291A5">
      <w:pPr>
        <w:rPr>
          <w:rFonts w:hint="default" w:eastAsiaTheme="minorEastAsia"/>
          <w:b/>
          <w:bCs/>
          <w:lang w:val="en-US" w:eastAsia="zh-CN"/>
        </w:rPr>
      </w:pPr>
      <w:r>
        <w:rPr>
          <w:rFonts w:hint="eastAsia"/>
          <w:b/>
          <w:bCs/>
          <w:lang w:val="en-US" w:eastAsia="zh-CN"/>
        </w:rPr>
        <w:t>二．简答题</w:t>
      </w:r>
    </w:p>
    <w:p w14:paraId="36380CB7">
      <w:pPr>
        <w:rPr>
          <w:rFonts w:hint="eastAsia"/>
        </w:rPr>
      </w:pPr>
      <w:r>
        <w:rPr>
          <w:rFonts w:hint="eastAsia"/>
        </w:rPr>
        <w:t xml:space="preserve"> 1、社会审美为什么不容易达成？</w:t>
      </w:r>
    </w:p>
    <w:p w14:paraId="0856D4DB">
      <w:pPr>
        <w:rPr>
          <w:rFonts w:hint="eastAsia"/>
        </w:rPr>
      </w:pPr>
      <w:r>
        <w:rPr>
          <w:rFonts w:hint="eastAsia"/>
        </w:rPr>
        <w:t xml:space="preserve"> 2、美育的特性是怎样的？</w:t>
      </w:r>
    </w:p>
    <w:p w14:paraId="4CFCEA28">
      <w:pPr>
        <w:spacing w:line="360" w:lineRule="auto"/>
        <w:rPr>
          <w:rFonts w:hint="eastAsia" w:ascii="宋体" w:hAnsi="宋体"/>
          <w:szCs w:val="21"/>
        </w:rPr>
      </w:pPr>
      <w:r>
        <w:rPr>
          <w:rFonts w:hint="eastAsia" w:ascii="宋体" w:hAnsi="宋体"/>
          <w:szCs w:val="21"/>
        </w:rPr>
        <w:t xml:space="preserve"> </w:t>
      </w:r>
      <w:r>
        <w:rPr>
          <w:rFonts w:hint="eastAsia" w:ascii="宋体" w:hAnsi="宋体"/>
          <w:szCs w:val="21"/>
          <w:lang w:val="en-US" w:eastAsia="zh-CN"/>
        </w:rPr>
        <w:t>3.</w:t>
      </w:r>
      <w:r>
        <w:rPr>
          <w:rFonts w:hint="eastAsia" w:ascii="宋体" w:hAnsi="宋体"/>
          <w:szCs w:val="21"/>
        </w:rPr>
        <w:t>优美的特征有哪些？</w:t>
      </w:r>
    </w:p>
    <w:p w14:paraId="73BCC038">
      <w:pPr>
        <w:rPr>
          <w:rFonts w:hint="eastAsia"/>
        </w:rPr>
      </w:pPr>
      <w:r>
        <w:rPr>
          <w:rFonts w:hint="eastAsia" w:ascii="宋体" w:hAnsi="宋体"/>
          <w:szCs w:val="21"/>
        </w:rPr>
        <w:t xml:space="preserve"> </w:t>
      </w:r>
      <w:r>
        <w:rPr>
          <w:rFonts w:hint="eastAsia" w:ascii="宋体" w:hAnsi="宋体"/>
          <w:szCs w:val="21"/>
          <w:lang w:val="en-US" w:eastAsia="zh-CN"/>
        </w:rPr>
        <w:t>4.</w:t>
      </w:r>
      <w:r>
        <w:rPr>
          <w:rFonts w:hint="eastAsia" w:ascii="宋体" w:hAnsi="宋体"/>
          <w:szCs w:val="21"/>
        </w:rPr>
        <w:t>如何才能更好达成自然美的欣赏？</w:t>
      </w:r>
    </w:p>
    <w:p w14:paraId="253ADFFB">
      <w:pPr>
        <w:numPr>
          <w:ilvl w:val="0"/>
          <w:numId w:val="0"/>
        </w:numPr>
        <w:spacing w:line="360" w:lineRule="auto"/>
        <w:rPr>
          <w:rFonts w:hint="default" w:ascii="宋体" w:hAnsi="宋体" w:eastAsiaTheme="minorEastAsia"/>
          <w:b/>
          <w:szCs w:val="21"/>
          <w:lang w:val="en-US" w:eastAsia="zh-CN"/>
        </w:rPr>
      </w:pPr>
      <w:r>
        <w:rPr>
          <w:rFonts w:hint="eastAsia" w:ascii="宋体" w:hAnsi="宋体"/>
          <w:b/>
          <w:szCs w:val="21"/>
          <w:lang w:val="en-US" w:eastAsia="zh-CN"/>
        </w:rPr>
        <w:t>三．材料分析</w:t>
      </w:r>
    </w:p>
    <w:p w14:paraId="511A638B">
      <w:pPr>
        <w:numPr>
          <w:numId w:val="0"/>
        </w:numPr>
        <w:rPr>
          <w:rFonts w:hint="eastAsia"/>
        </w:rPr>
      </w:pPr>
      <w:r>
        <w:rPr>
          <w:rFonts w:hint="eastAsia"/>
        </w:rPr>
        <w:t>1、人在观察外界事物时，设身处在事物的境地，把原来没有生命的东西看成有生命的东西，仿佛它也有感觉、思想、情感、意志和活动，同时，人自己也受到对事物的这种错觉的影响，多少和事物发生同情和共鸣。</w:t>
      </w:r>
    </w:p>
    <w:p w14:paraId="6CE89D5C">
      <w:pPr>
        <w:numPr>
          <w:numId w:val="0"/>
        </w:numPr>
        <w:rPr>
          <w:rFonts w:hint="default" w:eastAsiaTheme="minorEastAsia"/>
          <w:lang w:val="en-US" w:eastAsia="zh-CN"/>
        </w:rPr>
      </w:pPr>
      <w:r>
        <w:rPr>
          <w:rFonts w:hint="eastAsia"/>
          <w:lang w:val="en-US" w:eastAsia="zh-CN"/>
        </w:rPr>
        <w:t>2、</w:t>
      </w:r>
    </w:p>
    <w:p w14:paraId="1EF82285">
      <w:pPr>
        <w:spacing w:line="360" w:lineRule="auto"/>
        <w:ind w:firstLine="1260" w:firstLineChars="600"/>
        <w:rPr>
          <w:rFonts w:hint="eastAsia" w:ascii="宋体" w:hAnsi="宋体"/>
          <w:szCs w:val="21"/>
        </w:rPr>
      </w:pPr>
      <w:r>
        <w:rPr>
          <w:rFonts w:hint="eastAsia" w:ascii="宋体" w:hAnsi="宋体"/>
          <w:szCs w:val="21"/>
        </w:rPr>
        <w:t>白梅     （元 王冕）</w:t>
      </w:r>
    </w:p>
    <w:p w14:paraId="0162AB91">
      <w:pPr>
        <w:spacing w:line="360" w:lineRule="auto"/>
        <w:ind w:firstLine="420" w:firstLineChars="200"/>
        <w:rPr>
          <w:rFonts w:hint="eastAsia" w:ascii="宋体" w:hAnsi="宋体"/>
          <w:szCs w:val="21"/>
        </w:rPr>
      </w:pPr>
      <w:r>
        <w:rPr>
          <w:rFonts w:hint="eastAsia" w:ascii="宋体" w:hAnsi="宋体"/>
          <w:szCs w:val="21"/>
        </w:rPr>
        <w:t>冰雪林中著此身，不同桃李混芳尘。</w:t>
      </w:r>
    </w:p>
    <w:p w14:paraId="03358E15">
      <w:pPr>
        <w:spacing w:line="360" w:lineRule="auto"/>
        <w:ind w:firstLine="420" w:firstLineChars="200"/>
        <w:rPr>
          <w:rFonts w:hint="eastAsia" w:ascii="宋体" w:hAnsi="宋体"/>
          <w:szCs w:val="21"/>
        </w:rPr>
      </w:pPr>
      <w:r>
        <w:rPr>
          <w:rFonts w:hint="eastAsia" w:ascii="宋体" w:hAnsi="宋体"/>
          <w:szCs w:val="21"/>
        </w:rPr>
        <w:t>忽然一夜清香发，散作乾坤万里春。</w:t>
      </w:r>
    </w:p>
    <w:p w14:paraId="13D6476C">
      <w:pPr>
        <w:numPr>
          <w:ilvl w:val="0"/>
          <w:numId w:val="2"/>
        </w:numPr>
        <w:rPr>
          <w:rFonts w:hint="eastAsia"/>
          <w:b/>
          <w:bCs/>
          <w:lang w:val="en-US" w:eastAsia="zh-CN"/>
        </w:rPr>
      </w:pPr>
      <w:r>
        <w:rPr>
          <w:rFonts w:hint="eastAsia"/>
          <w:b/>
          <w:bCs/>
          <w:lang w:val="en-US" w:eastAsia="zh-CN"/>
        </w:rPr>
        <w:t>作文</w:t>
      </w:r>
    </w:p>
    <w:p w14:paraId="46738BB7">
      <w:pPr>
        <w:spacing w:line="360" w:lineRule="auto"/>
        <w:ind w:firstLine="420" w:firstLineChars="200"/>
        <w:rPr>
          <w:rFonts w:hint="eastAsia" w:ascii="宋体" w:hAnsi="宋体"/>
          <w:szCs w:val="21"/>
        </w:rPr>
      </w:pPr>
      <w:r>
        <w:rPr>
          <w:rFonts w:hint="eastAsia" w:ascii="宋体" w:hAnsi="宋体"/>
          <w:szCs w:val="21"/>
        </w:rPr>
        <w:t>请阅读下面一篇文学作品，以“《去年的树》之悲剧体验”为话题写一篇小作文，不少于500字，要求字迹清晰，中心明确，逻辑合理，40分）</w:t>
      </w:r>
    </w:p>
    <w:p w14:paraId="30568F3C">
      <w:pPr>
        <w:spacing w:line="360" w:lineRule="auto"/>
        <w:rPr>
          <w:rFonts w:hint="eastAsia" w:ascii="宋体" w:hAnsi="宋体"/>
          <w:b/>
          <w:bCs/>
          <w:szCs w:val="21"/>
        </w:rPr>
      </w:pPr>
      <w:r>
        <w:rPr>
          <w:rFonts w:hint="eastAsia" w:ascii="宋体" w:hAnsi="宋体"/>
          <w:b/>
          <w:bCs/>
          <w:szCs w:val="21"/>
        </w:rPr>
        <w:t xml:space="preserve">                         </w:t>
      </w:r>
    </w:p>
    <w:p w14:paraId="285963DF">
      <w:pPr>
        <w:spacing w:line="360" w:lineRule="auto"/>
        <w:ind w:firstLine="3162" w:firstLineChars="1500"/>
        <w:rPr>
          <w:rFonts w:ascii="宋体" w:hAnsi="宋体"/>
          <w:b/>
          <w:bCs/>
          <w:szCs w:val="21"/>
        </w:rPr>
      </w:pPr>
      <w:r>
        <w:rPr>
          <w:rFonts w:hint="eastAsia" w:ascii="宋体" w:hAnsi="宋体"/>
          <w:b/>
          <w:bCs/>
          <w:szCs w:val="21"/>
        </w:rPr>
        <w:t xml:space="preserve">去年的树   </w:t>
      </w:r>
      <w:r>
        <w:rPr>
          <w:rFonts w:hint="eastAsia" w:ascii="宋体" w:hAnsi="宋体"/>
          <w:sz w:val="18"/>
          <w:szCs w:val="18"/>
        </w:rPr>
        <w:t xml:space="preserve"> （新美南吉）</w:t>
      </w:r>
    </w:p>
    <w:p w14:paraId="7476026C">
      <w:pPr>
        <w:spacing w:line="360" w:lineRule="auto"/>
        <w:rPr>
          <w:rFonts w:hint="eastAsia" w:ascii="宋体" w:hAnsi="宋体"/>
          <w:szCs w:val="21"/>
        </w:rPr>
      </w:pPr>
      <w:r>
        <w:rPr>
          <w:rFonts w:hint="eastAsia" w:ascii="宋体" w:hAnsi="宋体"/>
          <w:szCs w:val="21"/>
        </w:rPr>
        <w:t>一棵树和一只鸟儿是好朋友。鸟儿站在树枝上，天天给树唱歌。树呢，天天听着鸟儿唱。</w:t>
      </w:r>
    </w:p>
    <w:p w14:paraId="46B14CAC">
      <w:pPr>
        <w:spacing w:line="360" w:lineRule="auto"/>
        <w:rPr>
          <w:rFonts w:hint="eastAsia" w:ascii="宋体" w:hAnsi="宋体"/>
          <w:szCs w:val="21"/>
        </w:rPr>
      </w:pPr>
      <w:r>
        <w:rPr>
          <w:rFonts w:hint="eastAsia" w:ascii="宋体" w:hAnsi="宋体"/>
          <w:szCs w:val="21"/>
        </w:rPr>
        <w:t>日子一天天过去，寒冷的冬天就要来到了。鸟儿必须离开树，飞到很远很远的地方去。</w:t>
      </w:r>
    </w:p>
    <w:p w14:paraId="2128DFC9">
      <w:pPr>
        <w:spacing w:line="360" w:lineRule="auto"/>
        <w:rPr>
          <w:rFonts w:hint="eastAsia" w:ascii="宋体" w:hAnsi="宋体"/>
          <w:szCs w:val="21"/>
        </w:rPr>
      </w:pPr>
      <w:r>
        <w:rPr>
          <w:rFonts w:hint="eastAsia" w:ascii="宋体" w:hAnsi="宋体"/>
          <w:szCs w:val="21"/>
        </w:rPr>
        <w:t>树对鸟儿说：“再见了，小鸟！明年春天请你回来，还唱歌给我听。”</w:t>
      </w:r>
    </w:p>
    <w:p w14:paraId="722B3EE3">
      <w:pPr>
        <w:spacing w:line="360" w:lineRule="auto"/>
        <w:rPr>
          <w:rFonts w:hint="eastAsia" w:ascii="宋体" w:hAnsi="宋体"/>
          <w:szCs w:val="21"/>
        </w:rPr>
      </w:pPr>
      <w:r>
        <w:rPr>
          <w:rFonts w:hint="eastAsia" w:ascii="宋体" w:hAnsi="宋体"/>
          <w:szCs w:val="21"/>
        </w:rPr>
        <w:t>鸟儿说：“好的，我明年春天一定回来，给你唱歌。请等着我吧！”鸟儿说完，就向南方飞去了。</w:t>
      </w:r>
    </w:p>
    <w:p w14:paraId="39DCD3B9">
      <w:pPr>
        <w:spacing w:line="360" w:lineRule="auto"/>
        <w:rPr>
          <w:rFonts w:hint="eastAsia" w:ascii="宋体" w:hAnsi="宋体"/>
          <w:szCs w:val="21"/>
        </w:rPr>
      </w:pPr>
      <w:r>
        <w:rPr>
          <w:rFonts w:hint="eastAsia" w:ascii="宋体" w:hAnsi="宋体"/>
          <w:szCs w:val="21"/>
        </w:rPr>
        <w:t>春天又来了。原野上、森林里的雪都融化了。鸟儿又回到这里，找她的好朋友树来了。</w:t>
      </w:r>
    </w:p>
    <w:p w14:paraId="6724BDBF">
      <w:pPr>
        <w:spacing w:line="360" w:lineRule="auto"/>
        <w:rPr>
          <w:rFonts w:hint="eastAsia" w:ascii="宋体" w:hAnsi="宋体"/>
          <w:szCs w:val="21"/>
        </w:rPr>
      </w:pPr>
      <w:r>
        <w:rPr>
          <w:rFonts w:hint="eastAsia" w:ascii="宋体" w:hAnsi="宋体"/>
          <w:szCs w:val="21"/>
        </w:rPr>
        <w:t>可是，树不见了，只剩下树根留在那里。</w:t>
      </w:r>
    </w:p>
    <w:p w14:paraId="04310400">
      <w:pPr>
        <w:spacing w:line="360" w:lineRule="auto"/>
        <w:rPr>
          <w:rFonts w:hint="eastAsia" w:ascii="宋体" w:hAnsi="宋体"/>
          <w:szCs w:val="21"/>
        </w:rPr>
      </w:pPr>
      <w:r>
        <w:rPr>
          <w:rFonts w:hint="eastAsia" w:ascii="宋体" w:hAnsi="宋体"/>
          <w:szCs w:val="21"/>
        </w:rPr>
        <w:t>立在这儿的那棵树，到什么地方去了呀？”鸟儿问树根。</w:t>
      </w:r>
    </w:p>
    <w:p w14:paraId="4B3B5520">
      <w:pPr>
        <w:spacing w:line="360" w:lineRule="auto"/>
        <w:rPr>
          <w:rFonts w:hint="eastAsia" w:ascii="宋体" w:hAnsi="宋体"/>
          <w:szCs w:val="21"/>
        </w:rPr>
      </w:pPr>
      <w:r>
        <w:rPr>
          <w:rFonts w:hint="eastAsia" w:ascii="宋体" w:hAnsi="宋体"/>
          <w:szCs w:val="21"/>
        </w:rPr>
        <w:t>树根回答：“伐木人用斧子把他砍倒，拉到山谷里去了。”</w:t>
      </w:r>
    </w:p>
    <w:p w14:paraId="1EA7E92C">
      <w:pPr>
        <w:spacing w:line="360" w:lineRule="auto"/>
        <w:rPr>
          <w:rFonts w:hint="eastAsia" w:ascii="宋体" w:hAnsi="宋体"/>
          <w:szCs w:val="21"/>
        </w:rPr>
      </w:pPr>
      <w:r>
        <w:rPr>
          <w:rFonts w:hint="eastAsia" w:ascii="宋体" w:hAnsi="宋体"/>
          <w:szCs w:val="21"/>
        </w:rPr>
        <w:t>鸟儿向山谷里飞去。</w:t>
      </w:r>
    </w:p>
    <w:p w14:paraId="07A7932F">
      <w:pPr>
        <w:spacing w:line="360" w:lineRule="auto"/>
        <w:rPr>
          <w:rFonts w:hint="eastAsia" w:ascii="宋体" w:hAnsi="宋体"/>
          <w:szCs w:val="21"/>
        </w:rPr>
      </w:pPr>
      <w:r>
        <w:rPr>
          <w:rFonts w:hint="eastAsia" w:ascii="宋体" w:hAnsi="宋体"/>
          <w:szCs w:val="21"/>
        </w:rPr>
        <w:t>山谷里有个很大的工厂，锯木头的声音，“沙——沙——”地响着。鸟儿落在工厂的大门上。她问大门：“门先生，我的好朋友树在哪儿，您知道吗？”</w:t>
      </w:r>
    </w:p>
    <w:p w14:paraId="68DCDA1A">
      <w:pPr>
        <w:spacing w:line="360" w:lineRule="auto"/>
        <w:rPr>
          <w:rFonts w:hint="eastAsia" w:ascii="宋体" w:hAnsi="宋体"/>
          <w:szCs w:val="21"/>
        </w:rPr>
      </w:pPr>
      <w:r>
        <w:rPr>
          <w:rFonts w:hint="eastAsia" w:ascii="宋体" w:hAnsi="宋体"/>
          <w:szCs w:val="21"/>
        </w:rPr>
        <w:t>大门回答说：“树嘛，在厂子里给切成细条条儿，做成火柴，运到那边的村子里卖掉了。”</w:t>
      </w:r>
    </w:p>
    <w:p w14:paraId="4B95BC9C">
      <w:pPr>
        <w:spacing w:line="360" w:lineRule="auto"/>
        <w:rPr>
          <w:rFonts w:hint="eastAsia" w:ascii="宋体" w:hAnsi="宋体"/>
          <w:szCs w:val="21"/>
        </w:rPr>
      </w:pPr>
      <w:r>
        <w:rPr>
          <w:rFonts w:hint="eastAsia" w:ascii="宋体" w:hAnsi="宋体"/>
          <w:szCs w:val="21"/>
        </w:rPr>
        <w:t>鸟儿向村子飞去。</w:t>
      </w:r>
    </w:p>
    <w:p w14:paraId="6D706285">
      <w:pPr>
        <w:spacing w:line="360" w:lineRule="auto"/>
        <w:rPr>
          <w:rFonts w:hint="eastAsia" w:ascii="宋体" w:hAnsi="宋体"/>
          <w:szCs w:val="21"/>
        </w:rPr>
      </w:pPr>
      <w:r>
        <w:rPr>
          <w:rFonts w:hint="eastAsia" w:ascii="宋体" w:hAnsi="宋体"/>
          <w:szCs w:val="21"/>
        </w:rPr>
        <w:t>在一盏煤油灯旁，坐着个小女孩。鸟儿问女孩：“小姑娘，请告诉我，你知道火柴在那儿吗？”</w:t>
      </w:r>
    </w:p>
    <w:p w14:paraId="29670721">
      <w:pPr>
        <w:spacing w:line="360" w:lineRule="auto"/>
        <w:rPr>
          <w:rFonts w:hint="eastAsia" w:ascii="宋体" w:hAnsi="宋体"/>
          <w:szCs w:val="21"/>
        </w:rPr>
      </w:pPr>
      <w:r>
        <w:rPr>
          <w:rFonts w:hint="eastAsia" w:ascii="宋体" w:hAnsi="宋体"/>
          <w:szCs w:val="21"/>
        </w:rPr>
        <w:t>小女孩儿回答说：“火柴已经用光了。可是，火柴点燃的火，还在这盏灯里亮着。”</w:t>
      </w:r>
    </w:p>
    <w:p w14:paraId="2D58BF5B">
      <w:pPr>
        <w:spacing w:line="360" w:lineRule="auto"/>
        <w:rPr>
          <w:rFonts w:hint="eastAsia" w:ascii="宋体" w:hAnsi="宋体"/>
          <w:szCs w:val="21"/>
        </w:rPr>
      </w:pPr>
      <w:r>
        <w:rPr>
          <w:rFonts w:hint="eastAsia" w:ascii="宋体" w:hAnsi="宋体"/>
          <w:szCs w:val="21"/>
        </w:rPr>
        <w:t>鸟儿睁大眼睛，盯着灯火看了一会儿。</w:t>
      </w:r>
    </w:p>
    <w:p w14:paraId="7E3CD3F9">
      <w:pPr>
        <w:spacing w:line="360" w:lineRule="auto"/>
        <w:rPr>
          <w:rFonts w:hint="eastAsia" w:ascii="宋体" w:hAnsi="宋体"/>
          <w:szCs w:val="21"/>
        </w:rPr>
      </w:pPr>
      <w:r>
        <w:rPr>
          <w:rFonts w:hint="eastAsia" w:ascii="宋体" w:hAnsi="宋体"/>
          <w:szCs w:val="21"/>
        </w:rPr>
        <w:t>接着，她就唱起去 年唱过的歌儿给灯火听。火苗轻轻地摇晃着，好像很开心的样子。</w:t>
      </w:r>
    </w:p>
    <w:p w14:paraId="039B0C9E">
      <w:pPr>
        <w:spacing w:line="360" w:lineRule="auto"/>
        <w:rPr>
          <w:rFonts w:hint="eastAsia" w:ascii="宋体" w:hAnsi="宋体"/>
          <w:szCs w:val="21"/>
        </w:rPr>
      </w:pPr>
      <w:r>
        <w:rPr>
          <w:rFonts w:hint="eastAsia" w:ascii="宋体" w:hAnsi="宋体"/>
          <w:szCs w:val="21"/>
        </w:rPr>
        <w:t>唱完了歌，鸟儿又对着灯火看了一会儿，就飞走了。</w:t>
      </w:r>
    </w:p>
    <w:p w14:paraId="4578F039">
      <w:pPr>
        <w:numPr>
          <w:numId w:val="0"/>
        </w:numPr>
        <w:rPr>
          <w:rFonts w:hint="default"/>
          <w:b/>
          <w:bCs/>
          <w:lang w:val="en-US" w:eastAsia="zh-CN"/>
        </w:rPr>
      </w:pPr>
    </w:p>
    <w:p w14:paraId="5EF47090">
      <w:pPr>
        <w:numPr>
          <w:numId w:val="0"/>
        </w:numPr>
        <w:rPr>
          <w:rFonts w:hint="default"/>
          <w:b/>
          <w:bCs/>
          <w:lang w:val="en-US" w:eastAsia="zh-CN"/>
        </w:rPr>
      </w:pPr>
    </w:p>
    <w:p w14:paraId="6FB7A002">
      <w:pPr>
        <w:numPr>
          <w:numId w:val="0"/>
        </w:numPr>
        <w:rPr>
          <w:rFonts w:hint="default"/>
          <w:b/>
          <w:bCs/>
          <w:lang w:val="en-US" w:eastAsia="zh-CN"/>
        </w:rPr>
      </w:pPr>
    </w:p>
    <w:p w14:paraId="42F50847">
      <w:pPr>
        <w:numPr>
          <w:numId w:val="0"/>
        </w:numPr>
        <w:rPr>
          <w:rFonts w:hint="default"/>
          <w:b/>
          <w:bCs/>
          <w:lang w:val="en-US" w:eastAsia="zh-CN"/>
        </w:rPr>
      </w:pPr>
    </w:p>
    <w:p w14:paraId="5DD71AB8">
      <w:pPr>
        <w:numPr>
          <w:numId w:val="0"/>
        </w:numPr>
        <w:rPr>
          <w:rFonts w:hint="default"/>
          <w:b/>
          <w:bCs/>
          <w:lang w:val="en-US" w:eastAsia="zh-CN"/>
        </w:rPr>
      </w:pPr>
    </w:p>
    <w:p w14:paraId="701158EC">
      <w:pPr>
        <w:numPr>
          <w:numId w:val="0"/>
        </w:numPr>
        <w:rPr>
          <w:rFonts w:hint="default"/>
          <w:b/>
          <w:bCs/>
          <w:lang w:val="en-US" w:eastAsia="zh-CN"/>
        </w:rPr>
      </w:pPr>
    </w:p>
    <w:p w14:paraId="10F70EED">
      <w:pPr>
        <w:numPr>
          <w:numId w:val="0"/>
        </w:numPr>
        <w:rPr>
          <w:rFonts w:hint="default"/>
          <w:b/>
          <w:bCs/>
          <w:lang w:val="en-US" w:eastAsia="zh-CN"/>
        </w:rPr>
      </w:pPr>
    </w:p>
    <w:p w14:paraId="5C918F83">
      <w:pPr>
        <w:numPr>
          <w:numId w:val="0"/>
        </w:numPr>
        <w:rPr>
          <w:rFonts w:hint="default"/>
          <w:b/>
          <w:bCs/>
          <w:lang w:val="en-US" w:eastAsia="zh-CN"/>
        </w:rPr>
      </w:pPr>
    </w:p>
    <w:p w14:paraId="2790EF87">
      <w:pPr>
        <w:numPr>
          <w:numId w:val="0"/>
        </w:numPr>
        <w:rPr>
          <w:rFonts w:hint="default"/>
          <w:b/>
          <w:bCs/>
          <w:lang w:val="en-US" w:eastAsia="zh-CN"/>
        </w:rPr>
      </w:pPr>
    </w:p>
    <w:p w14:paraId="44BCE7BF">
      <w:pPr>
        <w:numPr>
          <w:numId w:val="0"/>
        </w:numPr>
        <w:rPr>
          <w:rFonts w:hint="default"/>
          <w:b/>
          <w:bCs/>
          <w:lang w:val="en-US" w:eastAsia="zh-CN"/>
        </w:rPr>
      </w:pPr>
    </w:p>
    <w:p w14:paraId="0DC83CAF">
      <w:pPr>
        <w:numPr>
          <w:numId w:val="0"/>
        </w:numPr>
        <w:rPr>
          <w:rFonts w:hint="eastAsia"/>
          <w:b/>
          <w:bCs/>
          <w:lang w:val="en-US" w:eastAsia="zh-CN"/>
        </w:rPr>
      </w:pPr>
      <w:r>
        <w:rPr>
          <w:rFonts w:hint="eastAsia"/>
          <w:b/>
          <w:bCs/>
          <w:lang w:val="en-US" w:eastAsia="zh-CN"/>
        </w:rPr>
        <w:t>参考答案</w:t>
      </w:r>
    </w:p>
    <w:p w14:paraId="09996DDD">
      <w:pPr>
        <w:numPr>
          <w:numId w:val="0"/>
        </w:numPr>
        <w:rPr>
          <w:rFonts w:hint="default"/>
          <w:b/>
          <w:bCs/>
          <w:lang w:val="en-US" w:eastAsia="zh-CN"/>
        </w:rPr>
      </w:pPr>
      <w:r>
        <w:rPr>
          <w:rFonts w:hint="eastAsia"/>
          <w:b/>
          <w:bCs/>
          <w:lang w:val="en-US" w:eastAsia="zh-CN"/>
        </w:rPr>
        <w:t>名词解释</w:t>
      </w:r>
    </w:p>
    <w:p w14:paraId="6EDFACAB">
      <w:pPr>
        <w:numPr>
          <w:ilvl w:val="0"/>
          <w:numId w:val="3"/>
        </w:numPr>
        <w:rPr>
          <w:rFonts w:ascii="Arial" w:hAnsi="Arial" w:eastAsia="宋体" w:cs="Arial"/>
          <w:b w:val="0"/>
          <w:bCs w:val="0"/>
          <w:i w:val="0"/>
          <w:iCs w:val="0"/>
          <w:caps w:val="0"/>
          <w:color w:val="192338"/>
          <w:spacing w:val="0"/>
          <w:sz w:val="24"/>
          <w:szCs w:val="24"/>
          <w:shd w:val="clear" w:fill="FFFFFF"/>
        </w:rPr>
      </w:pPr>
      <w:r>
        <w:rPr>
          <w:rFonts w:hint="eastAsia"/>
          <w:lang w:val="en-US" w:eastAsia="zh-CN"/>
        </w:rPr>
        <w:t>移情：</w:t>
      </w:r>
      <w:r>
        <w:rPr>
          <w:rFonts w:ascii="Arial" w:hAnsi="Arial" w:eastAsia="宋体" w:cs="Arial"/>
          <w:b w:val="0"/>
          <w:bCs w:val="0"/>
          <w:i w:val="0"/>
          <w:iCs w:val="0"/>
          <w:caps w:val="0"/>
          <w:color w:val="192338"/>
          <w:spacing w:val="0"/>
          <w:sz w:val="24"/>
          <w:szCs w:val="24"/>
          <w:shd w:val="clear" w:fill="FFFFFF"/>
        </w:rPr>
        <w:t>是一个心理学概念，指的是个体将自身的情感或态度转移到他人或物体上的现象</w:t>
      </w:r>
    </w:p>
    <w:p w14:paraId="5F47634B">
      <w:pPr>
        <w:numPr>
          <w:ilvl w:val="0"/>
          <w:numId w:val="3"/>
        </w:numPr>
        <w:rPr>
          <w:rFonts w:hint="default" w:ascii="Arial" w:hAnsi="Arial" w:eastAsia="宋体" w:cs="Arial"/>
          <w:b w:val="0"/>
          <w:bCs w:val="0"/>
          <w:i w:val="0"/>
          <w:iCs w:val="0"/>
          <w:caps w:val="0"/>
          <w:color w:val="192338"/>
          <w:spacing w:val="0"/>
          <w:sz w:val="24"/>
          <w:szCs w:val="24"/>
          <w:shd w:val="clear" w:fill="FFFFFF"/>
          <w:lang w:val="en-US" w:eastAsia="zh-CN"/>
        </w:rPr>
      </w:pPr>
      <w:r>
        <w:rPr>
          <w:rFonts w:hint="eastAsia" w:ascii="Arial" w:hAnsi="Arial" w:eastAsia="宋体" w:cs="Arial"/>
          <w:b w:val="0"/>
          <w:bCs w:val="0"/>
          <w:i w:val="0"/>
          <w:iCs w:val="0"/>
          <w:caps w:val="0"/>
          <w:color w:val="192338"/>
          <w:spacing w:val="0"/>
          <w:sz w:val="24"/>
          <w:szCs w:val="24"/>
          <w:shd w:val="clear" w:fill="FFFFFF"/>
          <w:lang w:val="en-US" w:eastAsia="zh-CN"/>
        </w:rPr>
        <w:t>美育：</w:t>
      </w:r>
      <w:r>
        <w:rPr>
          <w:rFonts w:ascii="Arial" w:hAnsi="Arial" w:eastAsia="宋体" w:cs="Arial"/>
          <w:b w:val="0"/>
          <w:bCs w:val="0"/>
          <w:i w:val="0"/>
          <w:iCs w:val="0"/>
          <w:caps w:val="0"/>
          <w:color w:val="192338"/>
          <w:spacing w:val="0"/>
          <w:sz w:val="24"/>
          <w:szCs w:val="24"/>
          <w:shd w:val="clear" w:fill="FFFFFF"/>
        </w:rPr>
        <w:t>是一种通过培养人们认识美、体验美、感受美、欣赏美和创造美的能力，从而提高人们的审美感受能力、审美创造能力及审美情趣的教育过程</w:t>
      </w:r>
    </w:p>
    <w:p w14:paraId="3736F540">
      <w:pPr>
        <w:numPr>
          <w:numId w:val="0"/>
        </w:numPr>
        <w:rPr>
          <w:rFonts w:hint="eastAsia" w:ascii="Helvetica" w:hAnsi="Helvetica" w:eastAsia="宋体" w:cs="Helvetica"/>
          <w:i w:val="0"/>
          <w:iCs w:val="0"/>
          <w:caps w:val="0"/>
          <w:color w:val="333333"/>
          <w:spacing w:val="0"/>
          <w:sz w:val="21"/>
          <w:szCs w:val="21"/>
          <w:shd w:val="clear" w:fill="FFFFFF"/>
          <w:lang w:val="en-US" w:eastAsia="zh-CN"/>
        </w:rPr>
      </w:pPr>
      <w:r>
        <w:rPr>
          <w:rFonts w:hint="eastAsia"/>
          <w:b w:val="0"/>
          <w:bCs w:val="0"/>
          <w:sz w:val="24"/>
          <w:szCs w:val="32"/>
          <w:lang w:val="en-US" w:eastAsia="zh-CN"/>
        </w:rPr>
        <w:t>3.美感</w:t>
      </w:r>
      <w:r>
        <w:rPr>
          <w:rFonts w:hint="eastAsia"/>
          <w:b w:val="0"/>
          <w:bCs w:val="0"/>
          <w:sz w:val="24"/>
          <w:szCs w:val="32"/>
          <w:lang w:val="en-US" w:eastAsia="zh-CN"/>
        </w:rPr>
        <w:t>:</w:t>
      </w:r>
      <w:r>
        <w:rPr>
          <w:rFonts w:ascii="Helvetica" w:hAnsi="Helvetica" w:eastAsia="Helvetica" w:cs="Helvetica"/>
          <w:i w:val="0"/>
          <w:iCs w:val="0"/>
          <w:caps w:val="0"/>
          <w:color w:val="333333"/>
          <w:spacing w:val="0"/>
          <w:sz w:val="21"/>
          <w:szCs w:val="21"/>
          <w:shd w:val="clear" w:fill="FFFFFF"/>
        </w:rPr>
        <w:t>美感是审美主体对客观现实美的主观感受。是人的一种心理现象，即人类的审美意识。</w:t>
      </w:r>
      <w:r>
        <w:rPr>
          <w:rFonts w:hint="default" w:ascii="Helvetica" w:hAnsi="Helvetica" w:eastAsia="Helvetica" w:cs="Helvetica"/>
          <w:i w:val="0"/>
          <w:iCs w:val="0"/>
          <w:caps w:val="0"/>
          <w:color w:val="333333"/>
          <w:spacing w:val="0"/>
          <w:sz w:val="21"/>
          <w:szCs w:val="21"/>
          <w:shd w:val="clear" w:fill="FFFFFF"/>
        </w:rPr>
        <w:t>审美活动中，对于美的主观反映、感受、欣赏和评价</w:t>
      </w:r>
      <w:r>
        <w:rPr>
          <w:rFonts w:hint="eastAsia" w:ascii="Helvetica" w:hAnsi="Helvetica" w:eastAsia="宋体" w:cs="Helvetica"/>
          <w:i w:val="0"/>
          <w:iCs w:val="0"/>
          <w:caps w:val="0"/>
          <w:color w:val="333333"/>
          <w:spacing w:val="0"/>
          <w:sz w:val="21"/>
          <w:szCs w:val="21"/>
          <w:shd w:val="clear" w:fill="FFFFFF"/>
          <w:lang w:val="en-US" w:eastAsia="zh-CN"/>
        </w:rPr>
        <w:t>.</w:t>
      </w:r>
    </w:p>
    <w:p w14:paraId="7376D0F1">
      <w:pPr>
        <w:numPr>
          <w:numId w:val="0"/>
        </w:numPr>
        <w:rPr>
          <w:rFonts w:hint="eastAsia" w:ascii="Helvetica" w:hAnsi="Helvetica" w:eastAsia="宋体" w:cs="Helvetica"/>
          <w:i w:val="0"/>
          <w:iCs w:val="0"/>
          <w:caps w:val="0"/>
          <w:color w:val="333333"/>
          <w:spacing w:val="0"/>
          <w:sz w:val="21"/>
          <w:szCs w:val="21"/>
          <w:shd w:val="clear" w:fill="FFFFFF"/>
          <w:lang w:val="en-US" w:eastAsia="zh-CN"/>
        </w:rPr>
      </w:pPr>
      <w:r>
        <w:rPr>
          <w:rFonts w:hint="eastAsia" w:ascii="Helvetica" w:hAnsi="Helvetica" w:eastAsia="宋体" w:cs="Helvetica"/>
          <w:i w:val="0"/>
          <w:iCs w:val="0"/>
          <w:caps w:val="0"/>
          <w:color w:val="333333"/>
          <w:spacing w:val="0"/>
          <w:sz w:val="24"/>
          <w:szCs w:val="24"/>
          <w:shd w:val="clear" w:fill="FFFFFF"/>
          <w:lang w:val="en-US" w:eastAsia="zh-CN"/>
        </w:rPr>
        <w:t>4.畅神</w:t>
      </w:r>
      <w:r>
        <w:rPr>
          <w:rFonts w:hint="eastAsia" w:ascii="Helvetica" w:hAnsi="Helvetica" w:eastAsia="宋体" w:cs="Helvetica"/>
          <w:i w:val="0"/>
          <w:iCs w:val="0"/>
          <w:caps w:val="0"/>
          <w:color w:val="333333"/>
          <w:spacing w:val="0"/>
          <w:sz w:val="21"/>
          <w:szCs w:val="21"/>
          <w:shd w:val="clear" w:fill="FFFFFF"/>
          <w:lang w:val="en-US" w:eastAsia="zh-CN"/>
        </w:rPr>
        <w:t>：指精神与自然合一时所达到的自由舒畅的一种审美状态。特指欣赏山水画、山水诗时精神融入自然及物象的审美效应。</w:t>
      </w:r>
    </w:p>
    <w:p w14:paraId="68264D52">
      <w:pPr>
        <w:numPr>
          <w:numId w:val="0"/>
        </w:numPr>
        <w:rPr>
          <w:rFonts w:hint="eastAsia" w:ascii="Helvetica" w:hAnsi="Helvetica" w:eastAsia="宋体" w:cs="Helvetica"/>
          <w:i w:val="0"/>
          <w:iCs w:val="0"/>
          <w:caps w:val="0"/>
          <w:color w:val="333333"/>
          <w:spacing w:val="0"/>
          <w:sz w:val="21"/>
          <w:szCs w:val="21"/>
          <w:shd w:val="clear" w:fill="FFFFFF"/>
          <w:lang w:val="en-US" w:eastAsia="zh-CN"/>
        </w:rPr>
      </w:pPr>
      <w:bookmarkStart w:id="0" w:name="_GoBack"/>
      <w:bookmarkEnd w:id="0"/>
    </w:p>
    <w:p w14:paraId="6D0C19C4">
      <w:pPr>
        <w:numPr>
          <w:numId w:val="0"/>
        </w:numPr>
        <w:rPr>
          <w:rFonts w:hint="eastAsia" w:ascii="Helvetica" w:hAnsi="Helvetica" w:eastAsia="宋体" w:cs="Helvetica"/>
          <w:b/>
          <w:bCs/>
          <w:i w:val="0"/>
          <w:iCs w:val="0"/>
          <w:caps w:val="0"/>
          <w:color w:val="333333"/>
          <w:spacing w:val="0"/>
          <w:sz w:val="22"/>
          <w:szCs w:val="22"/>
          <w:shd w:val="clear" w:fill="FFFFFF"/>
          <w:lang w:val="en-US" w:eastAsia="zh-CN"/>
        </w:rPr>
      </w:pPr>
      <w:r>
        <w:rPr>
          <w:rFonts w:hint="eastAsia" w:ascii="Helvetica" w:hAnsi="Helvetica" w:eastAsia="宋体" w:cs="Helvetica"/>
          <w:b/>
          <w:bCs/>
          <w:i w:val="0"/>
          <w:iCs w:val="0"/>
          <w:caps w:val="0"/>
          <w:color w:val="333333"/>
          <w:spacing w:val="0"/>
          <w:sz w:val="22"/>
          <w:szCs w:val="22"/>
          <w:shd w:val="clear" w:fill="FFFFFF"/>
          <w:lang w:val="en-US" w:eastAsia="zh-CN"/>
        </w:rPr>
        <w:t>简答题</w:t>
      </w:r>
    </w:p>
    <w:p w14:paraId="36951CD0">
      <w:pPr>
        <w:numPr>
          <w:ilvl w:val="0"/>
          <w:numId w:val="4"/>
        </w:numPr>
        <w:ind w:leftChars="0"/>
        <w:rPr>
          <w:rFonts w:hint="eastAsia"/>
        </w:rPr>
      </w:pPr>
      <w:r>
        <w:rPr>
          <w:rFonts w:hint="eastAsia"/>
        </w:rPr>
        <w:t>社会审美为什么不容易达成</w:t>
      </w:r>
    </w:p>
    <w:p w14:paraId="22412F94">
      <w:pPr>
        <w:numPr>
          <w:ilvl w:val="0"/>
          <w:numId w:val="0"/>
        </w:numPr>
        <w:rPr>
          <w:rFonts w:hint="eastAsia"/>
        </w:rPr>
      </w:pPr>
      <w:r>
        <w:rPr>
          <w:rFonts w:ascii="Arial" w:hAnsi="Arial" w:eastAsia="宋体" w:cs="Arial"/>
          <w:i w:val="0"/>
          <w:iCs w:val="0"/>
          <w:caps w:val="0"/>
          <w:color w:val="2D384E"/>
          <w:spacing w:val="5"/>
          <w:sz w:val="24"/>
          <w:szCs w:val="24"/>
          <w:shd w:val="clear" w:fill="FFFFFF"/>
        </w:rPr>
        <w:t>一个社会的审美观念与其历史和文化背景密切相关。在中国，由于历史原因，社会正处于恢复和重建的阶段，学术、文艺、文化氛围等尚未完全成熟，这导致社会审美观念存在差异</w:t>
      </w:r>
    </w:p>
    <w:p w14:paraId="1C6E542C">
      <w:pPr>
        <w:numPr>
          <w:ilvl w:val="0"/>
          <w:numId w:val="0"/>
        </w:numPr>
        <w:rPr>
          <w:rFonts w:hint="eastAsia" w:ascii="Arial" w:hAnsi="Arial" w:eastAsia="宋体" w:cs="Arial"/>
          <w:i w:val="0"/>
          <w:iCs w:val="0"/>
          <w:caps w:val="0"/>
          <w:color w:val="2D384E"/>
          <w:spacing w:val="5"/>
          <w:sz w:val="24"/>
          <w:szCs w:val="24"/>
          <w:shd w:val="clear" w:fill="FFFFFF"/>
          <w:lang w:eastAsia="zh-CN"/>
        </w:rPr>
      </w:pPr>
      <w:r>
        <w:rPr>
          <w:rFonts w:ascii="Arial" w:hAnsi="Arial" w:eastAsia="宋体" w:cs="Arial"/>
          <w:i w:val="0"/>
          <w:iCs w:val="0"/>
          <w:caps w:val="0"/>
          <w:color w:val="2D384E"/>
          <w:spacing w:val="5"/>
          <w:sz w:val="24"/>
          <w:szCs w:val="24"/>
          <w:shd w:val="clear" w:fill="FFFFFF"/>
        </w:rPr>
        <w:t>社会和文化氛围对审美观念的影响</w:t>
      </w:r>
      <w:r>
        <w:rPr>
          <w:rFonts w:hint="eastAsia" w:ascii="Arial" w:hAnsi="Arial" w:eastAsia="宋体" w:cs="Arial"/>
          <w:i w:val="0"/>
          <w:iCs w:val="0"/>
          <w:caps w:val="0"/>
          <w:color w:val="2D384E"/>
          <w:spacing w:val="5"/>
          <w:sz w:val="24"/>
          <w:szCs w:val="24"/>
          <w:shd w:val="clear" w:fill="FFFFFF"/>
          <w:lang w:val="en-US" w:eastAsia="zh-CN"/>
        </w:rPr>
        <w:t>也</w:t>
      </w:r>
      <w:r>
        <w:rPr>
          <w:rFonts w:ascii="Arial" w:hAnsi="Arial" w:eastAsia="宋体" w:cs="Arial"/>
          <w:i w:val="0"/>
          <w:iCs w:val="0"/>
          <w:caps w:val="0"/>
          <w:color w:val="2D384E"/>
          <w:spacing w:val="5"/>
          <w:sz w:val="24"/>
          <w:szCs w:val="24"/>
          <w:shd w:val="clear" w:fill="FFFFFF"/>
        </w:rPr>
        <w:t>很大。在当今社会，实用化和工具化的思维模式使得审美品味没有得到足够的重视，这进一步加剧了审美观念的分歧</w:t>
      </w:r>
      <w:r>
        <w:rPr>
          <w:rFonts w:hint="eastAsia" w:ascii="Arial" w:hAnsi="Arial" w:eastAsia="宋体" w:cs="Arial"/>
          <w:i w:val="0"/>
          <w:iCs w:val="0"/>
          <w:caps w:val="0"/>
          <w:color w:val="2D384E"/>
          <w:spacing w:val="5"/>
          <w:sz w:val="24"/>
          <w:szCs w:val="24"/>
          <w:shd w:val="clear" w:fill="FFFFFF"/>
          <w:lang w:eastAsia="zh-CN"/>
        </w:rPr>
        <w:t>。</w:t>
      </w:r>
    </w:p>
    <w:p w14:paraId="7048F6FC">
      <w:pPr>
        <w:numPr>
          <w:ilvl w:val="0"/>
          <w:numId w:val="5"/>
        </w:numPr>
        <w:rPr>
          <w:rFonts w:hint="eastAsia"/>
        </w:rPr>
      </w:pPr>
      <w:r>
        <w:rPr>
          <w:rFonts w:hint="eastAsia"/>
        </w:rPr>
        <w:t>美育的特性是怎样的</w:t>
      </w:r>
    </w:p>
    <w:p w14:paraId="2872B9B6">
      <w:pPr>
        <w:numPr>
          <w:ilvl w:val="0"/>
          <w:numId w:val="0"/>
        </w:numPr>
        <w:rPr>
          <w:rFonts w:hint="eastAsia"/>
          <w:lang w:val="en-US" w:eastAsia="zh-CN"/>
        </w:rPr>
      </w:pPr>
      <w:r>
        <w:rPr>
          <w:rFonts w:hint="eastAsia"/>
          <w:lang w:val="en-US" w:eastAsia="zh-CN"/>
        </w:rPr>
        <w:t>形象性：美育通过具体的形象来传达美的概念，无论是自然美、社会美还是艺术美，都依赖于形象来激发人们的审美情感。</w:t>
      </w:r>
    </w:p>
    <w:p w14:paraId="3201594A">
      <w:pPr>
        <w:numPr>
          <w:ilvl w:val="0"/>
          <w:numId w:val="0"/>
        </w:numPr>
        <w:rPr>
          <w:rFonts w:hint="eastAsia"/>
          <w:lang w:val="en-US" w:eastAsia="zh-CN"/>
        </w:rPr>
      </w:pPr>
      <w:r>
        <w:rPr>
          <w:rFonts w:hint="eastAsia"/>
          <w:lang w:val="en-US" w:eastAsia="zh-CN"/>
        </w:rPr>
        <w:t>情感性：美育强调的是情感的教育，通过美的体验来触动人的内心，陶冶情操，提升人的精神境界。</w:t>
      </w:r>
    </w:p>
    <w:p w14:paraId="4E6C74C7">
      <w:pPr>
        <w:numPr>
          <w:ilvl w:val="0"/>
          <w:numId w:val="0"/>
        </w:numPr>
        <w:rPr>
          <w:rFonts w:hint="eastAsia"/>
          <w:lang w:val="en-US" w:eastAsia="zh-CN"/>
        </w:rPr>
      </w:pPr>
      <w:r>
        <w:rPr>
          <w:rFonts w:hint="eastAsia"/>
          <w:lang w:val="en-US" w:eastAsia="zh-CN"/>
        </w:rPr>
        <w:t>感染性：美育能够感染人，通过情感的力量影响人的思想和行为，是一种潜移默化的教育过程。</w:t>
      </w:r>
    </w:p>
    <w:p w14:paraId="5AADE6D3">
      <w:pPr>
        <w:numPr>
          <w:ilvl w:val="0"/>
          <w:numId w:val="0"/>
        </w:numPr>
        <w:rPr>
          <w:rFonts w:hint="default" w:ascii="Helvetica" w:hAnsi="Helvetica" w:eastAsia="宋体" w:cs="Helvetica"/>
          <w:b/>
          <w:bCs/>
          <w:i w:val="0"/>
          <w:iCs w:val="0"/>
          <w:caps w:val="0"/>
          <w:color w:val="333333"/>
          <w:spacing w:val="0"/>
          <w:sz w:val="22"/>
          <w:szCs w:val="22"/>
          <w:shd w:val="clear" w:fill="FFFFFF"/>
          <w:lang w:val="en-US" w:eastAsia="zh-CN"/>
        </w:rPr>
      </w:pPr>
      <w:r>
        <w:rPr>
          <w:rFonts w:hint="eastAsia"/>
          <w:lang w:val="en-US" w:eastAsia="zh-CN"/>
        </w:rPr>
        <w:t>多样性：美育的形式和内容是多样化的，可以包括艺术、自然、社会等多个领域，适应不同个体的需求和兴趣。</w:t>
      </w:r>
    </w:p>
    <w:p w14:paraId="327D49DD">
      <w:pPr>
        <w:spacing w:line="360" w:lineRule="auto"/>
        <w:rPr>
          <w:rFonts w:hint="eastAsia" w:ascii="宋体" w:hAnsi="宋体"/>
          <w:szCs w:val="21"/>
        </w:rPr>
      </w:pPr>
      <w:r>
        <w:rPr>
          <w:rFonts w:hint="eastAsia" w:ascii="Arial" w:hAnsi="Arial" w:eastAsia="宋体" w:cs="Arial"/>
          <w:b w:val="0"/>
          <w:bCs w:val="0"/>
          <w:i w:val="0"/>
          <w:iCs w:val="0"/>
          <w:caps w:val="0"/>
          <w:color w:val="192338"/>
          <w:spacing w:val="0"/>
          <w:sz w:val="24"/>
          <w:szCs w:val="24"/>
          <w:shd w:val="clear" w:fill="FFFFFF"/>
          <w:lang w:val="en-US" w:eastAsia="zh-CN"/>
        </w:rPr>
        <w:t>3.</w:t>
      </w:r>
      <w:r>
        <w:rPr>
          <w:rFonts w:hint="eastAsia" w:ascii="宋体" w:hAnsi="宋体"/>
          <w:szCs w:val="21"/>
        </w:rPr>
        <w:t>优美的特征有哪些？</w:t>
      </w:r>
    </w:p>
    <w:p w14:paraId="07B2570E">
      <w:pPr>
        <w:numPr>
          <w:ilvl w:val="0"/>
          <w:numId w:val="0"/>
        </w:numPr>
        <w:ind w:leftChars="0"/>
        <w:rPr>
          <w:rFonts w:ascii="Segoe UI" w:hAnsi="Segoe UI" w:eastAsia="Segoe UI" w:cs="Segoe UI"/>
          <w:i w:val="0"/>
          <w:iCs w:val="0"/>
          <w:caps w:val="0"/>
          <w:color w:val="171920"/>
          <w:spacing w:val="0"/>
          <w:sz w:val="24"/>
          <w:szCs w:val="24"/>
          <w:shd w:val="clear" w:fill="FFFFFF"/>
        </w:rPr>
      </w:pPr>
      <w:r>
        <w:rPr>
          <w:rFonts w:ascii="Segoe UI" w:hAnsi="Segoe UI" w:eastAsia="Segoe UI" w:cs="Segoe UI"/>
          <w:i w:val="0"/>
          <w:iCs w:val="0"/>
          <w:caps w:val="0"/>
          <w:color w:val="171920"/>
          <w:spacing w:val="0"/>
          <w:sz w:val="24"/>
          <w:szCs w:val="24"/>
          <w:shd w:val="clear" w:fill="FFFFFF"/>
        </w:rPr>
        <w:t>优美的基本特征：和谐。就整体而言，优美对象是内外关系的和谐，是外观形式与美的内容的相互协调，以及个体形态与普遍内容完美有机的结合。优美的对象在其内容上是政常发展规律和人们的正常社会实践的肯定，不呈现为激烈的矛盾冲突，表现为矛盾双方的暂时相对静止状态，它要求用舒缓、轻柔、渐次、淡雅、精致、圆润等形式表现出来。因此优美事物往往以均衡、对称、比例协调等为特点</w:t>
      </w:r>
    </w:p>
    <w:p w14:paraId="684CBEEC">
      <w:pPr>
        <w:numPr>
          <w:numId w:val="0"/>
        </w:numPr>
        <w:ind w:leftChars="0"/>
        <w:rPr>
          <w:rFonts w:hint="eastAsia" w:ascii="宋体" w:hAnsi="宋体"/>
          <w:szCs w:val="21"/>
        </w:rPr>
      </w:pPr>
      <w:r>
        <w:rPr>
          <w:rFonts w:hint="eastAsia" w:ascii="宋体" w:hAnsi="宋体"/>
          <w:b/>
          <w:bCs/>
          <w:szCs w:val="21"/>
          <w:lang w:val="en-US" w:eastAsia="zh-CN"/>
        </w:rPr>
        <w:t>4.</w:t>
      </w:r>
      <w:r>
        <w:rPr>
          <w:rFonts w:hint="eastAsia" w:ascii="宋体" w:hAnsi="宋体"/>
          <w:szCs w:val="21"/>
        </w:rPr>
        <w:t>如何才能更好达成自然美的欣赏</w:t>
      </w:r>
    </w:p>
    <w:p w14:paraId="698FA597">
      <w:pPr>
        <w:numPr>
          <w:ilvl w:val="0"/>
          <w:numId w:val="0"/>
        </w:numPr>
        <w:ind w:leftChars="0"/>
        <w:rPr>
          <w:rFonts w:hint="default" w:ascii="宋体" w:hAnsi="宋体"/>
          <w:szCs w:val="21"/>
          <w:lang w:val="en-US" w:eastAsia="zh-CN"/>
        </w:rPr>
      </w:pPr>
      <w:r>
        <w:rPr>
          <w:rFonts w:hint="default" w:ascii="宋体" w:hAnsi="宋体"/>
          <w:szCs w:val="21"/>
          <w:lang w:val="en-US" w:eastAsia="zh-CN"/>
        </w:rPr>
        <w:t>聆听与观察</w:t>
      </w:r>
      <w:r>
        <w:rPr>
          <w:rFonts w:hint="eastAsia" w:ascii="宋体" w:hAnsi="宋体"/>
          <w:szCs w:val="21"/>
          <w:lang w:val="en-US" w:eastAsia="zh-CN"/>
        </w:rPr>
        <w:t>：</w:t>
      </w:r>
      <w:r>
        <w:rPr>
          <w:rFonts w:hint="default" w:ascii="宋体" w:hAnsi="宋体"/>
          <w:szCs w:val="21"/>
          <w:lang w:val="en-US" w:eastAsia="zh-CN"/>
        </w:rPr>
        <w:t>用心观察自然景观的细节，如树叶的纹理、云彩的变化，这些细节能揭示自然的独特之美。</w:t>
      </w:r>
    </w:p>
    <w:p w14:paraId="511761A6">
      <w:pPr>
        <w:numPr>
          <w:ilvl w:val="0"/>
          <w:numId w:val="0"/>
        </w:numPr>
        <w:ind w:leftChars="0"/>
        <w:rPr>
          <w:rFonts w:hint="default" w:ascii="宋体" w:hAnsi="宋体"/>
          <w:szCs w:val="21"/>
          <w:lang w:val="en-US" w:eastAsia="zh-CN"/>
        </w:rPr>
      </w:pPr>
      <w:r>
        <w:rPr>
          <w:rFonts w:hint="default" w:ascii="宋体" w:hAnsi="宋体"/>
          <w:szCs w:val="21"/>
          <w:lang w:val="en-US" w:eastAsia="zh-CN"/>
        </w:rPr>
        <w:t>感受自然本质：欣赏自然美时，不应只停留在外在形态，而应体会自然物间的和谐统一</w:t>
      </w:r>
    </w:p>
    <w:p w14:paraId="6FF15350">
      <w:pPr>
        <w:numPr>
          <w:ilvl w:val="0"/>
          <w:numId w:val="0"/>
        </w:numPr>
        <w:ind w:leftChars="0"/>
        <w:rPr>
          <w:rFonts w:hint="default" w:ascii="宋体" w:hAnsi="宋体"/>
          <w:szCs w:val="21"/>
          <w:lang w:val="en-US" w:eastAsia="zh-CN"/>
        </w:rPr>
      </w:pPr>
      <w:r>
        <w:rPr>
          <w:rFonts w:hint="default" w:ascii="宋体" w:hAnsi="宋体"/>
          <w:szCs w:val="21"/>
          <w:lang w:val="en-US" w:eastAsia="zh-CN"/>
        </w:rPr>
        <w:t>多角度欣赏：从不同角度和光线变化欣赏同一自然景观，发现不同之美。</w:t>
      </w:r>
    </w:p>
    <w:p w14:paraId="0FDFCCAE">
      <w:pPr>
        <w:numPr>
          <w:ilvl w:val="0"/>
          <w:numId w:val="0"/>
        </w:numPr>
        <w:ind w:leftChars="0"/>
        <w:rPr>
          <w:rFonts w:hint="default" w:ascii="宋体" w:hAnsi="宋体"/>
          <w:szCs w:val="21"/>
          <w:lang w:val="en-US" w:eastAsia="zh-CN"/>
        </w:rPr>
      </w:pPr>
      <w:r>
        <w:rPr>
          <w:rFonts w:hint="default" w:ascii="宋体" w:hAnsi="宋体"/>
          <w:szCs w:val="21"/>
          <w:lang w:val="en-US" w:eastAsia="zh-CN"/>
        </w:rPr>
        <w:t>艺术性表达：通过摄影、绘画、音乐、诗歌等形式表达对自然之美的感悟，这些艺术形式能更好地展现自然美的艺术价值。</w:t>
      </w:r>
    </w:p>
    <w:p w14:paraId="616C8A60">
      <w:pPr>
        <w:numPr>
          <w:ilvl w:val="0"/>
          <w:numId w:val="0"/>
        </w:numPr>
        <w:ind w:leftChars="0"/>
        <w:rPr>
          <w:rFonts w:hint="default" w:ascii="宋体" w:hAnsi="宋体"/>
          <w:szCs w:val="21"/>
          <w:lang w:val="en-US" w:eastAsia="zh-CN"/>
        </w:rPr>
      </w:pPr>
      <w:r>
        <w:rPr>
          <w:rFonts w:hint="default" w:ascii="宋体" w:hAnsi="宋体"/>
          <w:szCs w:val="21"/>
          <w:lang w:val="en-US" w:eastAsia="zh-CN"/>
        </w:rPr>
        <w:t>联想与反思：把自然景象与文学、音乐、绘画等结合，形成跨领域的美的感受。</w:t>
      </w:r>
    </w:p>
    <w:p w14:paraId="36EB9ED8">
      <w:pPr>
        <w:numPr>
          <w:ilvl w:val="0"/>
          <w:numId w:val="0"/>
        </w:numPr>
        <w:ind w:leftChars="0"/>
        <w:rPr>
          <w:rFonts w:hint="default" w:ascii="宋体" w:hAnsi="宋体"/>
          <w:szCs w:val="21"/>
          <w:lang w:val="en-US" w:eastAsia="zh-CN"/>
        </w:rPr>
      </w:pPr>
    </w:p>
    <w:p w14:paraId="748BEAA8">
      <w:pPr>
        <w:numPr>
          <w:numId w:val="0"/>
        </w:numPr>
        <w:rPr>
          <w:rFonts w:hint="eastAsia"/>
          <w:b/>
          <w:bCs/>
          <w:lang w:val="en-US" w:eastAsia="zh-CN"/>
        </w:rPr>
      </w:pPr>
      <w:r>
        <w:rPr>
          <w:rFonts w:hint="eastAsia"/>
          <w:b/>
          <w:bCs/>
          <w:lang w:val="en-US" w:eastAsia="zh-CN"/>
        </w:rPr>
        <w:t>材料分析</w:t>
      </w:r>
    </w:p>
    <w:p w14:paraId="79242823">
      <w:pPr>
        <w:numPr>
          <w:ilvl w:val="0"/>
          <w:numId w:val="6"/>
        </w:numPr>
        <w:rPr>
          <w:rFonts w:ascii="PingFangSC-Regular" w:hAnsi="PingFangSC-Regular" w:eastAsia="PingFangSC-Regular" w:cs="PingFangSC-Regular"/>
          <w:i w:val="0"/>
          <w:iCs w:val="0"/>
          <w:caps w:val="0"/>
          <w:spacing w:val="0"/>
          <w:sz w:val="21"/>
          <w:szCs w:val="21"/>
          <w:shd w:val="clear" w:fill="FFFFFF"/>
        </w:rPr>
      </w:pPr>
    </w:p>
    <w:p w14:paraId="229FE6CA">
      <w:pPr>
        <w:numPr>
          <w:numId w:val="0"/>
        </w:numPr>
        <w:rPr>
          <w:rFonts w:ascii="PingFangSC-Regular" w:hAnsi="PingFangSC-Regular" w:eastAsia="PingFangSC-Regular" w:cs="PingFangSC-Regular"/>
          <w:i w:val="0"/>
          <w:iCs w:val="0"/>
          <w:caps w:val="0"/>
          <w:spacing w:val="0"/>
          <w:sz w:val="21"/>
          <w:szCs w:val="21"/>
          <w:shd w:val="clear" w:fill="FFFFFF"/>
        </w:rPr>
      </w:pPr>
      <w:r>
        <w:rPr>
          <w:rFonts w:hint="eastAsia" w:ascii="PingFangSC-Regular" w:hAnsi="PingFangSC-Regular" w:eastAsia="宋体" w:cs="PingFangSC-Regular"/>
          <w:i w:val="0"/>
          <w:iCs w:val="0"/>
          <w:caps w:val="0"/>
          <w:spacing w:val="0"/>
          <w:sz w:val="21"/>
          <w:szCs w:val="21"/>
          <w:shd w:val="clear" w:fill="FFFFFF"/>
          <w:lang w:val="en-US" w:eastAsia="zh-CN"/>
        </w:rPr>
        <w:t>运用</w:t>
      </w:r>
      <w:r>
        <w:rPr>
          <w:rFonts w:ascii="PingFangSC-Regular" w:hAnsi="PingFangSC-Regular" w:eastAsia="PingFangSC-Regular" w:cs="PingFangSC-Regular"/>
          <w:i w:val="0"/>
          <w:iCs w:val="0"/>
          <w:caps w:val="0"/>
          <w:spacing w:val="0"/>
          <w:sz w:val="21"/>
          <w:szCs w:val="21"/>
          <w:shd w:val="clear" w:fill="FFFFFF"/>
        </w:rPr>
        <w:t>移情</w:t>
      </w:r>
      <w:r>
        <w:rPr>
          <w:rFonts w:hint="eastAsia" w:ascii="PingFangSC-Regular" w:hAnsi="PingFangSC-Regular" w:eastAsia="宋体" w:cs="PingFangSC-Regular"/>
          <w:i w:val="0"/>
          <w:iCs w:val="0"/>
          <w:caps w:val="0"/>
          <w:spacing w:val="0"/>
          <w:sz w:val="21"/>
          <w:szCs w:val="21"/>
          <w:shd w:val="clear" w:fill="FFFFFF"/>
          <w:lang w:eastAsia="zh-CN"/>
        </w:rPr>
        <w:t>的</w:t>
      </w:r>
      <w:r>
        <w:rPr>
          <w:rFonts w:ascii="PingFangSC-Regular" w:hAnsi="PingFangSC-Regular" w:eastAsia="PingFangSC-Regular" w:cs="PingFangSC-Regular"/>
          <w:i w:val="0"/>
          <w:iCs w:val="0"/>
          <w:caps w:val="0"/>
          <w:spacing w:val="0"/>
          <w:sz w:val="21"/>
          <w:szCs w:val="21"/>
          <w:shd w:val="clear" w:fill="FFFFFF"/>
        </w:rPr>
        <w:t>作用。移情作用是指人在观察外界事物时，会将自己置于事物的境地，将原本没有生命的东西看成有生命的东西，并认为它们具有感觉、思想、情感和意志，同时自己也会受到这种错觉的影响，与事物产生共鸣和同情。这种心理现象在文学、艺术和日常生活中常见，例如人们常常会把自然景物或无生命的物体赋予人的情感和行为特征。例如，看到一朵花会感到它在微笑，看到日落会感到悲伤等。这种现象体现了人类通过想象力和情感投射，将自身的情感和心理状态投射到外界事物上，从而产生一种共鸣和情感上的联系</w:t>
      </w:r>
      <w:r>
        <w:rPr>
          <w:rFonts w:hint="eastAsia" w:ascii="PingFangSC-Regular" w:hAnsi="PingFangSC-Regular" w:eastAsia="宋体" w:cs="PingFangSC-Regular"/>
          <w:i w:val="0"/>
          <w:iCs w:val="0"/>
          <w:caps w:val="0"/>
          <w:spacing w:val="0"/>
          <w:sz w:val="21"/>
          <w:szCs w:val="21"/>
          <w:shd w:val="clear" w:fill="FFFFFF"/>
          <w:lang w:eastAsia="zh-CN"/>
        </w:rPr>
        <w:t>。</w:t>
      </w:r>
    </w:p>
    <w:p w14:paraId="77564503">
      <w:pPr>
        <w:numPr>
          <w:ilvl w:val="0"/>
          <w:numId w:val="6"/>
        </w:numPr>
        <w:rPr>
          <w:rFonts w:ascii="PingFangSC-Regular" w:hAnsi="PingFangSC-Regular" w:eastAsia="PingFangSC-Regular" w:cs="PingFangSC-Regular"/>
          <w:i w:val="0"/>
          <w:iCs w:val="0"/>
          <w:caps w:val="0"/>
          <w:spacing w:val="0"/>
          <w:sz w:val="21"/>
          <w:szCs w:val="21"/>
          <w:shd w:val="clear" w:fill="FFFFFF"/>
        </w:rPr>
      </w:pPr>
    </w:p>
    <w:p w14:paraId="13FBB5B7">
      <w:pPr>
        <w:numPr>
          <w:ilvl w:val="0"/>
          <w:numId w:val="0"/>
        </w:numPr>
        <w:ind w:leftChars="0"/>
        <w:rPr>
          <w:rFonts w:ascii="PingFangSC-Regular" w:hAnsi="PingFangSC-Regular" w:eastAsia="PingFangSC-Regular" w:cs="PingFangSC-Regular"/>
          <w:i w:val="0"/>
          <w:iCs w:val="0"/>
          <w:caps w:val="0"/>
          <w:spacing w:val="0"/>
          <w:sz w:val="21"/>
          <w:szCs w:val="21"/>
          <w:shd w:val="clear" w:fill="FFFFFF"/>
        </w:rPr>
      </w:pPr>
      <w:r>
        <w:rPr>
          <w:rFonts w:ascii="PingFangSC-Regular" w:hAnsi="PingFangSC-Regular" w:eastAsia="PingFangSC-Regular" w:cs="PingFangSC-Regular"/>
          <w:i w:val="0"/>
          <w:iCs w:val="0"/>
          <w:caps w:val="0"/>
          <w:spacing w:val="0"/>
          <w:sz w:val="21"/>
          <w:szCs w:val="21"/>
          <w:shd w:val="clear" w:fill="FFFFFF"/>
        </w:rPr>
        <w:t>诗歌通过描绘梅花在冰雪中独自绽放的情景，突出了梅花的耐寒、清高和报春的特征。首句“冰雪林中著此身”描绘了梅花在严寒环境中的坚韧，展现了梅花的耐寒品格；“不同桃李混芳尘”表现了梅花不与世俗同流合污的清高；“忽然一夜清香发，散作乾坤万里春”则表达了梅花的报春之功，象征着梅花的无私奉献。因此，诗歌突出了梅花的耐寒、清高和报春的特征。</w:t>
      </w:r>
    </w:p>
    <w:p w14:paraId="06BFAF96">
      <w:pPr>
        <w:numPr>
          <w:ilvl w:val="0"/>
          <w:numId w:val="0"/>
        </w:numPr>
        <w:ind w:leftChars="0"/>
        <w:rPr>
          <w:rFonts w:hint="default" w:ascii="PingFangSC-Regular" w:hAnsi="PingFangSC-Regular" w:eastAsia="PingFangSC-Regular" w:cs="PingFangSC-Regular"/>
          <w:i w:val="0"/>
          <w:iCs w:val="0"/>
          <w:caps w:val="0"/>
          <w:spacing w:val="0"/>
          <w:sz w:val="21"/>
          <w:szCs w:val="21"/>
          <w:shd w:val="clear" w:fill="FFFFFF"/>
          <w:lang w:val="en-US" w:eastAsia="zh-CN"/>
        </w:rPr>
      </w:pPr>
    </w:p>
    <w:p w14:paraId="1126E4B4">
      <w:pPr>
        <w:numPr>
          <w:numId w:val="0"/>
        </w:numPr>
        <w:ind w:leftChars="0"/>
        <w:rPr>
          <w:rFonts w:hint="default" w:ascii="PingFangSC-Regular" w:hAnsi="PingFangSC-Regular" w:eastAsia="PingFangSC-Regular" w:cs="PingFangSC-Regular"/>
          <w:i w:val="0"/>
          <w:iCs w:val="0"/>
          <w:caps w:val="0"/>
          <w:spacing w:val="0"/>
          <w:sz w:val="21"/>
          <w:szCs w:val="21"/>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PingFangSC-Regular">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4B24C5"/>
    <w:multiLevelType w:val="singleLevel"/>
    <w:tmpl w:val="814B24C5"/>
    <w:lvl w:ilvl="0" w:tentative="0">
      <w:start w:val="1"/>
      <w:numFmt w:val="decimal"/>
      <w:lvlText w:val="%1."/>
      <w:lvlJc w:val="left"/>
      <w:pPr>
        <w:tabs>
          <w:tab w:val="left" w:pos="312"/>
        </w:tabs>
      </w:pPr>
    </w:lvl>
  </w:abstractNum>
  <w:abstractNum w:abstractNumId="1">
    <w:nsid w:val="EF0890F6"/>
    <w:multiLevelType w:val="singleLevel"/>
    <w:tmpl w:val="EF0890F6"/>
    <w:lvl w:ilvl="0" w:tentative="0">
      <w:start w:val="1"/>
      <w:numFmt w:val="decimal"/>
      <w:lvlText w:val="%1."/>
      <w:lvlJc w:val="left"/>
      <w:pPr>
        <w:tabs>
          <w:tab w:val="left" w:pos="312"/>
        </w:tabs>
      </w:pPr>
    </w:lvl>
  </w:abstractNum>
  <w:abstractNum w:abstractNumId="2">
    <w:nsid w:val="F51D84E5"/>
    <w:multiLevelType w:val="singleLevel"/>
    <w:tmpl w:val="F51D84E5"/>
    <w:lvl w:ilvl="0" w:tentative="0">
      <w:start w:val="1"/>
      <w:numFmt w:val="chineseCounting"/>
      <w:suff w:val="nothing"/>
      <w:lvlText w:val="%1．"/>
      <w:lvlJc w:val="left"/>
      <w:rPr>
        <w:rFonts w:hint="eastAsia"/>
      </w:rPr>
    </w:lvl>
  </w:abstractNum>
  <w:abstractNum w:abstractNumId="3">
    <w:nsid w:val="086A7569"/>
    <w:multiLevelType w:val="singleLevel"/>
    <w:tmpl w:val="086A7569"/>
    <w:lvl w:ilvl="0" w:tentative="0">
      <w:start w:val="4"/>
      <w:numFmt w:val="chineseCounting"/>
      <w:suff w:val="nothing"/>
      <w:lvlText w:val="%1．"/>
      <w:lvlJc w:val="left"/>
      <w:rPr>
        <w:rFonts w:hint="eastAsia"/>
      </w:rPr>
    </w:lvl>
  </w:abstractNum>
  <w:abstractNum w:abstractNumId="4">
    <w:nsid w:val="18776F60"/>
    <w:multiLevelType w:val="singleLevel"/>
    <w:tmpl w:val="18776F60"/>
    <w:lvl w:ilvl="0" w:tentative="0">
      <w:start w:val="2"/>
      <w:numFmt w:val="decimal"/>
      <w:suff w:val="nothing"/>
      <w:lvlText w:val="%1、"/>
      <w:lvlJc w:val="left"/>
    </w:lvl>
  </w:abstractNum>
  <w:abstractNum w:abstractNumId="5">
    <w:nsid w:val="714D4478"/>
    <w:multiLevelType w:val="singleLevel"/>
    <w:tmpl w:val="714D4478"/>
    <w:lvl w:ilvl="0" w:tentative="0">
      <w:start w:val="1"/>
      <w:numFmt w:val="decimal"/>
      <w:lvlText w:val="%1."/>
      <w:lvlJc w:val="left"/>
      <w:pPr>
        <w:tabs>
          <w:tab w:val="left" w:pos="312"/>
        </w:tabs>
      </w:pPr>
    </w:lvl>
  </w:abstractNum>
  <w:num w:numId="1">
    <w:abstractNumId w:val="2"/>
  </w:num>
  <w:num w:numId="2">
    <w:abstractNumId w:val="3"/>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B84185"/>
    <w:rsid w:val="2A8D5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2024-12-07T06:59:07Z</dcterms:created>
  <dc:creator>Administrator</dc:creator>
  <cp:lastModifiedBy>黄岩育华李才聪</cp:lastModifiedBy>
  <dcterms:modified xsi:type="dcterms:W3CDTF">2024-12-07T07:09:48Z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28A392627766445CB5148E31508EEE05_12</vt:lpwstr>
  </property>
</Properties>
</file>