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4156"/>
        </w:tabs>
        <w:kinsoku/>
        <w:wordWrap/>
        <w:overflowPunct/>
        <w:topLinePunct w:val="0"/>
        <w:autoSpaceDE/>
        <w:autoSpaceDN/>
        <w:bidi w:val="0"/>
        <w:adjustRightInd/>
        <w:snapToGrid/>
        <w:spacing w:line="360" w:lineRule="auto"/>
        <w:contextualSpacing/>
        <w:textAlignment w:val="auto"/>
        <w:rPr>
          <w:rFonts w:hint="eastAsia" w:ascii="宋体" w:hAnsi="宋体" w:eastAsia="宋体" w:cs="宋体"/>
          <w:b w:val="0"/>
          <w:bCs w:val="0"/>
          <w:color w:val="000000"/>
          <w:sz w:val="24"/>
          <w:szCs w:val="24"/>
          <w:u w:val="none"/>
          <w:lang w:val="en-US" w:eastAsia="zh-CN"/>
        </w:rPr>
      </w:pPr>
      <w:r>
        <w:rPr>
          <w:rFonts w:hint="eastAsia" w:ascii="宋体" w:hAnsi="宋体" w:eastAsia="宋体" w:cs="宋体"/>
          <w:b w:val="0"/>
          <w:bCs w:val="0"/>
          <w:color w:val="000000"/>
          <w:sz w:val="24"/>
          <w:szCs w:val="24"/>
          <w:u w:val="none"/>
          <w:lang w:val="en-US" w:eastAsia="zh-CN"/>
        </w:rPr>
        <w:t xml:space="preserve">  电子商务复习资料</w:t>
      </w:r>
      <w:r>
        <w:rPr>
          <w:rFonts w:hint="eastAsia" w:ascii="宋体" w:hAnsi="宋体" w:eastAsia="宋体" w:cs="宋体"/>
          <w:color w:val="1A1A1A"/>
          <w:sz w:val="24"/>
          <w:szCs w:val="24"/>
          <w:u w:val="none"/>
          <w:lang w:val="en-US" w:eastAsia="zh-CN"/>
        </w:rPr>
        <w:t xml:space="preserve"> </w:t>
      </w:r>
      <w:r>
        <w:rPr>
          <w:rFonts w:hint="eastAsia" w:ascii="宋体" w:hAnsi="宋体" w:eastAsia="宋体" w:cs="宋体"/>
          <w:b w:val="0"/>
          <w:bCs w:val="0"/>
          <w:color w:val="000000"/>
          <w:sz w:val="24"/>
          <w:szCs w:val="24"/>
          <w:u w:val="none"/>
          <w:lang w:val="en-US" w:eastAsia="zh-CN"/>
        </w:rPr>
        <w:t xml:space="preserve"> </w:t>
      </w:r>
    </w:p>
    <w:p/>
    <w:p>
      <w:pPr>
        <w:spacing w:line="440" w:lineRule="exact"/>
        <w:jc w:val="left"/>
        <w:rPr>
          <w:rFonts w:hint="eastAsia" w:ascii="宋体" w:hAnsi="宋体" w:eastAsia="宋体" w:cs="宋体"/>
          <w:b/>
          <w:sz w:val="24"/>
          <w:szCs w:val="24"/>
        </w:rPr>
      </w:pPr>
      <w:r>
        <w:rPr>
          <w:rFonts w:hint="eastAsia" w:ascii="宋体" w:hAnsi="宋体" w:eastAsia="宋体" w:cs="宋体"/>
          <w:b/>
          <w:sz w:val="24"/>
          <w:szCs w:val="24"/>
        </w:rPr>
        <w:t xml:space="preserve">一、名词解释 </w:t>
      </w:r>
    </w:p>
    <w:p>
      <w:pPr>
        <w:spacing w:line="440" w:lineRule="exact"/>
        <w:ind w:firstLine="420" w:firstLineChars="200"/>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电子商务</w:t>
      </w:r>
    </w:p>
    <w:p>
      <w:pPr>
        <w:spacing w:line="440" w:lineRule="exact"/>
        <w:ind w:firstLine="420" w:firstLineChars="200"/>
        <w:rPr>
          <w:rFonts w:hint="eastAsia" w:ascii="宋体" w:hAnsi="宋体" w:eastAsia="宋体" w:cs="宋体"/>
        </w:rPr>
      </w:pPr>
    </w:p>
    <w:p>
      <w:pPr>
        <w:spacing w:line="440" w:lineRule="exact"/>
        <w:ind w:firstLine="420" w:firstLineChars="200"/>
        <w:rPr>
          <w:rFonts w:hint="eastAsia" w:ascii="宋体" w:hAnsi="宋体" w:eastAsia="宋体" w:cs="宋体"/>
        </w:rPr>
      </w:pPr>
    </w:p>
    <w:p>
      <w:pPr>
        <w:spacing w:line="440" w:lineRule="exact"/>
        <w:ind w:firstLine="420" w:firstLineChars="200"/>
        <w:rPr>
          <w:rFonts w:hint="eastAsia" w:ascii="宋体" w:hAnsi="宋体" w:eastAsia="宋体" w:cs="宋体"/>
        </w:rPr>
      </w:pPr>
    </w:p>
    <w:p>
      <w:pPr>
        <w:spacing w:line="440" w:lineRule="exact"/>
        <w:ind w:firstLine="420" w:firstLineChars="200"/>
        <w:rPr>
          <w:rFonts w:hint="eastAsia" w:ascii="宋体" w:hAnsi="宋体" w:eastAsia="宋体" w:cs="宋体"/>
          <w:lang w:eastAsia="zh-CN"/>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第三方支付</w:t>
      </w:r>
    </w:p>
    <w:p>
      <w:pPr>
        <w:spacing w:line="440" w:lineRule="exact"/>
        <w:ind w:firstLine="420" w:firstLineChars="200"/>
        <w:rPr>
          <w:rFonts w:hint="eastAsia" w:ascii="宋体" w:hAnsi="宋体" w:eastAsia="宋体" w:cs="宋体"/>
        </w:rPr>
      </w:pPr>
    </w:p>
    <w:p>
      <w:pPr>
        <w:spacing w:line="440" w:lineRule="exact"/>
        <w:ind w:firstLine="420" w:firstLineChars="200"/>
        <w:rPr>
          <w:rFonts w:hint="eastAsia" w:ascii="宋体" w:hAnsi="宋体" w:eastAsia="宋体" w:cs="宋体"/>
        </w:rPr>
      </w:pPr>
    </w:p>
    <w:p>
      <w:pPr>
        <w:spacing w:line="440" w:lineRule="exact"/>
        <w:ind w:firstLine="420" w:firstLineChars="200"/>
        <w:rPr>
          <w:rFonts w:hint="eastAsia" w:ascii="宋体" w:hAnsi="宋体" w:eastAsia="宋体" w:cs="宋体"/>
        </w:rPr>
      </w:pPr>
    </w:p>
    <w:p>
      <w:pPr>
        <w:spacing w:line="440" w:lineRule="exact"/>
        <w:ind w:firstLine="420" w:firstLineChars="200"/>
        <w:rPr>
          <w:rFonts w:hint="eastAsia" w:ascii="宋体" w:hAnsi="宋体" w:eastAsia="宋体" w:cs="宋体"/>
          <w:lang w:eastAsia="zh-CN"/>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网络营销</w:t>
      </w:r>
    </w:p>
    <w:p>
      <w:pPr>
        <w:spacing w:line="440" w:lineRule="exact"/>
        <w:ind w:firstLine="420" w:firstLineChars="200"/>
        <w:rPr>
          <w:rFonts w:hint="eastAsia" w:ascii="宋体" w:hAnsi="宋体" w:eastAsia="宋体" w:cs="宋体"/>
        </w:rPr>
      </w:pPr>
    </w:p>
    <w:p>
      <w:pPr>
        <w:spacing w:line="440" w:lineRule="exact"/>
        <w:ind w:firstLine="420" w:firstLineChars="200"/>
        <w:rPr>
          <w:rFonts w:hint="eastAsia" w:ascii="宋体" w:hAnsi="宋体" w:eastAsia="宋体" w:cs="宋体"/>
        </w:rPr>
      </w:pPr>
    </w:p>
    <w:p>
      <w:pPr>
        <w:spacing w:line="440" w:lineRule="exact"/>
        <w:ind w:firstLine="420" w:firstLineChars="200"/>
        <w:rPr>
          <w:rFonts w:hint="eastAsia" w:ascii="宋体" w:hAnsi="宋体" w:eastAsia="宋体" w:cs="宋体"/>
        </w:rPr>
      </w:pPr>
    </w:p>
    <w:p>
      <w:pPr>
        <w:spacing w:line="440" w:lineRule="exact"/>
        <w:ind w:firstLine="420" w:firstLineChars="200"/>
        <w:rPr>
          <w:rFonts w:hint="eastAsia" w:ascii="宋体" w:hAnsi="宋体" w:eastAsia="宋体" w:cs="宋体"/>
          <w:lang w:eastAsia="zh-CN"/>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物流</w:t>
      </w:r>
      <w:r>
        <w:rPr>
          <w:rFonts w:hint="eastAsia" w:ascii="宋体" w:hAnsi="宋体" w:eastAsia="宋体" w:cs="宋体"/>
          <w:lang w:eastAsia="zh-CN"/>
        </w:rPr>
        <w:t>：</w:t>
      </w:r>
    </w:p>
    <w:p>
      <w:pPr>
        <w:spacing w:line="440" w:lineRule="exact"/>
        <w:ind w:firstLine="420" w:firstLineChars="200"/>
        <w:rPr>
          <w:rFonts w:hint="eastAsia" w:ascii="宋体" w:hAnsi="宋体" w:eastAsia="宋体" w:cs="宋体"/>
        </w:rPr>
      </w:pPr>
    </w:p>
    <w:p>
      <w:pPr>
        <w:spacing w:line="440" w:lineRule="exact"/>
        <w:ind w:firstLine="420" w:firstLineChars="200"/>
        <w:rPr>
          <w:rFonts w:hint="eastAsia" w:ascii="宋体" w:hAnsi="宋体" w:eastAsia="宋体" w:cs="宋体"/>
        </w:rPr>
      </w:pPr>
    </w:p>
    <w:p>
      <w:pPr>
        <w:spacing w:line="440" w:lineRule="exact"/>
        <w:ind w:firstLine="420" w:firstLineChars="200"/>
        <w:rPr>
          <w:rFonts w:hint="eastAsia" w:ascii="宋体" w:hAnsi="宋体" w:eastAsia="宋体" w:cs="宋体"/>
        </w:rPr>
      </w:pPr>
    </w:p>
    <w:p>
      <w:pPr>
        <w:spacing w:line="440" w:lineRule="exact"/>
        <w:ind w:firstLine="420" w:firstLineChars="200"/>
        <w:rPr>
          <w:rFonts w:hint="eastAsia" w:ascii="宋体" w:hAnsi="宋体" w:eastAsia="宋体" w:cs="宋体"/>
          <w:lang w:eastAsia="zh-CN"/>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数字证书</w:t>
      </w:r>
    </w:p>
    <w:p>
      <w:pPr>
        <w:spacing w:line="440" w:lineRule="exact"/>
        <w:rPr>
          <w:rFonts w:hint="eastAsia" w:ascii="宋体" w:hAnsi="宋体" w:eastAsia="宋体" w:cs="宋体"/>
        </w:rPr>
      </w:pPr>
    </w:p>
    <w:p>
      <w:pPr>
        <w:spacing w:line="440" w:lineRule="exact"/>
        <w:rPr>
          <w:rFonts w:hint="eastAsia" w:ascii="宋体" w:hAnsi="宋体" w:eastAsia="宋体" w:cs="宋体"/>
        </w:rPr>
      </w:pPr>
    </w:p>
    <w:p>
      <w:pPr>
        <w:spacing w:line="440" w:lineRule="exact"/>
        <w:rPr>
          <w:rFonts w:hint="eastAsia" w:ascii="宋体" w:hAnsi="宋体" w:eastAsia="宋体" w:cs="宋体"/>
        </w:rPr>
      </w:pPr>
    </w:p>
    <w:p>
      <w:pPr>
        <w:spacing w:line="440" w:lineRule="exact"/>
        <w:rPr>
          <w:rFonts w:hint="eastAsia" w:ascii="宋体" w:hAnsi="宋体" w:eastAsia="宋体" w:cs="宋体"/>
        </w:rPr>
      </w:pPr>
    </w:p>
    <w:p>
      <w:pPr>
        <w:rPr>
          <w:rFonts w:hint="eastAsia" w:ascii="宋体" w:hAnsi="宋体" w:eastAsia="宋体" w:cs="宋体"/>
          <w:b/>
          <w:bCs/>
        </w:rPr>
      </w:pPr>
      <w:r>
        <w:rPr>
          <w:rFonts w:hint="eastAsia" w:ascii="宋体" w:hAnsi="宋体" w:eastAsia="宋体" w:cs="宋体"/>
          <w:b/>
          <w:bCs/>
          <w:kern w:val="0"/>
          <w:sz w:val="24"/>
        </w:rPr>
        <w:t>二、单项选择题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）1</w:t>
      </w:r>
      <w:r>
        <w:rPr>
          <w:rFonts w:hint="eastAsia" w:ascii="宋体" w:hAnsi="宋体" w:eastAsia="宋体" w:cs="宋体"/>
          <w:lang w:val="en-US" w:eastAsia="zh-CN"/>
        </w:rPr>
        <w:t>.</w:t>
      </w:r>
      <w:r>
        <w:rPr>
          <w:rFonts w:hint="eastAsia" w:ascii="宋体" w:hAnsi="宋体" w:eastAsia="宋体" w:cs="宋体"/>
        </w:rPr>
        <w:t>实现电子商务的前提条件是</w:t>
      </w:r>
      <w:r>
        <w:rPr>
          <w:rFonts w:hint="eastAsia" w:ascii="宋体" w:hAnsi="宋体" w:eastAsia="宋体" w:cs="宋体"/>
          <w:u w:val="single"/>
        </w:rPr>
        <w:t xml:space="preserve">       </w:t>
      </w:r>
      <w:r>
        <w:rPr>
          <w:rFonts w:hint="eastAsia" w:ascii="宋体" w:hAnsi="宋体" w:eastAsia="宋体" w:cs="宋体"/>
        </w:rPr>
        <w:t>。</w:t>
      </w:r>
    </w:p>
    <w:p>
      <w:pPr>
        <w:keepNext w:val="0"/>
        <w:keepLines w:val="0"/>
        <w:pageBreakBefore w:val="0"/>
        <w:widowControl w:val="0"/>
        <w:kinsoku/>
        <w:wordWrap/>
        <w:overflowPunct/>
        <w:topLinePunct w:val="0"/>
        <w:autoSpaceDE/>
        <w:autoSpaceDN/>
        <w:bidi w:val="0"/>
        <w:adjustRightInd/>
        <w:snapToGrid/>
        <w:spacing w:line="360" w:lineRule="auto"/>
        <w:ind w:firstLine="514" w:firstLineChars="245"/>
        <w:textAlignment w:val="auto"/>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信息</w:t>
      </w:r>
      <w:r>
        <w:rPr>
          <w:rFonts w:hint="eastAsia" w:ascii="宋体" w:hAnsi="宋体" w:eastAsia="宋体" w:cs="宋体"/>
        </w:rPr>
        <w:tab/>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B</w:t>
      </w:r>
      <w:r>
        <w:rPr>
          <w:rFonts w:hint="eastAsia" w:ascii="宋体" w:hAnsi="宋体" w:eastAsia="宋体" w:cs="宋体"/>
          <w:lang w:val="en-US" w:eastAsia="zh-CN"/>
        </w:rPr>
        <w:t>.</w:t>
      </w:r>
      <w:r>
        <w:rPr>
          <w:rFonts w:hint="eastAsia" w:ascii="宋体" w:hAnsi="宋体" w:eastAsia="宋体" w:cs="宋体"/>
        </w:rPr>
        <w:t>人才</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物流</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电子信息技术</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）2</w:t>
      </w:r>
      <w:r>
        <w:rPr>
          <w:rFonts w:hint="eastAsia" w:ascii="宋体" w:hAnsi="宋体" w:eastAsia="宋体" w:cs="宋体"/>
          <w:lang w:val="en-US" w:eastAsia="zh-CN"/>
        </w:rPr>
        <w:t>.</w:t>
      </w:r>
      <w:r>
        <w:rPr>
          <w:rFonts w:hint="eastAsia" w:ascii="宋体" w:hAnsi="宋体" w:eastAsia="宋体" w:cs="宋体"/>
        </w:rPr>
        <w:t>在网上若在“百度搜索”中输入关键字查询信息，这属于</w:t>
      </w:r>
      <w:r>
        <w:rPr>
          <w:rFonts w:hint="eastAsia" w:ascii="宋体" w:hAnsi="宋体" w:eastAsia="宋体" w:cs="宋体"/>
          <w:u w:val="single"/>
        </w:rPr>
        <w:t xml:space="preserve">        </w:t>
      </w:r>
      <w:r>
        <w:rPr>
          <w:rFonts w:hint="eastAsia" w:ascii="宋体" w:hAnsi="宋体" w:eastAsia="宋体" w:cs="宋体"/>
        </w:rPr>
        <w:t>技术。</w:t>
      </w:r>
    </w:p>
    <w:p>
      <w:pPr>
        <w:keepNext w:val="0"/>
        <w:keepLines w:val="0"/>
        <w:pageBreakBefore w:val="0"/>
        <w:widowControl w:val="0"/>
        <w:kinsoku/>
        <w:wordWrap/>
        <w:overflowPunct/>
        <w:topLinePunct w:val="0"/>
        <w:autoSpaceDE/>
        <w:autoSpaceDN/>
        <w:bidi w:val="0"/>
        <w:adjustRightInd/>
        <w:snapToGrid/>
        <w:spacing w:line="360" w:lineRule="auto"/>
        <w:ind w:firstLine="411" w:firstLineChars="196"/>
        <w:textAlignment w:val="auto"/>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 xml:space="preserve">推送   </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B</w:t>
      </w:r>
      <w:r>
        <w:rPr>
          <w:rFonts w:hint="eastAsia" w:ascii="宋体" w:hAnsi="宋体" w:eastAsia="宋体" w:cs="宋体"/>
          <w:lang w:val="en-US" w:eastAsia="zh-CN"/>
        </w:rPr>
        <w:t>.</w:t>
      </w:r>
      <w:r>
        <w:rPr>
          <w:rFonts w:hint="eastAsia" w:ascii="宋体" w:hAnsi="宋体" w:eastAsia="宋体" w:cs="宋体"/>
        </w:rPr>
        <w:t>数据挖掘</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 xml:space="preserve">广播 </w:t>
      </w:r>
      <w:r>
        <w:rPr>
          <w:rFonts w:hint="eastAsia" w:ascii="宋体" w:hAnsi="宋体" w:eastAsia="宋体" w:cs="宋体"/>
        </w:rPr>
        <w:tab/>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 D</w:t>
      </w:r>
      <w:r>
        <w:rPr>
          <w:rFonts w:hint="eastAsia" w:ascii="宋体" w:hAnsi="宋体" w:eastAsia="宋体" w:cs="宋体"/>
          <w:lang w:val="en-US" w:eastAsia="zh-CN"/>
        </w:rPr>
        <w:t>.</w:t>
      </w:r>
      <w:r>
        <w:rPr>
          <w:rFonts w:hint="eastAsia" w:ascii="宋体" w:hAnsi="宋体" w:eastAsia="宋体" w:cs="宋体"/>
        </w:rPr>
        <w:t>检索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）3</w:t>
      </w:r>
      <w:r>
        <w:rPr>
          <w:rFonts w:hint="eastAsia" w:ascii="宋体" w:hAnsi="宋体" w:eastAsia="宋体" w:cs="宋体"/>
          <w:lang w:val="en-US" w:eastAsia="zh-CN"/>
        </w:rPr>
        <w:t>.</w:t>
      </w:r>
      <w:r>
        <w:rPr>
          <w:rFonts w:hint="eastAsia" w:ascii="宋体" w:hAnsi="宋体" w:eastAsia="宋体" w:cs="宋体"/>
        </w:rPr>
        <w:t>www.yahoo.com是</w:t>
      </w:r>
      <w:r>
        <w:rPr>
          <w:rFonts w:hint="eastAsia" w:ascii="宋体" w:hAnsi="宋体" w:eastAsia="宋体" w:cs="宋体"/>
          <w:u w:val="single"/>
        </w:rPr>
        <w:t xml:space="preserve">              </w:t>
      </w:r>
      <w:r>
        <w:rPr>
          <w:rFonts w:hint="eastAsia" w:ascii="宋体" w:hAnsi="宋体" w:eastAsia="宋体" w:cs="宋体"/>
        </w:rPr>
        <w:t>。</w:t>
      </w:r>
    </w:p>
    <w:p>
      <w:pPr>
        <w:keepNext w:val="0"/>
        <w:keepLines w:val="0"/>
        <w:pageBreakBefore w:val="0"/>
        <w:widowControl w:val="0"/>
        <w:kinsoku/>
        <w:wordWrap/>
        <w:overflowPunct/>
        <w:topLinePunct w:val="0"/>
        <w:autoSpaceDE/>
        <w:autoSpaceDN/>
        <w:bidi w:val="0"/>
        <w:adjustRightInd/>
        <w:snapToGrid/>
        <w:spacing w:line="360" w:lineRule="auto"/>
        <w:ind w:left="425"/>
        <w:textAlignment w:val="auto"/>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 xml:space="preserve">域名 </w:t>
      </w:r>
      <w:r>
        <w:rPr>
          <w:rFonts w:hint="eastAsia" w:ascii="宋体" w:hAnsi="宋体" w:eastAsia="宋体" w:cs="宋体"/>
        </w:rPr>
        <w:tab/>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B</w:t>
      </w:r>
      <w:r>
        <w:rPr>
          <w:rFonts w:hint="eastAsia" w:ascii="宋体" w:hAnsi="宋体" w:eastAsia="宋体" w:cs="宋体"/>
          <w:lang w:val="en-US" w:eastAsia="zh-CN"/>
        </w:rPr>
        <w:t>.</w:t>
      </w:r>
      <w:r>
        <w:rPr>
          <w:rFonts w:hint="eastAsia" w:ascii="宋体" w:hAnsi="宋体" w:eastAsia="宋体" w:cs="宋体"/>
        </w:rPr>
        <w:t xml:space="preserve">邮件地址 </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 xml:space="preserve">口令 </w:t>
      </w:r>
      <w:r>
        <w:rPr>
          <w:rFonts w:hint="eastAsia" w:ascii="宋体" w:hAnsi="宋体" w:eastAsia="宋体" w:cs="宋体"/>
        </w:rPr>
        <w:tab/>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 D</w:t>
      </w:r>
      <w:r>
        <w:rPr>
          <w:rFonts w:hint="eastAsia" w:ascii="宋体" w:hAnsi="宋体" w:eastAsia="宋体" w:cs="宋体"/>
          <w:lang w:val="en-US" w:eastAsia="zh-CN"/>
        </w:rPr>
        <w:t>.</w:t>
      </w:r>
      <w:r>
        <w:rPr>
          <w:rFonts w:hint="eastAsia" w:ascii="宋体" w:hAnsi="宋体" w:eastAsia="宋体" w:cs="宋体"/>
        </w:rPr>
        <w:t>SP</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b/>
          <w:bCs/>
        </w:rPr>
        <w:t xml:space="preserve"> </w:t>
      </w:r>
      <w:r>
        <w:rPr>
          <w:rFonts w:hint="eastAsia" w:ascii="宋体" w:hAnsi="宋体" w:eastAsia="宋体" w:cs="宋体"/>
        </w:rPr>
        <w:t xml:space="preserve"> ）4</w:t>
      </w:r>
      <w:r>
        <w:rPr>
          <w:rFonts w:hint="eastAsia" w:ascii="宋体" w:hAnsi="宋体" w:eastAsia="宋体" w:cs="宋体"/>
          <w:lang w:val="en-US" w:eastAsia="zh-CN"/>
        </w:rPr>
        <w:t>.</w:t>
      </w:r>
      <w:r>
        <w:rPr>
          <w:rFonts w:hint="eastAsia" w:ascii="宋体" w:hAnsi="宋体" w:eastAsia="宋体" w:cs="宋体"/>
        </w:rPr>
        <w:t>电子商务的任何一笔交易都包含着</w:t>
      </w:r>
      <w:r>
        <w:rPr>
          <w:rFonts w:hint="eastAsia" w:ascii="宋体" w:hAnsi="宋体" w:eastAsia="宋体" w:cs="宋体"/>
          <w:u w:val="single"/>
        </w:rPr>
        <w:t xml:space="preserve">              </w:t>
      </w:r>
      <w:r>
        <w:rPr>
          <w:rFonts w:hint="eastAsia" w:ascii="宋体" w:hAnsi="宋体" w:eastAsia="宋体" w:cs="宋体"/>
        </w:rPr>
        <w:t>。</w:t>
      </w:r>
    </w:p>
    <w:p>
      <w:pPr>
        <w:keepNext w:val="0"/>
        <w:keepLines w:val="0"/>
        <w:pageBreakBefore w:val="0"/>
        <w:widowControl w:val="0"/>
        <w:kinsoku/>
        <w:wordWrap/>
        <w:overflowPunct/>
        <w:topLinePunct w:val="0"/>
        <w:autoSpaceDE/>
        <w:autoSpaceDN/>
        <w:bidi w:val="0"/>
        <w:adjustRightInd/>
        <w:snapToGrid/>
        <w:spacing w:line="360" w:lineRule="auto"/>
        <w:ind w:left="425"/>
        <w:textAlignment w:val="auto"/>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物流、资金流、事务流</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B</w:t>
      </w:r>
      <w:r>
        <w:rPr>
          <w:rFonts w:hint="eastAsia" w:ascii="宋体" w:hAnsi="宋体" w:eastAsia="宋体" w:cs="宋体"/>
          <w:lang w:val="en-US" w:eastAsia="zh-CN"/>
        </w:rPr>
        <w:t>.</w:t>
      </w:r>
      <w:r>
        <w:rPr>
          <w:rFonts w:hint="eastAsia" w:ascii="宋体" w:hAnsi="宋体" w:eastAsia="宋体" w:cs="宋体"/>
        </w:rPr>
        <w:t>资金流、物流、信息流</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w:t>
      </w:r>
      <w:r>
        <w:rPr>
          <w:rFonts w:hint="eastAsia" w:ascii="宋体" w:hAnsi="宋体" w:eastAsia="宋体" w:cs="宋体"/>
        </w:rPr>
        <w:tab/>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资金流、物流、人才流</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交易流、信息流、物流</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）5</w:t>
      </w:r>
      <w:r>
        <w:rPr>
          <w:rFonts w:hint="eastAsia" w:ascii="宋体" w:hAnsi="宋体" w:eastAsia="宋体" w:cs="宋体"/>
          <w:lang w:val="en-US" w:eastAsia="zh-CN"/>
        </w:rPr>
        <w:t>.</w:t>
      </w:r>
      <w:r>
        <w:rPr>
          <w:rFonts w:hint="eastAsia" w:ascii="宋体" w:hAnsi="宋体" w:eastAsia="宋体" w:cs="宋体"/>
        </w:rPr>
        <w:t xml:space="preserve">HTTP的全称是____________________。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 xml:space="preserve">A.文件传输协议    </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 xml:space="preserve">B.超文本传输协议      </w:t>
      </w:r>
      <w:r>
        <w:rPr>
          <w:rFonts w:hint="eastAsia" w:ascii="宋体" w:hAnsi="宋体" w:eastAsia="宋体" w:cs="宋体"/>
          <w:lang w:val="en-US" w:eastAsia="zh-CN"/>
        </w:rPr>
        <w:t xml:space="preserve"> </w:t>
      </w:r>
      <w:r>
        <w:rPr>
          <w:rFonts w:hint="eastAsia" w:ascii="宋体" w:hAnsi="宋体" w:eastAsia="宋体" w:cs="宋体"/>
        </w:rPr>
        <w:t xml:space="preserve"> C.网络协议         </w:t>
      </w:r>
      <w:r>
        <w:rPr>
          <w:rFonts w:hint="eastAsia" w:ascii="宋体" w:hAnsi="宋体" w:eastAsia="宋体" w:cs="宋体"/>
          <w:lang w:val="en-US" w:eastAsia="zh-CN"/>
        </w:rPr>
        <w:t xml:space="preserve"> </w:t>
      </w:r>
      <w:r>
        <w:rPr>
          <w:rFonts w:hint="eastAsia" w:ascii="宋体" w:hAnsi="宋体" w:eastAsia="宋体" w:cs="宋体"/>
        </w:rPr>
        <w:t xml:space="preserve">D.用户数据表协议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）6</w:t>
      </w:r>
      <w:r>
        <w:rPr>
          <w:rFonts w:hint="eastAsia" w:ascii="宋体" w:hAnsi="宋体" w:eastAsia="宋体" w:cs="宋体"/>
          <w:lang w:val="en-US" w:eastAsia="zh-CN"/>
        </w:rPr>
        <w:t>.</w:t>
      </w:r>
      <w:r>
        <w:rPr>
          <w:rFonts w:hint="eastAsia" w:ascii="宋体" w:hAnsi="宋体" w:eastAsia="宋体" w:cs="宋体"/>
        </w:rPr>
        <w:t xml:space="preserve">下面哪一项不是网络商品直销的特点？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 xml:space="preserve">A.供需直接见面      </w:t>
      </w:r>
      <w:r>
        <w:rPr>
          <w:rFonts w:hint="eastAsia" w:ascii="宋体" w:hAnsi="宋体" w:eastAsia="宋体" w:cs="宋体"/>
        </w:rPr>
        <w:tab/>
      </w:r>
      <w:r>
        <w:rPr>
          <w:rFonts w:hint="eastAsia" w:ascii="宋体" w:hAnsi="宋体" w:eastAsia="宋体" w:cs="宋体"/>
        </w:rPr>
        <w:t>B.费用低                C.环节多         D.速度快</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）7</w:t>
      </w:r>
      <w:r>
        <w:rPr>
          <w:rFonts w:hint="eastAsia" w:ascii="宋体" w:hAnsi="宋体" w:eastAsia="宋体" w:cs="宋体"/>
          <w:lang w:val="en-US" w:eastAsia="zh-CN"/>
        </w:rPr>
        <w:t>.</w:t>
      </w:r>
      <w:r>
        <w:rPr>
          <w:rFonts w:hint="eastAsia" w:ascii="宋体" w:hAnsi="宋体" w:eastAsia="宋体" w:cs="宋体"/>
        </w:rPr>
        <w:t xml:space="preserve">企业间网络交易是电子商务的哪一种基本形式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 xml:space="preserve">A.C2C              </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 xml:space="preserve">B.G2C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C.B2C             D.B2B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）8</w:t>
      </w:r>
      <w:r>
        <w:rPr>
          <w:rFonts w:hint="eastAsia" w:ascii="宋体" w:hAnsi="宋体" w:eastAsia="宋体" w:cs="宋体"/>
          <w:lang w:val="en-US" w:eastAsia="zh-CN"/>
        </w:rPr>
        <w:t>.</w:t>
      </w:r>
      <w:r>
        <w:rPr>
          <w:rFonts w:hint="eastAsia" w:ascii="宋体" w:hAnsi="宋体" w:eastAsia="宋体" w:cs="宋体"/>
        </w:rPr>
        <w:t>在电子支票交易流程中没有涉及到 ____________</w:t>
      </w:r>
      <w:r>
        <w:rPr>
          <w:rFonts w:hint="eastAsia" w:ascii="宋体" w:hAnsi="宋体" w:eastAsia="宋体" w:cs="宋体"/>
          <w:lang w:eastAsia="zh-CN"/>
        </w:rPr>
        <w:t>。</w:t>
      </w:r>
      <w:r>
        <w:rPr>
          <w:rFonts w:hint="eastAsia" w:ascii="宋体" w:hAnsi="宋体" w:eastAsia="宋体" w:cs="宋体"/>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 xml:space="preserve">A.消费者           </w:t>
      </w:r>
      <w:r>
        <w:rPr>
          <w:rFonts w:hint="eastAsia" w:ascii="宋体" w:hAnsi="宋体" w:eastAsia="宋体" w:cs="宋体"/>
        </w:rPr>
        <w:tab/>
      </w:r>
      <w:r>
        <w:rPr>
          <w:rFonts w:hint="eastAsia" w:ascii="宋体" w:hAnsi="宋体" w:eastAsia="宋体" w:cs="宋体"/>
        </w:rPr>
        <w:t xml:space="preserve">B.商家                  C.银行           </w:t>
      </w:r>
      <w:r>
        <w:rPr>
          <w:rFonts w:hint="eastAsia" w:ascii="宋体" w:hAnsi="宋体" w:eastAsia="宋体" w:cs="宋体"/>
          <w:lang w:val="en-US" w:eastAsia="zh-CN"/>
        </w:rPr>
        <w:t xml:space="preserve"> </w:t>
      </w:r>
      <w:r>
        <w:rPr>
          <w:rFonts w:hint="eastAsia" w:ascii="宋体" w:hAnsi="宋体" w:eastAsia="宋体" w:cs="宋体"/>
        </w:rPr>
        <w:t xml:space="preserve">D.政府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）9</w:t>
      </w:r>
      <w:r>
        <w:rPr>
          <w:rFonts w:hint="eastAsia" w:ascii="宋体" w:hAnsi="宋体" w:eastAsia="宋体" w:cs="宋体"/>
          <w:lang w:val="en-US" w:eastAsia="zh-CN"/>
        </w:rPr>
        <w:t>.</w:t>
      </w:r>
      <w:r>
        <w:rPr>
          <w:rFonts w:hint="eastAsia" w:ascii="宋体" w:hAnsi="宋体" w:eastAsia="宋体" w:cs="宋体"/>
        </w:rPr>
        <w:t xml:space="preserve">在电子商务环境中，虚拟银行同时扮演着___________的角色。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 xml:space="preserve">A.接受银行与认证中心  </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 xml:space="preserve">B.发送银行与清算中心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 xml:space="preserve">C.发送银行与接受银行  </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D.发送银行与认证中心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xml:space="preserve">（    ）10. 目前，在电子交易中已经出现了一些较为成熟的支付协议，如SSL是指安全套接层次协议，SET是指____________。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 xml:space="preserve">A.安全电子传输         B.安全电子交易        C.套接电子传输        </w:t>
      </w:r>
      <w:r>
        <w:rPr>
          <w:rFonts w:hint="eastAsia" w:ascii="宋体" w:hAnsi="宋体" w:eastAsia="宋体" w:cs="宋体"/>
          <w:lang w:val="en-US" w:eastAsia="zh-CN"/>
        </w:rPr>
        <w:t xml:space="preserve"> </w:t>
      </w:r>
      <w:r>
        <w:rPr>
          <w:rFonts w:hint="eastAsia" w:ascii="宋体" w:hAnsi="宋体" w:eastAsia="宋体" w:cs="宋体"/>
        </w:rPr>
        <w:t>D.套接电子交易</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）11. 使用密钥将密文数据还原成明文数据，称为：</w:t>
      </w:r>
      <w:r>
        <w:rPr>
          <w:rFonts w:hint="eastAsia" w:ascii="宋体" w:hAnsi="宋体" w:eastAsia="宋体" w:cs="宋体"/>
          <w:u w:val="single"/>
        </w:rPr>
        <w:t xml:space="preserve">              </w:t>
      </w:r>
      <w:r>
        <w:rPr>
          <w:rFonts w:hint="eastAsia" w:ascii="宋体" w:hAnsi="宋体" w:eastAsia="宋体" w:cs="宋体"/>
        </w:rPr>
        <w:t>。</w:t>
      </w:r>
    </w:p>
    <w:p>
      <w:pPr>
        <w:keepNext w:val="0"/>
        <w:keepLines w:val="0"/>
        <w:pageBreakBefore w:val="0"/>
        <w:widowControl w:val="0"/>
        <w:kinsoku/>
        <w:wordWrap/>
        <w:overflowPunct/>
        <w:topLinePunct w:val="0"/>
        <w:autoSpaceDE/>
        <w:autoSpaceDN/>
        <w:bidi w:val="0"/>
        <w:adjustRightInd/>
        <w:snapToGrid/>
        <w:spacing w:line="360" w:lineRule="auto"/>
        <w:ind w:firstLine="594" w:firstLineChars="283"/>
        <w:textAlignment w:val="auto"/>
        <w:rPr>
          <w:rFonts w:hint="eastAsia" w:ascii="宋体" w:hAnsi="宋体" w:eastAsia="宋体" w:cs="宋体"/>
          <w:lang w:eastAsia="zh-CN"/>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解码</w:t>
      </w:r>
      <w:r>
        <w:rPr>
          <w:rFonts w:hint="eastAsia" w:ascii="宋体" w:hAnsi="宋体" w:eastAsia="宋体" w:cs="宋体"/>
          <w:lang w:val="en-US" w:eastAsia="zh-CN"/>
        </w:rPr>
        <w:t xml:space="preserve"> </w:t>
      </w:r>
      <w:r>
        <w:rPr>
          <w:rFonts w:hint="eastAsia" w:ascii="宋体" w:hAnsi="宋体" w:eastAsia="宋体" w:cs="宋体"/>
        </w:rPr>
        <w:tab/>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B</w:t>
      </w:r>
      <w:r>
        <w:rPr>
          <w:rFonts w:hint="eastAsia" w:ascii="宋体" w:hAnsi="宋体" w:eastAsia="宋体" w:cs="宋体"/>
          <w:lang w:val="en-US" w:eastAsia="zh-CN"/>
        </w:rPr>
        <w:t>.</w:t>
      </w:r>
      <w:r>
        <w:rPr>
          <w:rFonts w:hint="eastAsia" w:ascii="宋体" w:hAnsi="宋体" w:eastAsia="宋体" w:cs="宋体"/>
        </w:rPr>
        <w:t xml:space="preserve">解密  </w:t>
      </w:r>
      <w:r>
        <w:rPr>
          <w:rFonts w:hint="eastAsia" w:ascii="宋体" w:hAnsi="宋体" w:eastAsia="宋体" w:cs="宋体"/>
        </w:rPr>
        <w:tab/>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编译</w:t>
      </w:r>
      <w:r>
        <w:rPr>
          <w:rFonts w:hint="eastAsia" w:ascii="宋体" w:hAnsi="宋体" w:eastAsia="宋体" w:cs="宋体"/>
          <w:lang w:val="en-US" w:eastAsia="zh-CN"/>
        </w:rPr>
        <w:t xml:space="preserve"> </w:t>
      </w:r>
      <w:r>
        <w:rPr>
          <w:rFonts w:hint="eastAsia" w:ascii="宋体" w:hAnsi="宋体" w:eastAsia="宋体" w:cs="宋体"/>
        </w:rPr>
        <w:tab/>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加密</w:t>
      </w:r>
      <w:r>
        <w:rPr>
          <w:rFonts w:hint="eastAsia" w:ascii="宋体" w:hAnsi="宋体" w:eastAsia="宋体" w:cs="宋体"/>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）12. 在企业Web网站的创建中，企业不需要专门申请IP地址和域名的方式是</w:t>
      </w:r>
      <w:r>
        <w:rPr>
          <w:rFonts w:hint="eastAsia" w:ascii="宋体" w:hAnsi="宋体" w:eastAsia="宋体" w:cs="宋体"/>
          <w:u w:val="single"/>
        </w:rPr>
        <w:t xml:space="preserve">        </w:t>
      </w:r>
      <w:r>
        <w:rPr>
          <w:rFonts w:hint="eastAsia" w:ascii="宋体" w:hAnsi="宋体" w:eastAsia="宋体" w:cs="宋体"/>
        </w:rPr>
        <w:t>。</w:t>
      </w:r>
    </w:p>
    <w:p>
      <w:pPr>
        <w:keepNext w:val="0"/>
        <w:keepLines w:val="0"/>
        <w:pageBreakBefore w:val="0"/>
        <w:widowControl w:val="0"/>
        <w:kinsoku/>
        <w:wordWrap/>
        <w:overflowPunct/>
        <w:topLinePunct w:val="0"/>
        <w:autoSpaceDE/>
        <w:autoSpaceDN/>
        <w:bidi w:val="0"/>
        <w:adjustRightInd/>
        <w:snapToGrid/>
        <w:spacing w:line="360" w:lineRule="auto"/>
        <w:ind w:left="425"/>
        <w:textAlignment w:val="auto"/>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自己建设和管理</w:t>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r>
        <w:rPr>
          <w:rFonts w:hint="eastAsia" w:ascii="宋体" w:hAnsi="宋体" w:eastAsia="宋体" w:cs="宋体"/>
          <w:lang w:val="en-US" w:eastAsia="zh-CN"/>
        </w:rPr>
        <w:t>B.</w:t>
      </w:r>
      <w:r>
        <w:rPr>
          <w:rFonts w:hint="eastAsia" w:ascii="宋体" w:hAnsi="宋体" w:eastAsia="宋体" w:cs="宋体"/>
        </w:rPr>
        <w:t>使用服务器托管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w:t>
      </w:r>
      <w:r>
        <w:rPr>
          <w:rFonts w:hint="eastAsia" w:ascii="宋体" w:hAnsi="宋体" w:eastAsia="宋体" w:cs="宋体"/>
          <w:lang w:val="en-US" w:eastAsia="zh-CN"/>
        </w:rPr>
        <w:t xml:space="preserve">  C.</w:t>
      </w:r>
      <w:r>
        <w:rPr>
          <w:rFonts w:hint="eastAsia" w:ascii="宋体" w:hAnsi="宋体" w:eastAsia="宋体" w:cs="宋体"/>
        </w:rPr>
        <w:t>使用自己的IP地址</w:t>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ab/>
      </w:r>
      <w:r>
        <w:rPr>
          <w:rFonts w:hint="eastAsia" w:ascii="宋体" w:hAnsi="宋体" w:eastAsia="宋体" w:cs="宋体"/>
          <w:lang w:val="en-US" w:eastAsia="zh-CN"/>
        </w:rPr>
        <w:t>D.</w:t>
      </w:r>
      <w:r>
        <w:rPr>
          <w:rFonts w:hint="eastAsia" w:ascii="宋体" w:hAnsi="宋体" w:eastAsia="宋体" w:cs="宋体"/>
        </w:rPr>
        <w:t>其他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xml:space="preserve">（    ）13. EDI是_________________之间的数据传输。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 xml:space="preserve">个人      </w:t>
      </w:r>
      <w:r>
        <w:rPr>
          <w:rFonts w:hint="eastAsia" w:ascii="宋体" w:hAnsi="宋体" w:eastAsia="宋体" w:cs="宋体"/>
          <w:lang w:val="en-US" w:eastAsia="zh-CN"/>
        </w:rPr>
        <w:t xml:space="preserve"> </w:t>
      </w:r>
      <w:r>
        <w:rPr>
          <w:rFonts w:hint="eastAsia" w:ascii="宋体" w:hAnsi="宋体" w:eastAsia="宋体" w:cs="宋体"/>
        </w:rPr>
        <w:t xml:space="preserve">  B</w:t>
      </w:r>
      <w:r>
        <w:rPr>
          <w:rFonts w:hint="eastAsia" w:ascii="宋体" w:hAnsi="宋体" w:eastAsia="宋体" w:cs="宋体"/>
          <w:lang w:val="en-US" w:eastAsia="zh-CN"/>
        </w:rPr>
        <w:t>.</w:t>
      </w:r>
      <w:r>
        <w:rPr>
          <w:rFonts w:hint="eastAsia" w:ascii="宋体" w:hAnsi="宋体" w:eastAsia="宋体" w:cs="宋体"/>
        </w:rPr>
        <w:t xml:space="preserve">应用系统与个人 </w:t>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 xml:space="preserve">个人与应用系统           </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 xml:space="preserve">计算机应用系统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xml:space="preserve">（    ）14. 电子现金的英文称谓是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 xml:space="preserve">A.Smart Card           </w:t>
      </w:r>
      <w:r>
        <w:rPr>
          <w:rFonts w:hint="eastAsia" w:ascii="宋体" w:hAnsi="宋体" w:eastAsia="宋体" w:cs="宋体"/>
        </w:rPr>
        <w:tab/>
      </w:r>
      <w:r>
        <w:rPr>
          <w:rFonts w:hint="eastAsia" w:ascii="宋体" w:hAnsi="宋体" w:eastAsia="宋体" w:cs="宋体"/>
        </w:rPr>
        <w:t xml:space="preserve">B.E-Cash             C.E-purse             D.E-cheque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xml:space="preserve">（    ）15. 电子支付过程中，在线商店发送订单确认信息给消费者，消费者端软件可记录__________以备将来查询。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 xml:space="preserve">A.数字签名           </w:t>
      </w:r>
      <w:r>
        <w:rPr>
          <w:rFonts w:hint="eastAsia" w:ascii="宋体" w:hAnsi="宋体" w:eastAsia="宋体" w:cs="宋体"/>
        </w:rPr>
        <w:tab/>
      </w:r>
      <w:r>
        <w:rPr>
          <w:rFonts w:hint="eastAsia" w:ascii="宋体" w:hAnsi="宋体" w:eastAsia="宋体" w:cs="宋体"/>
        </w:rPr>
        <w:t xml:space="preserve">B.电子单证            C.交易合同           </w:t>
      </w:r>
      <w:r>
        <w:rPr>
          <w:rFonts w:hint="eastAsia" w:ascii="宋体" w:hAnsi="宋体" w:eastAsia="宋体" w:cs="宋体"/>
        </w:rPr>
        <w:tab/>
      </w:r>
      <w:r>
        <w:rPr>
          <w:rFonts w:hint="eastAsia" w:ascii="宋体" w:hAnsi="宋体" w:eastAsia="宋体" w:cs="宋体"/>
        </w:rPr>
        <w:t xml:space="preserve">D.交易日志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xml:space="preserve">（    ）16. 通常我们当今的网络时代，网络信息的收集绝大部分是通过________________获得的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 xml:space="preserve">A.聊天程序             </w:t>
      </w:r>
      <w:r>
        <w:rPr>
          <w:rFonts w:hint="eastAsia" w:ascii="宋体" w:hAnsi="宋体" w:eastAsia="宋体" w:cs="宋体"/>
          <w:lang w:val="en-US" w:eastAsia="zh-CN"/>
        </w:rPr>
        <w:t xml:space="preserve"> </w:t>
      </w:r>
      <w:r>
        <w:rPr>
          <w:rFonts w:hint="eastAsia" w:ascii="宋体" w:hAnsi="宋体" w:eastAsia="宋体" w:cs="宋体"/>
        </w:rPr>
        <w:t xml:space="preserve">B.新闻组              C.搜索引擎           </w:t>
      </w:r>
      <w:r>
        <w:rPr>
          <w:rFonts w:hint="eastAsia" w:ascii="宋体" w:hAnsi="宋体" w:eastAsia="宋体" w:cs="宋体"/>
          <w:lang w:val="en-US" w:eastAsia="zh-CN"/>
        </w:rPr>
        <w:t xml:space="preserve"> </w:t>
      </w:r>
      <w:r>
        <w:rPr>
          <w:rFonts w:hint="eastAsia" w:ascii="宋体" w:hAnsi="宋体" w:eastAsia="宋体" w:cs="宋体"/>
        </w:rPr>
        <w:t xml:space="preserve">D.BBS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xml:space="preserve">（    ）17. 在全世界范围内，域名有____________________来负责管理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 xml:space="preserve">A.Microsoft             B.Inter NIC        </w:t>
      </w:r>
      <w:r>
        <w:rPr>
          <w:rFonts w:hint="eastAsia" w:ascii="宋体" w:hAnsi="宋体" w:eastAsia="宋体" w:cs="宋体"/>
          <w:lang w:val="en-US" w:eastAsia="zh-CN"/>
        </w:rPr>
        <w:t xml:space="preserve">   </w:t>
      </w:r>
      <w:r>
        <w:rPr>
          <w:rFonts w:hint="eastAsia" w:ascii="宋体" w:hAnsi="宋体" w:eastAsia="宋体" w:cs="宋体"/>
        </w:rPr>
        <w:t xml:space="preserve">C.Netware              D.IBM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xml:space="preserve">（    ）18. 在Internet上完成名字与地址间映射的系统称为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 xml:space="preserve">A.URL                 </w:t>
      </w:r>
      <w:r>
        <w:rPr>
          <w:rFonts w:hint="eastAsia" w:ascii="宋体" w:hAnsi="宋体" w:eastAsia="宋体" w:cs="宋体"/>
          <w:lang w:val="en-US" w:eastAsia="zh-CN"/>
        </w:rPr>
        <w:t xml:space="preserve">  </w:t>
      </w:r>
      <w:r>
        <w:rPr>
          <w:rFonts w:hint="eastAsia" w:ascii="宋体" w:hAnsi="宋体" w:eastAsia="宋体" w:cs="宋体"/>
        </w:rPr>
        <w:t xml:space="preserve">B.DNS                </w:t>
      </w:r>
      <w:r>
        <w:rPr>
          <w:rFonts w:hint="eastAsia" w:ascii="宋体" w:hAnsi="宋体" w:eastAsia="宋体" w:cs="宋体"/>
          <w:lang w:val="en-US" w:eastAsia="zh-CN"/>
        </w:rPr>
        <w:t xml:space="preserve"> </w:t>
      </w:r>
      <w:r>
        <w:rPr>
          <w:rFonts w:hint="eastAsia" w:ascii="宋体" w:hAnsi="宋体" w:eastAsia="宋体" w:cs="宋体"/>
        </w:rPr>
        <w:t xml:space="preserve">C.DBMS              </w:t>
      </w:r>
      <w:r>
        <w:rPr>
          <w:rFonts w:hint="eastAsia" w:ascii="宋体" w:hAnsi="宋体" w:eastAsia="宋体" w:cs="宋体"/>
          <w:lang w:val="en-US" w:eastAsia="zh-CN"/>
        </w:rPr>
        <w:t xml:space="preserve">  </w:t>
      </w:r>
      <w:r>
        <w:rPr>
          <w:rFonts w:hint="eastAsia" w:ascii="宋体" w:hAnsi="宋体" w:eastAsia="宋体" w:cs="宋体"/>
        </w:rPr>
        <w:t xml:space="preserve"> D.DHCP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xml:space="preserve">（    ）19. 在进行身份注册时，首先要同意__________。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ab/>
      </w:r>
      <w:r>
        <w:rPr>
          <w:rFonts w:hint="eastAsia" w:ascii="宋体" w:hAnsi="宋体" w:eastAsia="宋体" w:cs="宋体"/>
        </w:rPr>
        <w:t xml:space="preserve">A.服务条款            </w:t>
      </w:r>
      <w:r>
        <w:rPr>
          <w:rFonts w:hint="eastAsia" w:ascii="宋体" w:hAnsi="宋体" w:eastAsia="宋体" w:cs="宋体"/>
          <w:lang w:val="en-US" w:eastAsia="zh-CN"/>
        </w:rPr>
        <w:t xml:space="preserve"> </w:t>
      </w:r>
      <w:r>
        <w:rPr>
          <w:rFonts w:hint="eastAsia" w:ascii="宋体" w:hAnsi="宋体" w:eastAsia="宋体" w:cs="宋体"/>
        </w:rPr>
        <w:t xml:space="preserve"> B.注册信息           </w:t>
      </w:r>
      <w:r>
        <w:rPr>
          <w:rFonts w:hint="eastAsia" w:ascii="宋体" w:hAnsi="宋体" w:eastAsia="宋体" w:cs="宋体"/>
          <w:lang w:val="en-US" w:eastAsia="zh-CN"/>
        </w:rPr>
        <w:t xml:space="preserve"> </w:t>
      </w:r>
      <w:r>
        <w:rPr>
          <w:rFonts w:hint="eastAsia" w:ascii="宋体" w:hAnsi="宋体" w:eastAsia="宋体" w:cs="宋体"/>
        </w:rPr>
        <w:t xml:space="preserve">C.联系方式             D.注册名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 xml:space="preserve">（    ）20. Banner广告形式也称为________________。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0"/>
          <w:sz w:val="24"/>
        </w:rPr>
      </w:pPr>
      <w:r>
        <w:rPr>
          <w:rFonts w:hint="eastAsia" w:ascii="宋体" w:hAnsi="宋体" w:eastAsia="宋体" w:cs="宋体"/>
        </w:rPr>
        <w:tab/>
      </w:r>
      <w:r>
        <w:rPr>
          <w:rFonts w:hint="eastAsia" w:ascii="宋体" w:hAnsi="宋体" w:eastAsia="宋体" w:cs="宋体"/>
        </w:rPr>
        <w:t xml:space="preserve">A.按钮型广告           </w:t>
      </w:r>
      <w:r>
        <w:rPr>
          <w:rFonts w:hint="eastAsia" w:ascii="宋体" w:hAnsi="宋体" w:eastAsia="宋体" w:cs="宋体"/>
        </w:rPr>
        <w:tab/>
      </w:r>
      <w:r>
        <w:rPr>
          <w:rFonts w:hint="eastAsia" w:ascii="宋体" w:hAnsi="宋体" w:eastAsia="宋体" w:cs="宋体"/>
          <w:lang w:val="en-US" w:eastAsia="zh-CN"/>
        </w:rPr>
        <w:t xml:space="preserve"> </w:t>
      </w:r>
      <w:r>
        <w:rPr>
          <w:rFonts w:hint="eastAsia" w:ascii="宋体" w:hAnsi="宋体" w:eastAsia="宋体" w:cs="宋体"/>
        </w:rPr>
        <w:t xml:space="preserve">B.移动广告          C.旗帜广告             </w:t>
      </w:r>
      <w:r>
        <w:rPr>
          <w:rFonts w:hint="eastAsia" w:ascii="宋体" w:hAnsi="宋体" w:eastAsia="宋体" w:cs="宋体"/>
          <w:lang w:val="en-US" w:eastAsia="zh-CN"/>
        </w:rPr>
        <w:t xml:space="preserve"> </w:t>
      </w:r>
      <w:r>
        <w:rPr>
          <w:rFonts w:hint="eastAsia" w:ascii="宋体" w:hAnsi="宋体" w:eastAsia="宋体" w:cs="宋体"/>
        </w:rPr>
        <w:t xml:space="preserve">D.新闻式广告   </w:t>
      </w:r>
    </w:p>
    <w:p>
      <w:pPr>
        <w:rPr>
          <w:rFonts w:hint="eastAsia" w:ascii="宋体" w:hAnsi="宋体" w:eastAsia="宋体" w:cs="宋体"/>
          <w:b/>
          <w:bCs/>
          <w:kern w:val="0"/>
          <w:sz w:val="24"/>
        </w:rPr>
      </w:pPr>
      <w:r>
        <w:rPr>
          <w:rFonts w:hint="eastAsia" w:ascii="宋体" w:hAnsi="宋体" w:eastAsia="宋体" w:cs="宋体"/>
          <w:b/>
          <w:bCs/>
          <w:kern w:val="0"/>
          <w:sz w:val="24"/>
        </w:rPr>
        <w:t>三、简答题</w:t>
      </w:r>
    </w:p>
    <w:p>
      <w:pPr>
        <w:spacing w:line="260" w:lineRule="exact"/>
        <w:ind w:firstLine="240" w:firstLineChars="100"/>
        <w:rPr>
          <w:rFonts w:hint="eastAsia" w:ascii="宋体" w:hAnsi="宋体" w:eastAsia="宋体" w:cs="宋体"/>
        </w:rPr>
      </w:pPr>
      <w:r>
        <w:rPr>
          <w:rFonts w:hint="eastAsia" w:ascii="宋体" w:hAnsi="宋体" w:eastAsia="宋体" w:cs="宋体"/>
          <w:kern w:val="0"/>
          <w:sz w:val="24"/>
        </w:rPr>
        <w:t>1.</w:t>
      </w:r>
      <w:r>
        <w:rPr>
          <w:rFonts w:hint="eastAsia" w:ascii="宋体" w:hAnsi="宋体" w:eastAsia="宋体" w:cs="宋体"/>
        </w:rPr>
        <w:t>简述电子商务的基本组成。</w:t>
      </w: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kern w:val="0"/>
          <w:szCs w:val="21"/>
        </w:rPr>
        <w:t>简述物流活动在电子商务中的作用</w:t>
      </w: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目前电子商务的在线支付方式主要有哪几种？</w:t>
      </w: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p>
    <w:p>
      <w:pPr>
        <w:ind w:firstLine="210" w:firstLineChars="100"/>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电子商务的核心问题有哪些？</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widowControl/>
        <w:spacing w:line="400" w:lineRule="atLeast"/>
        <w:ind w:firstLine="240" w:firstLineChars="100"/>
        <w:jc w:val="left"/>
        <w:rPr>
          <w:rFonts w:hint="eastAsia" w:ascii="宋体" w:hAnsi="宋体" w:eastAsia="宋体" w:cs="宋体"/>
          <w:kern w:val="0"/>
          <w:sz w:val="24"/>
        </w:rPr>
      </w:pPr>
      <w:r>
        <w:rPr>
          <w:rFonts w:hint="eastAsia" w:ascii="宋体" w:hAnsi="宋体" w:eastAsia="宋体" w:cs="宋体"/>
          <w:kern w:val="0"/>
          <w:sz w:val="24"/>
        </w:rPr>
        <w:t>5</w:t>
      </w:r>
      <w:r>
        <w:rPr>
          <w:rFonts w:hint="eastAsia" w:ascii="宋体" w:hAnsi="宋体" w:eastAsia="宋体" w:cs="宋体"/>
          <w:kern w:val="0"/>
          <w:sz w:val="24"/>
          <w:lang w:val="en-US" w:eastAsia="zh-CN"/>
        </w:rPr>
        <w:t>.</w:t>
      </w:r>
      <w:r>
        <w:rPr>
          <w:rFonts w:hint="eastAsia" w:ascii="宋体" w:hAnsi="宋体" w:eastAsia="宋体" w:cs="宋体"/>
        </w:rPr>
        <w:t>什么是网络营销？具体内容是什么？</w:t>
      </w: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kern w:val="0"/>
          <w:sz w:val="24"/>
        </w:rPr>
      </w:pPr>
    </w:p>
    <w:p>
      <w:pPr>
        <w:rPr>
          <w:rFonts w:hint="eastAsia" w:ascii="宋体" w:hAnsi="宋体" w:eastAsia="宋体" w:cs="宋体"/>
          <w:b/>
          <w:bCs/>
        </w:rPr>
      </w:pPr>
      <w:r>
        <w:rPr>
          <w:rFonts w:hint="eastAsia" w:ascii="宋体" w:hAnsi="宋体" w:eastAsia="宋体" w:cs="宋体"/>
          <w:b/>
          <w:bCs/>
          <w:kern w:val="0"/>
          <w:sz w:val="24"/>
        </w:rPr>
        <w:t>四、判断题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计算机网络按拓扑结构可分为局域网、广域网和城域网。（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在WWW环境中，信息是以信息页的形式显示与链接的。（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物流是指为了满足客户的需要，以最低的成本，通过运输、保管、配送等方式，将原材料、半成品、成品及相关信息由商品的产地到商品的消费地所进行的计划、实施和管理的全过程。（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HTTP协议是目前在WWW中应用最广的协议。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在网页中插入图像时，用得最多的图像格式是GIF和JPEG。（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6</w:t>
      </w:r>
      <w:r>
        <w:rPr>
          <w:rFonts w:hint="eastAsia" w:ascii="宋体" w:hAnsi="宋体" w:eastAsia="宋体" w:cs="宋体"/>
          <w:lang w:val="en-US" w:eastAsia="zh-CN"/>
        </w:rPr>
        <w:t>.</w:t>
      </w:r>
      <w:r>
        <w:rPr>
          <w:rFonts w:hint="eastAsia" w:ascii="宋体" w:hAnsi="宋体" w:eastAsia="宋体" w:cs="宋体"/>
        </w:rPr>
        <w:t>智能卡是通过磁条来存贮信息的。（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7</w:t>
      </w:r>
      <w:r>
        <w:rPr>
          <w:rFonts w:hint="eastAsia" w:ascii="宋体" w:hAnsi="宋体" w:eastAsia="宋体" w:cs="宋体"/>
          <w:lang w:val="en-US" w:eastAsia="zh-CN"/>
        </w:rPr>
        <w:t>.</w:t>
      </w:r>
      <w:r>
        <w:rPr>
          <w:rFonts w:hint="eastAsia" w:ascii="宋体" w:hAnsi="宋体" w:eastAsia="宋体" w:cs="宋体"/>
        </w:rPr>
        <w:t>数字签名是使用公钥来对信息进行处理。  （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8</w:t>
      </w:r>
      <w:r>
        <w:rPr>
          <w:rFonts w:hint="eastAsia" w:ascii="宋体" w:hAnsi="宋体" w:eastAsia="宋体" w:cs="宋体"/>
          <w:lang w:val="en-US" w:eastAsia="zh-CN"/>
        </w:rPr>
        <w:t>.</w:t>
      </w:r>
      <w:r>
        <w:rPr>
          <w:rFonts w:hint="eastAsia" w:ascii="宋体" w:hAnsi="宋体" w:eastAsia="宋体" w:cs="宋体"/>
        </w:rPr>
        <w:t>为进行网络中的数据交换而建立的规则、标准或约定叫做网络协议。（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9</w:t>
      </w:r>
      <w:r>
        <w:rPr>
          <w:rFonts w:hint="eastAsia" w:ascii="宋体" w:hAnsi="宋体" w:eastAsia="宋体" w:cs="宋体"/>
          <w:lang w:val="en-US" w:eastAsia="zh-CN"/>
        </w:rPr>
        <w:t>.</w:t>
      </w:r>
      <w:r>
        <w:rPr>
          <w:rFonts w:hint="eastAsia" w:ascii="宋体" w:hAnsi="宋体" w:eastAsia="宋体" w:cs="宋体"/>
        </w:rPr>
        <w:t>互联网具有平等、自由等特点，因此合作联盟是没有必要的。（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rPr>
      </w:pPr>
      <w:r>
        <w:rPr>
          <w:rFonts w:hint="eastAsia" w:ascii="宋体" w:hAnsi="宋体" w:eastAsia="宋体" w:cs="宋体"/>
        </w:rPr>
        <w:t>10</w:t>
      </w:r>
      <w:r>
        <w:rPr>
          <w:rFonts w:hint="eastAsia" w:ascii="宋体" w:hAnsi="宋体" w:eastAsia="宋体" w:cs="宋体"/>
          <w:lang w:val="en-US" w:eastAsia="zh-CN"/>
        </w:rPr>
        <w:t>.</w:t>
      </w:r>
      <w:r>
        <w:rPr>
          <w:rFonts w:hint="eastAsia" w:ascii="宋体" w:hAnsi="宋体" w:eastAsia="宋体" w:cs="宋体"/>
        </w:rPr>
        <w:t>域名系统对名字结构的定义是：名字从左到右表示范围从小到大。（       ）</w:t>
      </w:r>
    </w:p>
    <w:p>
      <w:pPr>
        <w:rPr>
          <w:rFonts w:hint="eastAsia" w:ascii="宋体" w:hAnsi="宋体" w:eastAsia="宋体" w:cs="宋体"/>
          <w:b/>
          <w:bCs/>
        </w:rPr>
      </w:pPr>
      <w:r>
        <w:rPr>
          <w:rFonts w:hint="eastAsia" w:ascii="宋体" w:hAnsi="宋体" w:eastAsia="宋体" w:cs="宋体"/>
          <w:b/>
          <w:bCs/>
          <w:kern w:val="0"/>
          <w:sz w:val="24"/>
        </w:rPr>
        <w:t>五、论述题</w:t>
      </w:r>
    </w:p>
    <w:p>
      <w:pPr>
        <w:spacing w:line="440" w:lineRule="exact"/>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试给出新手网络购物的主要步骤？</w:t>
      </w: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r>
        <w:rPr>
          <w:rFonts w:hint="eastAsia" w:ascii="宋体" w:hAnsi="宋体" w:eastAsia="宋体" w:cs="宋体"/>
        </w:rPr>
        <w:t>2.结合实验操作，试描述B2B交易的主要环节和过程。</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b/>
          <w:color w:val="FF0000"/>
          <w:sz w:val="28"/>
          <w:szCs w:val="28"/>
        </w:rPr>
      </w:pPr>
    </w:p>
    <w:p>
      <w:pPr>
        <w:rPr>
          <w:rFonts w:hint="eastAsia" w:ascii="宋体" w:hAnsi="宋体" w:eastAsia="宋体" w:cs="宋体"/>
          <w:b/>
          <w:color w:val="FF0000"/>
          <w:sz w:val="28"/>
          <w:szCs w:val="28"/>
        </w:rPr>
      </w:pPr>
    </w:p>
    <w:p>
      <w:pPr>
        <w:rPr>
          <w:rFonts w:hint="eastAsia" w:ascii="宋体" w:hAnsi="宋体" w:eastAsia="宋体" w:cs="宋体"/>
          <w:b/>
          <w:color w:val="FF0000"/>
          <w:sz w:val="28"/>
          <w:szCs w:val="28"/>
        </w:rPr>
      </w:pPr>
    </w:p>
    <w:p>
      <w:pPr>
        <w:rPr>
          <w:rFonts w:hint="eastAsia" w:ascii="宋体" w:hAnsi="宋体" w:eastAsia="宋体" w:cs="宋体"/>
          <w:b/>
          <w:color w:val="FF0000"/>
          <w:sz w:val="28"/>
          <w:szCs w:val="28"/>
        </w:rPr>
      </w:pPr>
    </w:p>
    <w:p>
      <w:pPr>
        <w:rPr>
          <w:rFonts w:hint="eastAsia" w:ascii="宋体" w:hAnsi="宋体" w:eastAsia="宋体" w:cs="宋体"/>
          <w:b/>
          <w:color w:val="FF0000"/>
          <w:sz w:val="28"/>
          <w:szCs w:val="28"/>
        </w:rPr>
      </w:pPr>
      <w:r>
        <w:rPr>
          <w:rFonts w:hint="eastAsia" w:ascii="宋体" w:hAnsi="宋体" w:eastAsia="宋体" w:cs="宋体"/>
          <w:b/>
          <w:color w:val="FF0000"/>
          <w:sz w:val="28"/>
          <w:szCs w:val="28"/>
        </w:rPr>
        <w:t>电子商务概论答案:</w:t>
      </w:r>
    </w:p>
    <w:p>
      <w:pPr>
        <w:ind w:firstLine="482" w:firstLineChars="200"/>
        <w:rPr>
          <w:rFonts w:hint="eastAsia" w:ascii="宋体" w:hAnsi="宋体" w:eastAsia="宋体" w:cs="宋体"/>
          <w:b/>
          <w:sz w:val="24"/>
          <w:szCs w:val="24"/>
        </w:rPr>
      </w:pPr>
      <w:r>
        <w:rPr>
          <w:rFonts w:hint="eastAsia" w:ascii="宋体" w:hAnsi="宋体" w:eastAsia="宋体" w:cs="宋体"/>
          <w:b/>
          <w:sz w:val="24"/>
          <w:szCs w:val="24"/>
        </w:rPr>
        <w:t>一、 名词解释</w:t>
      </w:r>
    </w:p>
    <w:p>
      <w:pPr>
        <w:wordWrap w:val="0"/>
        <w:autoSpaceDE w:val="0"/>
        <w:autoSpaceDN w:val="0"/>
        <w:adjustRightInd w:val="0"/>
        <w:snapToGrid w:val="0"/>
        <w:ind w:firstLine="422" w:firstLineChars="200"/>
        <w:jc w:val="left"/>
        <w:rPr>
          <w:rFonts w:hint="eastAsia" w:ascii="宋体" w:hAnsi="宋体" w:eastAsia="宋体" w:cs="宋体"/>
          <w:kern w:val="0"/>
          <w:sz w:val="24"/>
        </w:rPr>
      </w:pPr>
      <w:r>
        <w:rPr>
          <w:rFonts w:hint="eastAsia" w:ascii="宋体" w:hAnsi="宋体" w:eastAsia="宋体" w:cs="宋体"/>
          <w:b/>
        </w:rPr>
        <w:t>1．电子商务</w:t>
      </w:r>
      <w:r>
        <w:rPr>
          <w:rFonts w:hint="eastAsia" w:ascii="宋体" w:hAnsi="宋体" w:eastAsia="宋体" w:cs="宋体"/>
          <w:kern w:val="0"/>
          <w:sz w:val="24"/>
        </w:rPr>
        <w:t>：</w:t>
      </w:r>
    </w:p>
    <w:p>
      <w:pPr>
        <w:wordWrap w:val="0"/>
        <w:autoSpaceDE w:val="0"/>
        <w:autoSpaceDN w:val="0"/>
        <w:adjustRightInd w:val="0"/>
        <w:snapToGrid w:val="0"/>
        <w:ind w:firstLine="422" w:firstLineChars="200"/>
        <w:jc w:val="left"/>
        <w:rPr>
          <w:rFonts w:hint="eastAsia" w:ascii="宋体" w:hAnsi="宋体" w:eastAsia="宋体" w:cs="宋体"/>
          <w:b/>
          <w:bCs/>
        </w:rPr>
      </w:pPr>
    </w:p>
    <w:p>
      <w:pPr>
        <w:wordWrap w:val="0"/>
        <w:autoSpaceDE w:val="0"/>
        <w:autoSpaceDN w:val="0"/>
        <w:adjustRightInd w:val="0"/>
        <w:snapToGrid w:val="0"/>
        <w:ind w:firstLine="422" w:firstLineChars="200"/>
        <w:jc w:val="left"/>
        <w:rPr>
          <w:rFonts w:hint="eastAsia" w:ascii="宋体" w:hAnsi="宋体" w:eastAsia="宋体" w:cs="宋体"/>
          <w:b/>
          <w:bCs/>
        </w:rPr>
      </w:pPr>
    </w:p>
    <w:p>
      <w:pPr>
        <w:wordWrap w:val="0"/>
        <w:autoSpaceDE w:val="0"/>
        <w:autoSpaceDN w:val="0"/>
        <w:adjustRightInd w:val="0"/>
        <w:snapToGrid w:val="0"/>
        <w:ind w:firstLine="422" w:firstLineChars="200"/>
        <w:jc w:val="left"/>
        <w:rPr>
          <w:rFonts w:hint="eastAsia" w:ascii="宋体" w:hAnsi="宋体" w:eastAsia="宋体" w:cs="宋体"/>
        </w:rPr>
      </w:pPr>
      <w:r>
        <w:rPr>
          <w:rFonts w:hint="eastAsia" w:ascii="宋体" w:hAnsi="宋体" w:eastAsia="宋体" w:cs="宋体"/>
          <w:b/>
          <w:bCs/>
        </w:rPr>
        <w:t>2. 第三方支付</w:t>
      </w:r>
      <w:r>
        <w:rPr>
          <w:rFonts w:hint="eastAsia" w:ascii="宋体" w:hAnsi="宋体" w:eastAsia="宋体" w:cs="宋体"/>
        </w:rPr>
        <w:t>：平台提供商通过采用通信、计算机和信息安全技术，在商家和银行之间建立起连接，从而实现从消费者到金融机构、商家的货币支付、现金流转、资金清算、查询统计等问题。</w:t>
      </w:r>
    </w:p>
    <w:p>
      <w:pPr>
        <w:wordWrap w:val="0"/>
        <w:autoSpaceDE w:val="0"/>
        <w:autoSpaceDN w:val="0"/>
        <w:adjustRightInd w:val="0"/>
        <w:snapToGrid w:val="0"/>
        <w:ind w:firstLine="422" w:firstLineChars="200"/>
        <w:jc w:val="left"/>
        <w:rPr>
          <w:rFonts w:hint="eastAsia" w:ascii="宋体" w:hAnsi="宋体" w:eastAsia="宋体" w:cs="宋体"/>
        </w:rPr>
      </w:pPr>
      <w:r>
        <w:rPr>
          <w:rFonts w:hint="eastAsia" w:ascii="宋体" w:hAnsi="宋体" w:eastAsia="宋体" w:cs="宋体"/>
          <w:b/>
          <w:bCs/>
        </w:rPr>
        <w:t>3. 网络营销</w:t>
      </w:r>
      <w:r>
        <w:rPr>
          <w:rFonts w:hint="eastAsia" w:ascii="宋体" w:hAnsi="宋体" w:eastAsia="宋体" w:cs="宋体"/>
          <w:bCs/>
        </w:rPr>
        <w:t>（On-line Marketing或E-Marketing）就是以国际互联网络为基础，利用数字化的信息和网络媒体的交互性来辅助营销目标实现的一种新型的</w:t>
      </w:r>
      <w:r>
        <w:rPr>
          <w:rFonts w:hint="eastAsia" w:ascii="宋体" w:hAnsi="宋体" w:eastAsia="宋体" w:cs="宋体"/>
        </w:rPr>
        <w:fldChar w:fldCharType="begin"/>
      </w:r>
      <w:r>
        <w:rPr>
          <w:rFonts w:hint="eastAsia" w:ascii="宋体" w:hAnsi="宋体" w:eastAsia="宋体" w:cs="宋体"/>
        </w:rPr>
        <w:instrText xml:space="preserve"> HYPERLINK "http://baike.baidu.com/view/9683.htm" \t "_parent" </w:instrText>
      </w:r>
      <w:r>
        <w:rPr>
          <w:rFonts w:hint="eastAsia" w:ascii="宋体" w:hAnsi="宋体" w:eastAsia="宋体" w:cs="宋体"/>
        </w:rPr>
        <w:fldChar w:fldCharType="separate"/>
      </w:r>
      <w:r>
        <w:rPr>
          <w:rFonts w:hint="eastAsia" w:ascii="宋体" w:hAnsi="宋体" w:eastAsia="宋体" w:cs="宋体"/>
        </w:rPr>
        <w:t>市场营销</w:t>
      </w:r>
      <w:r>
        <w:rPr>
          <w:rFonts w:hint="eastAsia" w:ascii="宋体" w:hAnsi="宋体" w:eastAsia="宋体" w:cs="宋体"/>
        </w:rPr>
        <w:fldChar w:fldCharType="end"/>
      </w:r>
      <w:r>
        <w:rPr>
          <w:rFonts w:hint="eastAsia" w:ascii="宋体" w:hAnsi="宋体" w:eastAsia="宋体" w:cs="宋体"/>
          <w:bCs/>
        </w:rPr>
        <w:t>方式。</w:t>
      </w:r>
      <w:r>
        <w:rPr>
          <w:rFonts w:hint="eastAsia" w:ascii="宋体" w:hAnsi="宋体" w:eastAsia="宋体" w:cs="宋体"/>
        </w:rPr>
        <w:t>3. 预算年度：又称财政年度或会计年度，是编制国家预算时规定的收支起止期限（通常为一年）。</w:t>
      </w:r>
    </w:p>
    <w:p>
      <w:pPr>
        <w:widowControl/>
        <w:spacing w:line="400" w:lineRule="atLeast"/>
        <w:ind w:firstLine="310" w:firstLineChars="147"/>
        <w:jc w:val="left"/>
        <w:rPr>
          <w:rFonts w:hint="eastAsia" w:ascii="宋体" w:hAnsi="宋体" w:eastAsia="宋体" w:cs="宋体"/>
        </w:rPr>
      </w:pPr>
      <w:r>
        <w:rPr>
          <w:rFonts w:hint="eastAsia" w:ascii="宋体" w:hAnsi="宋体" w:eastAsia="宋体" w:cs="宋体"/>
          <w:b/>
        </w:rPr>
        <w:t>4. 物流</w:t>
      </w:r>
      <w:r>
        <w:rPr>
          <w:rFonts w:hint="eastAsia" w:ascii="宋体" w:hAnsi="宋体" w:eastAsia="宋体" w:cs="宋体"/>
        </w:rPr>
        <w:t xml:space="preserve">：是指物品从供应地向接收地的实体流动过程，根据实际需要，将运输、储存、装卸、搬运、包装、流通加工、配送、信息处理等基本要素实施有机结合。 </w:t>
      </w:r>
    </w:p>
    <w:p>
      <w:pPr>
        <w:wordWrap w:val="0"/>
        <w:autoSpaceDE w:val="0"/>
        <w:autoSpaceDN w:val="0"/>
        <w:adjustRightInd w:val="0"/>
        <w:snapToGrid w:val="0"/>
        <w:ind w:firstLine="420" w:firstLineChars="200"/>
        <w:jc w:val="left"/>
        <w:rPr>
          <w:rFonts w:hint="eastAsia" w:ascii="宋体" w:hAnsi="宋体" w:eastAsia="宋体" w:cs="宋体"/>
        </w:rPr>
      </w:pPr>
      <w:r>
        <w:rPr>
          <w:rFonts w:hint="eastAsia" w:ascii="宋体" w:hAnsi="宋体" w:eastAsia="宋体" w:cs="宋体"/>
        </w:rPr>
        <w:t>购买性支出：是指政府的支出本身将形成对产品和劳务需求的财政支出；</w:t>
      </w:r>
    </w:p>
    <w:p>
      <w:pPr>
        <w:wordWrap w:val="0"/>
        <w:autoSpaceDE w:val="0"/>
        <w:autoSpaceDN w:val="0"/>
        <w:adjustRightInd w:val="0"/>
        <w:snapToGrid w:val="0"/>
        <w:ind w:firstLine="420" w:firstLineChars="200"/>
        <w:jc w:val="left"/>
        <w:rPr>
          <w:rFonts w:hint="eastAsia" w:ascii="宋体" w:hAnsi="宋体" w:eastAsia="宋体" w:cs="宋体"/>
        </w:rPr>
      </w:pPr>
      <w:r>
        <w:rPr>
          <w:rFonts w:hint="eastAsia" w:ascii="宋体" w:hAnsi="宋体" w:eastAsia="宋体" w:cs="宋体"/>
        </w:rPr>
        <w:t xml:space="preserve">5. </w:t>
      </w:r>
      <w:r>
        <w:rPr>
          <w:rFonts w:hint="eastAsia" w:ascii="宋体" w:hAnsi="宋体" w:eastAsia="宋体" w:cs="宋体"/>
          <w:b/>
          <w:bCs/>
        </w:rPr>
        <w:t>数字证书：</w:t>
      </w:r>
      <w:r>
        <w:rPr>
          <w:rFonts w:hint="eastAsia" w:ascii="宋体" w:hAnsi="宋体" w:eastAsia="宋体" w:cs="宋体"/>
          <w:bCs/>
        </w:rPr>
        <w:t>是</w:t>
      </w:r>
      <w:r>
        <w:rPr>
          <w:rFonts w:hint="eastAsia" w:ascii="宋体" w:hAnsi="宋体" w:eastAsia="宋体" w:cs="宋体"/>
        </w:rPr>
        <w:t>标志网络用户身份信息的一系列数据，用来在网络应用中识别通讯各方的身份。它是由CA：为交易者颁发的能证实交易者真实身份的电子文件。</w:t>
      </w:r>
    </w:p>
    <w:p>
      <w:pPr>
        <w:ind w:firstLine="480" w:firstLineChars="200"/>
        <w:rPr>
          <w:rFonts w:hint="eastAsia" w:ascii="宋体" w:hAnsi="宋体" w:eastAsia="宋体" w:cs="宋体"/>
          <w:sz w:val="24"/>
          <w:szCs w:val="24"/>
        </w:rPr>
      </w:pPr>
      <w:r>
        <w:rPr>
          <w:rFonts w:hint="eastAsia" w:ascii="宋体" w:hAnsi="宋体" w:eastAsia="宋体" w:cs="宋体"/>
          <w:kern w:val="0"/>
          <w:sz w:val="24"/>
          <w:szCs w:val="24"/>
        </w:rPr>
        <w:t>二、单项选择题</w:t>
      </w:r>
    </w:p>
    <w:p>
      <w:pPr>
        <w:ind w:left="422" w:leftChars="201"/>
        <w:rPr>
          <w:rFonts w:hint="eastAsia" w:ascii="宋体" w:hAnsi="宋体" w:eastAsia="宋体" w:cs="宋体"/>
          <w:b/>
          <w:szCs w:val="21"/>
        </w:rPr>
      </w:pPr>
      <w:r>
        <w:rPr>
          <w:rFonts w:hint="eastAsia" w:ascii="宋体" w:hAnsi="宋体" w:eastAsia="宋体" w:cs="宋体"/>
          <w:b/>
          <w:szCs w:val="21"/>
        </w:rPr>
        <w:t>1．D    2、D   3、A   4、B   5、B   6、   7、D   8、D  9、C  10、</w:t>
      </w:r>
    </w:p>
    <w:p>
      <w:pPr>
        <w:pStyle w:val="2"/>
        <w:ind w:left="422" w:leftChars="201"/>
        <w:rPr>
          <w:rFonts w:hint="eastAsia" w:ascii="宋体" w:hAnsi="宋体" w:eastAsia="宋体" w:cs="宋体"/>
          <w:b/>
        </w:rPr>
      </w:pPr>
      <w:r>
        <w:rPr>
          <w:rFonts w:hint="eastAsia" w:ascii="宋体" w:hAnsi="宋体" w:eastAsia="宋体" w:cs="宋体"/>
          <w:b/>
        </w:rPr>
        <w:t>11.B    12.B   13.D    14.   15. D   16.C    17.B   18. B  19.A   20.A</w:t>
      </w:r>
    </w:p>
    <w:p>
      <w:pPr>
        <w:ind w:firstLine="480" w:firstLineChars="200"/>
        <w:rPr>
          <w:rFonts w:hint="eastAsia" w:ascii="宋体" w:hAnsi="宋体" w:eastAsia="宋体" w:cs="宋体"/>
          <w:kern w:val="0"/>
          <w:sz w:val="24"/>
        </w:rPr>
      </w:pPr>
      <w:r>
        <w:rPr>
          <w:rFonts w:hint="eastAsia" w:ascii="宋体" w:hAnsi="宋体" w:eastAsia="宋体" w:cs="宋体"/>
          <w:kern w:val="0"/>
          <w:sz w:val="24"/>
        </w:rPr>
        <w:t>三、简答题</w:t>
      </w:r>
    </w:p>
    <w:p>
      <w:pPr>
        <w:spacing w:line="260" w:lineRule="exact"/>
        <w:rPr>
          <w:rFonts w:hint="eastAsia" w:ascii="宋体" w:hAnsi="宋体" w:eastAsia="宋体" w:cs="宋体"/>
        </w:rPr>
      </w:pPr>
      <w:r>
        <w:rPr>
          <w:rFonts w:hint="eastAsia" w:ascii="宋体" w:hAnsi="宋体" w:eastAsia="宋体" w:cs="宋体"/>
          <w:kern w:val="0"/>
          <w:sz w:val="24"/>
        </w:rPr>
        <w:t>1.</w:t>
      </w:r>
      <w:r>
        <w:rPr>
          <w:rFonts w:hint="eastAsia" w:ascii="宋体" w:hAnsi="宋体" w:eastAsia="宋体" w:cs="宋体"/>
        </w:rPr>
        <w:t>简述电子商务的基本组成。</w:t>
      </w:r>
    </w:p>
    <w:p>
      <w:pPr>
        <w:rPr>
          <w:rFonts w:hint="eastAsia" w:ascii="宋体" w:hAnsi="宋体" w:eastAsia="宋体" w:cs="宋体"/>
        </w:rPr>
      </w:pPr>
      <w:r>
        <w:rPr>
          <w:rFonts w:hint="eastAsia" w:ascii="宋体" w:hAnsi="宋体" w:eastAsia="宋体" w:cs="宋体"/>
        </w:rPr>
        <w:t xml:space="preserve">  答：网络（Internet,Intranet,extranet）、商家、用户、认证中心、银行、物流配送等。（适当展开）</w:t>
      </w:r>
    </w:p>
    <w:p>
      <w:pPr>
        <w:rPr>
          <w:rFonts w:hint="eastAsia" w:ascii="宋体" w:hAnsi="宋体" w:eastAsia="宋体" w:cs="宋体"/>
        </w:rPr>
      </w:pPr>
    </w:p>
    <w:p>
      <w:pPr>
        <w:rPr>
          <w:rFonts w:hint="eastAsia" w:ascii="宋体" w:hAnsi="宋体" w:eastAsia="宋体" w:cs="宋体"/>
          <w:szCs w:val="21"/>
        </w:rPr>
      </w:pPr>
      <w:r>
        <w:rPr>
          <w:rFonts w:hint="eastAsia" w:ascii="宋体" w:hAnsi="宋体" w:eastAsia="宋体" w:cs="宋体"/>
        </w:rPr>
        <w:t>2．</w:t>
      </w:r>
      <w:r>
        <w:rPr>
          <w:rFonts w:hint="eastAsia" w:ascii="宋体" w:hAnsi="宋体" w:eastAsia="宋体" w:cs="宋体"/>
          <w:kern w:val="0"/>
          <w:szCs w:val="21"/>
        </w:rPr>
        <w:t>简述物流活动在电子商务中的地位与作用</w:t>
      </w:r>
    </w:p>
    <w:p>
      <w:pPr>
        <w:pStyle w:val="2"/>
        <w:rPr>
          <w:rFonts w:hint="eastAsia" w:ascii="宋体" w:hAnsi="宋体" w:eastAsia="宋体" w:cs="宋体"/>
          <w:kern w:val="0"/>
        </w:rPr>
      </w:pPr>
      <w:r>
        <w:rPr>
          <w:rFonts w:hint="eastAsia" w:ascii="宋体" w:hAnsi="宋体" w:eastAsia="宋体" w:cs="宋体"/>
        </w:rPr>
        <w:t>答:</w:t>
      </w:r>
      <w:r>
        <w:rPr>
          <w:rFonts w:hint="eastAsia" w:ascii="宋体" w:hAnsi="宋体" w:eastAsia="宋体" w:cs="宋体"/>
          <w:color w:val="34597A"/>
          <w:kern w:val="0"/>
          <w:sz w:val="20"/>
        </w:rPr>
        <w:t xml:space="preserve">  </w:t>
      </w:r>
      <w:r>
        <w:rPr>
          <w:rFonts w:hint="eastAsia" w:ascii="宋体" w:hAnsi="宋体" w:eastAsia="宋体" w:cs="宋体"/>
          <w:b/>
          <w:kern w:val="0"/>
        </w:rPr>
        <w:t>物流</w:t>
      </w:r>
      <w:r>
        <w:rPr>
          <w:rFonts w:hint="eastAsia" w:ascii="宋体" w:hAnsi="宋体" w:eastAsia="宋体" w:cs="宋体"/>
          <w:kern w:val="0"/>
        </w:rPr>
        <w:t xml:space="preserve">是指物质实体从供应者向需求者的物理流动，它是商流的延续，是为商流服务的。顾客网上购买商品的目的是为了获得商品的使用权和支配权。没有物流，商流的结果将无法实现。所以，物流是电子商务的重要组成部分。物流在电子商务中的作用比以往更为突出，网上交易对物流的依赖比传统商业活动对物流的依赖更强。这具体表现为： </w:t>
      </w:r>
      <w:r>
        <w:rPr>
          <w:rFonts w:hint="eastAsia" w:ascii="宋体" w:hAnsi="宋体" w:eastAsia="宋体" w:cs="宋体"/>
          <w:kern w:val="0"/>
        </w:rPr>
        <w:br w:type="textWrapping"/>
      </w:r>
      <w:r>
        <w:rPr>
          <w:rFonts w:hint="eastAsia" w:ascii="宋体" w:hAnsi="宋体" w:eastAsia="宋体" w:cs="宋体"/>
          <w:kern w:val="0"/>
        </w:rPr>
        <w:t>    （1）</w:t>
      </w:r>
      <w:r>
        <w:rPr>
          <w:rFonts w:hint="eastAsia" w:ascii="宋体" w:hAnsi="宋体" w:eastAsia="宋体" w:cs="宋体"/>
          <w:b/>
          <w:kern w:val="0"/>
        </w:rPr>
        <w:t>电子商务物流是体现电子商务优势的重要条件。</w:t>
      </w:r>
      <w:r>
        <w:rPr>
          <w:rFonts w:hint="eastAsia" w:ascii="宋体" w:hAnsi="宋体" w:eastAsia="宋体" w:cs="宋体"/>
          <w:kern w:val="0"/>
        </w:rPr>
        <w:t xml:space="preserve">要体现电子商务增加贸易机会、降低贸易成本、提高企业效率的目的，必须在整个生产经营过程中，保证物流的畅通、高效及低成本。否则，电子商务只能是高速公路与羊肠小道的对接，显示不出它的优势来。 </w:t>
      </w:r>
      <w:r>
        <w:rPr>
          <w:rFonts w:hint="eastAsia" w:ascii="宋体" w:hAnsi="宋体" w:eastAsia="宋体" w:cs="宋体"/>
          <w:kern w:val="0"/>
        </w:rPr>
        <w:br w:type="textWrapping"/>
      </w:r>
      <w:r>
        <w:rPr>
          <w:rFonts w:hint="eastAsia" w:ascii="宋体" w:hAnsi="宋体" w:eastAsia="宋体" w:cs="宋体"/>
          <w:kern w:val="0"/>
        </w:rPr>
        <w:t>    （2）</w:t>
      </w:r>
      <w:r>
        <w:rPr>
          <w:rFonts w:hint="eastAsia" w:ascii="宋体" w:hAnsi="宋体" w:eastAsia="宋体" w:cs="宋体"/>
          <w:b/>
          <w:kern w:val="0"/>
        </w:rPr>
        <w:t>物流效率是客户评价电子商务满意程度的重要指标</w:t>
      </w:r>
      <w:r>
        <w:rPr>
          <w:rFonts w:hint="eastAsia" w:ascii="宋体" w:hAnsi="宋体" w:eastAsia="宋体" w:cs="宋体"/>
          <w:kern w:val="0"/>
        </w:rPr>
        <w:t>，也是商流实现的影响因素。随着电子商务网站的增加，网上购物的选择余地变得越来越大，当不同的网站出售相同的商品时，在商品质量、款式、价格、支付方式完全相同的情况下，顾客选择在哪一家购买，恐怕决定因素只有一个，那就是物流服务的承诺及其实现。</w:t>
      </w:r>
    </w:p>
    <w:p>
      <w:pPr>
        <w:spacing w:line="260" w:lineRule="exact"/>
        <w:rPr>
          <w:rFonts w:hint="eastAsia" w:ascii="宋体" w:hAnsi="宋体" w:eastAsia="宋体" w:cs="宋体"/>
        </w:rPr>
      </w:pPr>
      <w:r>
        <w:rPr>
          <w:rFonts w:hint="eastAsia" w:ascii="宋体" w:hAnsi="宋体" w:eastAsia="宋体" w:cs="宋体"/>
        </w:rPr>
        <w:t xml:space="preserve">3.目前电子商务的在线支付方式主要有哪几种？ </w:t>
      </w:r>
    </w:p>
    <w:p>
      <w:pPr>
        <w:ind w:firstLine="210" w:firstLineChars="100"/>
        <w:rPr>
          <w:rFonts w:hint="eastAsia" w:ascii="宋体" w:hAnsi="宋体" w:eastAsia="宋体" w:cs="宋体"/>
          <w:szCs w:val="21"/>
        </w:rPr>
      </w:pPr>
      <w:r>
        <w:rPr>
          <w:rFonts w:hint="eastAsia" w:ascii="宋体" w:hAnsi="宋体" w:eastAsia="宋体" w:cs="宋体"/>
          <w:szCs w:val="21"/>
        </w:rPr>
        <w:t>答：目前电子商务的在线支付方式主要有：信用卡支付、电子支票支付和电子现金支付。</w:t>
      </w:r>
    </w:p>
    <w:p>
      <w:pPr>
        <w:rPr>
          <w:rFonts w:hint="eastAsia" w:ascii="宋体" w:hAnsi="宋体" w:eastAsia="宋体" w:cs="宋体"/>
        </w:rPr>
      </w:pPr>
      <w:r>
        <w:rPr>
          <w:rFonts w:hint="eastAsia" w:ascii="宋体" w:hAnsi="宋体" w:eastAsia="宋体" w:cs="宋体"/>
        </w:rPr>
        <w:t>4、电子商务的核心问题有哪些？</w:t>
      </w:r>
    </w:p>
    <w:p>
      <w:pPr>
        <w:ind w:firstLine="315" w:firstLineChars="150"/>
        <w:rPr>
          <w:rFonts w:hint="eastAsia" w:ascii="宋体" w:hAnsi="宋体" w:eastAsia="宋体" w:cs="宋体"/>
        </w:rPr>
      </w:pPr>
      <w:r>
        <w:rPr>
          <w:rFonts w:hint="eastAsia" w:ascii="宋体" w:hAnsi="宋体" w:eastAsia="宋体" w:cs="宋体"/>
        </w:rPr>
        <w:t>答：电子商务的核心问题包括：</w:t>
      </w:r>
    </w:p>
    <w:p>
      <w:pPr>
        <w:numPr>
          <w:ilvl w:val="1"/>
          <w:numId w:val="1"/>
        </w:numPr>
        <w:rPr>
          <w:rFonts w:hint="eastAsia" w:ascii="宋体" w:hAnsi="宋体" w:eastAsia="宋体" w:cs="宋体"/>
        </w:rPr>
      </w:pPr>
      <w:r>
        <w:rPr>
          <w:rFonts w:hint="eastAsia" w:ascii="宋体" w:hAnsi="宋体" w:eastAsia="宋体" w:cs="宋体"/>
        </w:rPr>
        <w:t>网络基础设施</w:t>
      </w:r>
    </w:p>
    <w:p>
      <w:pPr>
        <w:numPr>
          <w:ilvl w:val="1"/>
          <w:numId w:val="1"/>
        </w:numPr>
        <w:rPr>
          <w:rFonts w:hint="eastAsia" w:ascii="宋体" w:hAnsi="宋体" w:eastAsia="宋体" w:cs="宋体"/>
        </w:rPr>
      </w:pPr>
      <w:r>
        <w:rPr>
          <w:rFonts w:hint="eastAsia" w:ascii="宋体" w:hAnsi="宋体" w:eastAsia="宋体" w:cs="宋体"/>
        </w:rPr>
        <w:t>支付问题</w:t>
      </w:r>
    </w:p>
    <w:p>
      <w:pPr>
        <w:numPr>
          <w:ilvl w:val="1"/>
          <w:numId w:val="1"/>
        </w:numPr>
        <w:rPr>
          <w:rFonts w:hint="eastAsia" w:ascii="宋体" w:hAnsi="宋体" w:eastAsia="宋体" w:cs="宋体"/>
        </w:rPr>
      </w:pPr>
      <w:r>
        <w:rPr>
          <w:rFonts w:hint="eastAsia" w:ascii="宋体" w:hAnsi="宋体" w:eastAsia="宋体" w:cs="宋体"/>
        </w:rPr>
        <w:t>安全问题</w:t>
      </w:r>
    </w:p>
    <w:p>
      <w:pPr>
        <w:numPr>
          <w:ilvl w:val="1"/>
          <w:numId w:val="1"/>
        </w:numPr>
        <w:rPr>
          <w:rFonts w:hint="eastAsia" w:ascii="宋体" w:hAnsi="宋体" w:eastAsia="宋体" w:cs="宋体"/>
        </w:rPr>
      </w:pPr>
      <w:r>
        <w:rPr>
          <w:rFonts w:hint="eastAsia" w:ascii="宋体" w:hAnsi="宋体" w:eastAsia="宋体" w:cs="宋体"/>
        </w:rPr>
        <w:t>法律法规与政策问题</w:t>
      </w:r>
    </w:p>
    <w:p>
      <w:pPr>
        <w:numPr>
          <w:ilvl w:val="1"/>
          <w:numId w:val="1"/>
        </w:numPr>
        <w:rPr>
          <w:rFonts w:hint="eastAsia" w:ascii="宋体" w:hAnsi="宋体" w:eastAsia="宋体" w:cs="宋体"/>
        </w:rPr>
      </w:pPr>
      <w:r>
        <w:rPr>
          <w:rFonts w:hint="eastAsia" w:ascii="宋体" w:hAnsi="宋体" w:eastAsia="宋体" w:cs="宋体"/>
        </w:rPr>
        <w:t>人才问题</w:t>
      </w:r>
    </w:p>
    <w:p>
      <w:pPr>
        <w:numPr>
          <w:ilvl w:val="1"/>
          <w:numId w:val="1"/>
        </w:numPr>
        <w:rPr>
          <w:rFonts w:hint="eastAsia" w:ascii="宋体" w:hAnsi="宋体" w:eastAsia="宋体" w:cs="宋体"/>
        </w:rPr>
      </w:pPr>
      <w:r>
        <w:rPr>
          <w:rFonts w:hint="eastAsia" w:ascii="宋体" w:hAnsi="宋体" w:eastAsia="宋体" w:cs="宋体"/>
        </w:rPr>
        <w:t>应用问题</w:t>
      </w:r>
    </w:p>
    <w:p>
      <w:pPr>
        <w:widowControl/>
        <w:spacing w:line="400" w:lineRule="atLeast"/>
        <w:jc w:val="left"/>
        <w:rPr>
          <w:rFonts w:hint="eastAsia" w:ascii="宋体" w:hAnsi="宋体" w:eastAsia="宋体" w:cs="宋体"/>
          <w:kern w:val="0"/>
          <w:sz w:val="24"/>
        </w:rPr>
      </w:pPr>
      <w:r>
        <w:rPr>
          <w:rFonts w:hint="eastAsia" w:ascii="宋体" w:hAnsi="宋体" w:eastAsia="宋体" w:cs="宋体"/>
          <w:kern w:val="0"/>
          <w:sz w:val="24"/>
        </w:rPr>
        <w:t>5．</w:t>
      </w:r>
      <w:r>
        <w:rPr>
          <w:rFonts w:hint="eastAsia" w:ascii="宋体" w:hAnsi="宋体" w:eastAsia="宋体" w:cs="宋体"/>
        </w:rPr>
        <w:t>什么是网络营销？其主要内容是什么？</w:t>
      </w:r>
    </w:p>
    <w:p>
      <w:pPr>
        <w:rPr>
          <w:rFonts w:hint="eastAsia" w:ascii="宋体" w:hAnsi="宋体" w:eastAsia="宋体" w:cs="宋体"/>
        </w:rPr>
      </w:pPr>
      <w:r>
        <w:rPr>
          <w:rFonts w:hint="eastAsia" w:ascii="宋体" w:hAnsi="宋体" w:eastAsia="宋体" w:cs="宋体"/>
          <w:kern w:val="0"/>
          <w:sz w:val="24"/>
        </w:rPr>
        <w:t>答：</w:t>
      </w:r>
      <w:r>
        <w:rPr>
          <w:rFonts w:hint="eastAsia" w:ascii="宋体" w:hAnsi="宋体" w:eastAsia="宋体" w:cs="宋体"/>
          <w:bCs/>
        </w:rPr>
        <w:t>网络营销（On-line Marketing或E-Marketing）就是以国际互联网络为基础，利用数字化的信息和网络媒体的交互性来辅助营销目标实现的一种新型的</w:t>
      </w:r>
      <w:r>
        <w:rPr>
          <w:rFonts w:hint="eastAsia" w:ascii="宋体" w:hAnsi="宋体" w:eastAsia="宋体" w:cs="宋体"/>
          <w:bCs/>
        </w:rPr>
        <w:fldChar w:fldCharType="begin"/>
      </w:r>
      <w:r>
        <w:rPr>
          <w:rFonts w:hint="eastAsia" w:ascii="宋体" w:hAnsi="宋体" w:eastAsia="宋体" w:cs="宋体"/>
          <w:bCs/>
        </w:rPr>
        <w:instrText xml:space="preserve"> HYPERLINK "http://baike.baidu.com/view/9683.htm" \t "_parent" </w:instrText>
      </w:r>
      <w:r>
        <w:rPr>
          <w:rFonts w:hint="eastAsia" w:ascii="宋体" w:hAnsi="宋体" w:eastAsia="宋体" w:cs="宋体"/>
          <w:bCs/>
        </w:rPr>
        <w:fldChar w:fldCharType="separate"/>
      </w:r>
      <w:r>
        <w:rPr>
          <w:rStyle w:val="9"/>
          <w:rFonts w:hint="eastAsia" w:ascii="宋体" w:hAnsi="宋体" w:eastAsia="宋体" w:cs="宋体"/>
          <w:bCs/>
          <w:color w:val="auto"/>
          <w:u w:val="none"/>
        </w:rPr>
        <w:t>市场营销</w:t>
      </w:r>
      <w:r>
        <w:rPr>
          <w:rFonts w:hint="eastAsia" w:ascii="宋体" w:hAnsi="宋体" w:eastAsia="宋体" w:cs="宋体"/>
        </w:rPr>
        <w:fldChar w:fldCharType="end"/>
      </w:r>
      <w:r>
        <w:rPr>
          <w:rFonts w:hint="eastAsia" w:ascii="宋体" w:hAnsi="宋体" w:eastAsia="宋体" w:cs="宋体"/>
          <w:bCs/>
        </w:rPr>
        <w:t>方式。</w:t>
      </w:r>
    </w:p>
    <w:p>
      <w:pPr>
        <w:shd w:val="clear" w:color="auto" w:fill="FAFAFA"/>
        <w:spacing w:line="360" w:lineRule="atLeast"/>
        <w:rPr>
          <w:rFonts w:hint="eastAsia" w:ascii="宋体" w:hAnsi="宋体" w:eastAsia="宋体" w:cs="宋体"/>
          <w:kern w:val="0"/>
          <w:sz w:val="24"/>
        </w:rPr>
      </w:pPr>
      <w:r>
        <w:rPr>
          <w:rFonts w:hint="eastAsia" w:ascii="宋体" w:hAnsi="宋体" w:eastAsia="宋体" w:cs="宋体"/>
          <w:bCs/>
        </w:rPr>
        <w:t>其主要内容有：　</w:t>
      </w:r>
      <w:r>
        <w:rPr>
          <w:rFonts w:hint="eastAsia" w:ascii="宋体" w:hAnsi="宋体" w:eastAsia="宋体" w:cs="宋体"/>
          <w:bCs/>
        </w:rPr>
        <w:fldChar w:fldCharType="begin"/>
      </w:r>
      <w:r>
        <w:rPr>
          <w:rFonts w:hint="eastAsia" w:ascii="宋体" w:hAnsi="宋体" w:eastAsia="宋体" w:cs="宋体"/>
          <w:bCs/>
        </w:rPr>
        <w:instrText xml:space="preserve"> HYPERLINK "http://baike.baidu.com/view/932115.htm" \t "_blank" </w:instrText>
      </w:r>
      <w:r>
        <w:rPr>
          <w:rFonts w:hint="eastAsia" w:ascii="宋体" w:hAnsi="宋体" w:eastAsia="宋体" w:cs="宋体"/>
          <w:bCs/>
        </w:rPr>
        <w:fldChar w:fldCharType="separate"/>
      </w:r>
      <w:r>
        <w:rPr>
          <w:rFonts w:hint="eastAsia" w:ascii="宋体" w:hAnsi="宋体" w:eastAsia="宋体" w:cs="宋体"/>
          <w:bCs/>
        </w:rPr>
        <w:t>口碑营销</w:t>
      </w:r>
      <w:r>
        <w:rPr>
          <w:rFonts w:hint="eastAsia" w:ascii="宋体" w:hAnsi="宋体" w:eastAsia="宋体" w:cs="宋体"/>
          <w:bCs/>
        </w:rPr>
        <w:fldChar w:fldCharType="end"/>
      </w:r>
      <w:r>
        <w:rPr>
          <w:rFonts w:hint="eastAsia" w:ascii="宋体" w:hAnsi="宋体" w:eastAsia="宋体" w:cs="宋体"/>
          <w:bCs/>
        </w:rPr>
        <w:t>、</w:t>
      </w:r>
      <w:r>
        <w:rPr>
          <w:rFonts w:hint="eastAsia" w:ascii="宋体" w:hAnsi="宋体" w:eastAsia="宋体" w:cs="宋体"/>
          <w:bCs/>
        </w:rPr>
        <w:fldChar w:fldCharType="begin"/>
      </w:r>
      <w:r>
        <w:rPr>
          <w:rFonts w:hint="eastAsia" w:ascii="宋体" w:hAnsi="宋体" w:eastAsia="宋体" w:cs="宋体"/>
          <w:bCs/>
        </w:rPr>
        <w:instrText xml:space="preserve"> HYPERLINK "http://baike.baidu.com/view/9184.htm" \t "_blank" </w:instrText>
      </w:r>
      <w:r>
        <w:rPr>
          <w:rFonts w:hint="eastAsia" w:ascii="宋体" w:hAnsi="宋体" w:eastAsia="宋体" w:cs="宋体"/>
          <w:bCs/>
        </w:rPr>
        <w:fldChar w:fldCharType="separate"/>
      </w:r>
      <w:r>
        <w:rPr>
          <w:rFonts w:hint="eastAsia" w:ascii="宋体" w:hAnsi="宋体" w:eastAsia="宋体" w:cs="宋体"/>
          <w:bCs/>
        </w:rPr>
        <w:t>网络广告</w:t>
      </w:r>
      <w:r>
        <w:rPr>
          <w:rFonts w:hint="eastAsia" w:ascii="宋体" w:hAnsi="宋体" w:eastAsia="宋体" w:cs="宋体"/>
          <w:bCs/>
        </w:rPr>
        <w:fldChar w:fldCharType="end"/>
      </w:r>
      <w:r>
        <w:rPr>
          <w:rFonts w:hint="eastAsia" w:ascii="宋体" w:hAnsi="宋体" w:eastAsia="宋体" w:cs="宋体"/>
          <w:bCs/>
        </w:rPr>
        <w:t>、</w:t>
      </w:r>
      <w:r>
        <w:rPr>
          <w:rFonts w:hint="eastAsia" w:ascii="宋体" w:hAnsi="宋体" w:eastAsia="宋体" w:cs="宋体"/>
          <w:bCs/>
        </w:rPr>
        <w:fldChar w:fldCharType="begin"/>
      </w:r>
      <w:r>
        <w:rPr>
          <w:rFonts w:hint="eastAsia" w:ascii="宋体" w:hAnsi="宋体" w:eastAsia="宋体" w:cs="宋体"/>
          <w:bCs/>
        </w:rPr>
        <w:instrText xml:space="preserve"> HYPERLINK "http://baike.baidu.com/view/4224524.htm" \t "_blank" </w:instrText>
      </w:r>
      <w:r>
        <w:rPr>
          <w:rFonts w:hint="eastAsia" w:ascii="宋体" w:hAnsi="宋体" w:eastAsia="宋体" w:cs="宋体"/>
          <w:bCs/>
        </w:rPr>
        <w:fldChar w:fldCharType="separate"/>
      </w:r>
      <w:r>
        <w:rPr>
          <w:rFonts w:hint="eastAsia" w:ascii="宋体" w:hAnsi="宋体" w:eastAsia="宋体" w:cs="宋体"/>
          <w:bCs/>
        </w:rPr>
        <w:t>媒体营销</w:t>
      </w:r>
      <w:r>
        <w:rPr>
          <w:rFonts w:hint="eastAsia" w:ascii="宋体" w:hAnsi="宋体" w:eastAsia="宋体" w:cs="宋体"/>
          <w:bCs/>
        </w:rPr>
        <w:fldChar w:fldCharType="end"/>
      </w:r>
      <w:r>
        <w:rPr>
          <w:rFonts w:hint="eastAsia" w:ascii="宋体" w:hAnsi="宋体" w:eastAsia="宋体" w:cs="宋体"/>
          <w:bCs/>
        </w:rPr>
        <w:t>、</w:t>
      </w:r>
      <w:r>
        <w:rPr>
          <w:rFonts w:hint="eastAsia" w:ascii="宋体" w:hAnsi="宋体" w:eastAsia="宋体" w:cs="宋体"/>
          <w:bCs/>
        </w:rPr>
        <w:fldChar w:fldCharType="begin"/>
      </w:r>
      <w:r>
        <w:rPr>
          <w:rFonts w:hint="eastAsia" w:ascii="宋体" w:hAnsi="宋体" w:eastAsia="宋体" w:cs="宋体"/>
          <w:bCs/>
        </w:rPr>
        <w:instrText xml:space="preserve"> HYPERLINK "http://baike.baidu.com/view/6462.htm" \t "_blank" </w:instrText>
      </w:r>
      <w:r>
        <w:rPr>
          <w:rFonts w:hint="eastAsia" w:ascii="宋体" w:hAnsi="宋体" w:eastAsia="宋体" w:cs="宋体"/>
          <w:bCs/>
        </w:rPr>
        <w:fldChar w:fldCharType="separate"/>
      </w:r>
      <w:r>
        <w:rPr>
          <w:rFonts w:hint="eastAsia" w:ascii="宋体" w:hAnsi="宋体" w:eastAsia="宋体" w:cs="宋体"/>
          <w:bCs/>
        </w:rPr>
        <w:t>事件营销</w:t>
      </w:r>
      <w:r>
        <w:rPr>
          <w:rFonts w:hint="eastAsia" w:ascii="宋体" w:hAnsi="宋体" w:eastAsia="宋体" w:cs="宋体"/>
          <w:bCs/>
        </w:rPr>
        <w:fldChar w:fldCharType="end"/>
      </w:r>
      <w:r>
        <w:rPr>
          <w:rFonts w:hint="eastAsia" w:ascii="宋体" w:hAnsi="宋体" w:eastAsia="宋体" w:cs="宋体"/>
          <w:bCs/>
        </w:rPr>
        <w:t>、搜索引擎营销（</w:t>
      </w:r>
      <w:r>
        <w:rPr>
          <w:rFonts w:hint="eastAsia" w:ascii="宋体" w:hAnsi="宋体" w:eastAsia="宋体" w:cs="宋体"/>
          <w:bCs/>
        </w:rPr>
        <w:fldChar w:fldCharType="begin"/>
      </w:r>
      <w:r>
        <w:rPr>
          <w:rFonts w:hint="eastAsia" w:ascii="宋体" w:hAnsi="宋体" w:eastAsia="宋体" w:cs="宋体"/>
          <w:bCs/>
        </w:rPr>
        <w:instrText xml:space="preserve"> HYPERLINK "http://baike.baidu.com/view/157335.htm" \t "_blank" </w:instrText>
      </w:r>
      <w:r>
        <w:rPr>
          <w:rFonts w:hint="eastAsia" w:ascii="宋体" w:hAnsi="宋体" w:eastAsia="宋体" w:cs="宋体"/>
          <w:bCs/>
        </w:rPr>
        <w:fldChar w:fldCharType="separate"/>
      </w:r>
      <w:r>
        <w:rPr>
          <w:rFonts w:hint="eastAsia" w:ascii="宋体" w:hAnsi="宋体" w:eastAsia="宋体" w:cs="宋体"/>
          <w:bCs/>
        </w:rPr>
        <w:t>SEM</w:t>
      </w:r>
      <w:r>
        <w:rPr>
          <w:rFonts w:hint="eastAsia" w:ascii="宋体" w:hAnsi="宋体" w:eastAsia="宋体" w:cs="宋体"/>
          <w:bCs/>
        </w:rPr>
        <w:fldChar w:fldCharType="end"/>
      </w:r>
      <w:r>
        <w:rPr>
          <w:rFonts w:hint="eastAsia" w:ascii="宋体" w:hAnsi="宋体" w:eastAsia="宋体" w:cs="宋体"/>
          <w:bCs/>
        </w:rPr>
        <w:t>）、</w:t>
      </w:r>
      <w:r>
        <w:rPr>
          <w:rFonts w:hint="eastAsia" w:ascii="宋体" w:hAnsi="宋体" w:eastAsia="宋体" w:cs="宋体"/>
          <w:bCs/>
        </w:rPr>
        <w:fldChar w:fldCharType="begin"/>
      </w:r>
      <w:r>
        <w:rPr>
          <w:rFonts w:hint="eastAsia" w:ascii="宋体" w:hAnsi="宋体" w:eastAsia="宋体" w:cs="宋体"/>
          <w:bCs/>
        </w:rPr>
        <w:instrText xml:space="preserve"> HYPERLINK "http://baike.baidu.com/view/49465.htm" \t "_blank" </w:instrText>
      </w:r>
      <w:r>
        <w:rPr>
          <w:rFonts w:hint="eastAsia" w:ascii="宋体" w:hAnsi="宋体" w:eastAsia="宋体" w:cs="宋体"/>
          <w:bCs/>
        </w:rPr>
        <w:fldChar w:fldCharType="separate"/>
      </w:r>
      <w:r>
        <w:rPr>
          <w:rFonts w:hint="eastAsia" w:ascii="宋体" w:hAnsi="宋体" w:eastAsia="宋体" w:cs="宋体"/>
          <w:bCs/>
        </w:rPr>
        <w:t>Email营销</w:t>
      </w:r>
      <w:r>
        <w:rPr>
          <w:rFonts w:hint="eastAsia" w:ascii="宋体" w:hAnsi="宋体" w:eastAsia="宋体" w:cs="宋体"/>
          <w:bCs/>
        </w:rPr>
        <w:fldChar w:fldCharType="end"/>
      </w:r>
      <w:r>
        <w:rPr>
          <w:rFonts w:hint="eastAsia" w:ascii="宋体" w:hAnsi="宋体" w:eastAsia="宋体" w:cs="宋体"/>
          <w:bCs/>
        </w:rPr>
        <w:t>、 数据库营销、短信营销、</w:t>
      </w:r>
      <w:r>
        <w:rPr>
          <w:rFonts w:hint="eastAsia" w:ascii="宋体" w:hAnsi="宋体" w:eastAsia="宋体" w:cs="宋体"/>
          <w:bCs/>
        </w:rPr>
        <w:fldChar w:fldCharType="begin"/>
      </w:r>
      <w:r>
        <w:rPr>
          <w:rFonts w:hint="eastAsia" w:ascii="宋体" w:hAnsi="宋体" w:eastAsia="宋体" w:cs="宋体"/>
          <w:bCs/>
        </w:rPr>
        <w:instrText xml:space="preserve"> HYPERLINK "http://baike.baidu.com/view/3117975.htm" \t "_blank" </w:instrText>
      </w:r>
      <w:r>
        <w:rPr>
          <w:rFonts w:hint="eastAsia" w:ascii="宋体" w:hAnsi="宋体" w:eastAsia="宋体" w:cs="宋体"/>
          <w:bCs/>
        </w:rPr>
        <w:fldChar w:fldCharType="separate"/>
      </w:r>
      <w:r>
        <w:rPr>
          <w:rFonts w:hint="eastAsia" w:ascii="宋体" w:hAnsi="宋体" w:eastAsia="宋体" w:cs="宋体"/>
          <w:bCs/>
        </w:rPr>
        <w:t>电子杂志营销</w:t>
      </w:r>
      <w:r>
        <w:rPr>
          <w:rFonts w:hint="eastAsia" w:ascii="宋体" w:hAnsi="宋体" w:eastAsia="宋体" w:cs="宋体"/>
          <w:bCs/>
        </w:rPr>
        <w:fldChar w:fldCharType="end"/>
      </w:r>
      <w:r>
        <w:rPr>
          <w:rFonts w:hint="eastAsia" w:ascii="宋体" w:hAnsi="宋体" w:eastAsia="宋体" w:cs="宋体"/>
          <w:bCs/>
        </w:rPr>
        <w:t>、</w:t>
      </w:r>
      <w:r>
        <w:rPr>
          <w:rFonts w:hint="eastAsia" w:ascii="宋体" w:hAnsi="宋体" w:eastAsia="宋体" w:cs="宋体"/>
          <w:bCs/>
        </w:rPr>
        <w:fldChar w:fldCharType="begin"/>
      </w:r>
      <w:r>
        <w:rPr>
          <w:rFonts w:hint="eastAsia" w:ascii="宋体" w:hAnsi="宋体" w:eastAsia="宋体" w:cs="宋体"/>
          <w:bCs/>
        </w:rPr>
        <w:instrText xml:space="preserve"> HYPERLINK "http://baike.baidu.com/view/155184.htm" \t "_blank" </w:instrText>
      </w:r>
      <w:r>
        <w:rPr>
          <w:rFonts w:hint="eastAsia" w:ascii="宋体" w:hAnsi="宋体" w:eastAsia="宋体" w:cs="宋体"/>
          <w:bCs/>
        </w:rPr>
        <w:fldChar w:fldCharType="separate"/>
      </w:r>
      <w:r>
        <w:rPr>
          <w:rFonts w:hint="eastAsia" w:ascii="宋体" w:hAnsi="宋体" w:eastAsia="宋体" w:cs="宋体"/>
          <w:bCs/>
        </w:rPr>
        <w:t>病毒式营销</w:t>
      </w:r>
      <w:r>
        <w:rPr>
          <w:rFonts w:hint="eastAsia" w:ascii="宋体" w:hAnsi="宋体" w:eastAsia="宋体" w:cs="宋体"/>
          <w:bCs/>
        </w:rPr>
        <w:fldChar w:fldCharType="end"/>
      </w:r>
      <w:r>
        <w:rPr>
          <w:rFonts w:hint="eastAsia" w:ascii="宋体" w:hAnsi="宋体" w:eastAsia="宋体" w:cs="宋体"/>
          <w:bCs/>
        </w:rPr>
        <w:t>、</w:t>
      </w:r>
      <w:r>
        <w:rPr>
          <w:rFonts w:hint="eastAsia" w:ascii="宋体" w:hAnsi="宋体" w:eastAsia="宋体" w:cs="宋体"/>
          <w:bCs/>
        </w:rPr>
        <w:fldChar w:fldCharType="begin"/>
      </w:r>
      <w:r>
        <w:rPr>
          <w:rFonts w:hint="eastAsia" w:ascii="宋体" w:hAnsi="宋体" w:eastAsia="宋体" w:cs="宋体"/>
          <w:bCs/>
        </w:rPr>
        <w:instrText xml:space="preserve"> HYPERLINK "http://baike.baidu.com/view/3519946.htm" \t "_blank" </w:instrText>
      </w:r>
      <w:r>
        <w:rPr>
          <w:rFonts w:hint="eastAsia" w:ascii="宋体" w:hAnsi="宋体" w:eastAsia="宋体" w:cs="宋体"/>
          <w:bCs/>
        </w:rPr>
        <w:fldChar w:fldCharType="separate"/>
      </w:r>
      <w:r>
        <w:rPr>
          <w:rFonts w:hint="eastAsia" w:ascii="宋体" w:hAnsi="宋体" w:eastAsia="宋体" w:cs="宋体"/>
          <w:bCs/>
        </w:rPr>
        <w:t>问答营销</w:t>
      </w:r>
      <w:r>
        <w:rPr>
          <w:rFonts w:hint="eastAsia" w:ascii="宋体" w:hAnsi="宋体" w:eastAsia="宋体" w:cs="宋体"/>
          <w:bCs/>
        </w:rPr>
        <w:fldChar w:fldCharType="end"/>
      </w:r>
      <w:r>
        <w:rPr>
          <w:rFonts w:hint="eastAsia" w:ascii="宋体" w:hAnsi="宋体" w:eastAsia="宋体" w:cs="宋体"/>
          <w:bCs/>
        </w:rPr>
        <w:t>、QQ群营销、博客营销、论坛营销、社会化媒体营销、针对B2B商务网站的产品信息发布以及平台营销等等。（答出五个以</w:t>
      </w:r>
      <w:r>
        <w:rPr>
          <w:rFonts w:hint="eastAsia" w:ascii="宋体" w:hAnsi="宋体" w:eastAsia="宋体" w:cs="宋体"/>
          <w:spacing w:val="8"/>
        </w:rPr>
        <w:t>上即可）</w:t>
      </w:r>
    </w:p>
    <w:p>
      <w:pPr>
        <w:rPr>
          <w:rFonts w:hint="eastAsia" w:ascii="宋体" w:hAnsi="宋体" w:eastAsia="宋体" w:cs="宋体"/>
          <w:kern w:val="0"/>
          <w:sz w:val="24"/>
        </w:rPr>
      </w:pPr>
      <w:r>
        <w:rPr>
          <w:rFonts w:hint="eastAsia" w:ascii="宋体" w:hAnsi="宋体" w:eastAsia="宋体" w:cs="宋体"/>
          <w:kern w:val="0"/>
          <w:sz w:val="24"/>
        </w:rPr>
        <w:t>四、判断题</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
        <w:gridCol w:w="901"/>
        <w:gridCol w:w="855"/>
        <w:gridCol w:w="947"/>
        <w:gridCol w:w="902"/>
        <w:gridCol w:w="902"/>
        <w:gridCol w:w="902"/>
        <w:gridCol w:w="902"/>
        <w:gridCol w:w="902"/>
        <w:gridCol w:w="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901" w:type="dxa"/>
            <w:noWrap w:val="0"/>
            <w:vAlign w:val="top"/>
          </w:tcPr>
          <w:p>
            <w:pPr>
              <w:widowControl/>
              <w:spacing w:line="400" w:lineRule="atLeast"/>
              <w:jc w:val="left"/>
              <w:rPr>
                <w:rFonts w:hint="eastAsia" w:ascii="宋体" w:hAnsi="宋体" w:eastAsia="宋体" w:cs="宋体"/>
                <w:kern w:val="0"/>
                <w:sz w:val="24"/>
              </w:rPr>
            </w:pPr>
            <w:r>
              <w:rPr>
                <w:rFonts w:hint="eastAsia" w:ascii="宋体" w:hAnsi="宋体" w:eastAsia="宋体" w:cs="宋体"/>
                <w:kern w:val="0"/>
                <w:sz w:val="24"/>
              </w:rPr>
              <w:t>1.</w:t>
            </w:r>
            <w:r>
              <w:rPr>
                <w:rFonts w:hint="eastAsia" w:ascii="宋体" w:hAnsi="宋体" w:eastAsia="宋体" w:cs="宋体"/>
                <w:color w:val="000000"/>
                <w:sz w:val="24"/>
              </w:rPr>
              <w:t xml:space="preserve"> ×</w:t>
            </w:r>
          </w:p>
        </w:tc>
        <w:tc>
          <w:tcPr>
            <w:tcW w:w="901" w:type="dxa"/>
            <w:noWrap w:val="0"/>
            <w:vAlign w:val="top"/>
          </w:tcPr>
          <w:p>
            <w:pPr>
              <w:widowControl/>
              <w:spacing w:line="400" w:lineRule="atLeast"/>
              <w:jc w:val="left"/>
              <w:rPr>
                <w:rFonts w:hint="eastAsia" w:ascii="宋体" w:hAnsi="宋体" w:eastAsia="宋体" w:cs="宋体"/>
                <w:kern w:val="0"/>
                <w:sz w:val="24"/>
              </w:rPr>
            </w:pPr>
            <w:r>
              <w:rPr>
                <w:rFonts w:hint="eastAsia" w:ascii="宋体" w:hAnsi="宋体" w:eastAsia="宋体" w:cs="宋体"/>
                <w:kern w:val="0"/>
                <w:sz w:val="24"/>
              </w:rPr>
              <w:t>2.</w:t>
            </w:r>
            <w:r>
              <w:rPr>
                <w:rFonts w:hint="eastAsia" w:ascii="宋体" w:hAnsi="宋体" w:eastAsia="宋体" w:cs="宋体"/>
                <w:color w:val="000000"/>
                <w:sz w:val="24"/>
              </w:rPr>
              <w:t xml:space="preserve"> √</w:t>
            </w:r>
          </w:p>
        </w:tc>
        <w:tc>
          <w:tcPr>
            <w:tcW w:w="855" w:type="dxa"/>
            <w:noWrap w:val="0"/>
            <w:vAlign w:val="top"/>
          </w:tcPr>
          <w:p>
            <w:pPr>
              <w:widowControl/>
              <w:spacing w:line="400" w:lineRule="atLeast"/>
              <w:jc w:val="left"/>
              <w:rPr>
                <w:rFonts w:hint="eastAsia" w:ascii="宋体" w:hAnsi="宋体" w:eastAsia="宋体" w:cs="宋体"/>
                <w:kern w:val="0"/>
                <w:sz w:val="24"/>
              </w:rPr>
            </w:pPr>
            <w:r>
              <w:rPr>
                <w:rFonts w:hint="eastAsia" w:ascii="宋体" w:hAnsi="宋体" w:eastAsia="宋体" w:cs="宋体"/>
                <w:kern w:val="0"/>
                <w:sz w:val="24"/>
              </w:rPr>
              <w:t>3.</w:t>
            </w:r>
            <w:r>
              <w:rPr>
                <w:rFonts w:hint="eastAsia" w:ascii="宋体" w:hAnsi="宋体" w:eastAsia="宋体" w:cs="宋体"/>
                <w:color w:val="000000"/>
                <w:sz w:val="24"/>
              </w:rPr>
              <w:t xml:space="preserve"> √</w:t>
            </w:r>
          </w:p>
        </w:tc>
        <w:tc>
          <w:tcPr>
            <w:tcW w:w="947" w:type="dxa"/>
            <w:noWrap w:val="0"/>
            <w:vAlign w:val="top"/>
          </w:tcPr>
          <w:p>
            <w:pPr>
              <w:widowControl/>
              <w:spacing w:line="400" w:lineRule="atLeast"/>
              <w:jc w:val="left"/>
              <w:rPr>
                <w:rFonts w:hint="eastAsia" w:ascii="宋体" w:hAnsi="宋体" w:eastAsia="宋体" w:cs="宋体"/>
                <w:kern w:val="0"/>
                <w:sz w:val="24"/>
              </w:rPr>
            </w:pPr>
            <w:r>
              <w:rPr>
                <w:rFonts w:hint="eastAsia" w:ascii="宋体" w:hAnsi="宋体" w:eastAsia="宋体" w:cs="宋体"/>
                <w:kern w:val="0"/>
                <w:sz w:val="24"/>
              </w:rPr>
              <w:t>4.</w:t>
            </w:r>
            <w:r>
              <w:rPr>
                <w:rFonts w:hint="eastAsia" w:ascii="宋体" w:hAnsi="宋体" w:eastAsia="宋体" w:cs="宋体"/>
                <w:color w:val="000000"/>
                <w:sz w:val="24"/>
              </w:rPr>
              <w:t xml:space="preserve"> √</w:t>
            </w:r>
          </w:p>
        </w:tc>
        <w:tc>
          <w:tcPr>
            <w:tcW w:w="902" w:type="dxa"/>
            <w:noWrap w:val="0"/>
            <w:vAlign w:val="top"/>
          </w:tcPr>
          <w:p>
            <w:pPr>
              <w:widowControl/>
              <w:spacing w:line="400" w:lineRule="atLeast"/>
              <w:jc w:val="left"/>
              <w:rPr>
                <w:rFonts w:hint="eastAsia" w:ascii="宋体" w:hAnsi="宋体" w:eastAsia="宋体" w:cs="宋体"/>
                <w:kern w:val="0"/>
                <w:sz w:val="24"/>
              </w:rPr>
            </w:pPr>
            <w:r>
              <w:rPr>
                <w:rFonts w:hint="eastAsia" w:ascii="宋体" w:hAnsi="宋体" w:eastAsia="宋体" w:cs="宋体"/>
                <w:kern w:val="0"/>
                <w:sz w:val="24"/>
              </w:rPr>
              <w:t>5.</w:t>
            </w:r>
            <w:r>
              <w:rPr>
                <w:rFonts w:hint="eastAsia" w:ascii="宋体" w:hAnsi="宋体" w:eastAsia="宋体" w:cs="宋体"/>
                <w:color w:val="000000"/>
                <w:sz w:val="24"/>
              </w:rPr>
              <w:t xml:space="preserve"> √</w:t>
            </w:r>
          </w:p>
        </w:tc>
        <w:tc>
          <w:tcPr>
            <w:tcW w:w="902" w:type="dxa"/>
            <w:noWrap w:val="0"/>
            <w:vAlign w:val="top"/>
          </w:tcPr>
          <w:p>
            <w:pPr>
              <w:widowControl/>
              <w:spacing w:line="400" w:lineRule="atLeast"/>
              <w:jc w:val="left"/>
              <w:rPr>
                <w:rFonts w:hint="eastAsia" w:ascii="宋体" w:hAnsi="宋体" w:eastAsia="宋体" w:cs="宋体"/>
                <w:kern w:val="0"/>
                <w:sz w:val="24"/>
              </w:rPr>
            </w:pPr>
            <w:r>
              <w:rPr>
                <w:rFonts w:hint="eastAsia" w:ascii="宋体" w:hAnsi="宋体" w:eastAsia="宋体" w:cs="宋体"/>
                <w:kern w:val="0"/>
                <w:sz w:val="24"/>
              </w:rPr>
              <w:t>6.</w:t>
            </w:r>
            <w:r>
              <w:rPr>
                <w:rFonts w:hint="eastAsia" w:ascii="宋体" w:hAnsi="宋体" w:eastAsia="宋体" w:cs="宋体"/>
                <w:color w:val="000000"/>
                <w:sz w:val="24"/>
              </w:rPr>
              <w:t xml:space="preserve"> ×</w:t>
            </w:r>
          </w:p>
        </w:tc>
        <w:tc>
          <w:tcPr>
            <w:tcW w:w="902" w:type="dxa"/>
            <w:noWrap w:val="0"/>
            <w:vAlign w:val="top"/>
          </w:tcPr>
          <w:p>
            <w:pPr>
              <w:widowControl/>
              <w:spacing w:line="400" w:lineRule="atLeast"/>
              <w:jc w:val="left"/>
              <w:rPr>
                <w:rFonts w:hint="eastAsia" w:ascii="宋体" w:hAnsi="宋体" w:eastAsia="宋体" w:cs="宋体"/>
                <w:kern w:val="0"/>
                <w:sz w:val="24"/>
              </w:rPr>
            </w:pPr>
            <w:r>
              <w:rPr>
                <w:rFonts w:hint="eastAsia" w:ascii="宋体" w:hAnsi="宋体" w:eastAsia="宋体" w:cs="宋体"/>
                <w:kern w:val="0"/>
                <w:sz w:val="24"/>
              </w:rPr>
              <w:t>7.</w:t>
            </w:r>
            <w:r>
              <w:rPr>
                <w:rFonts w:hint="eastAsia" w:ascii="宋体" w:hAnsi="宋体" w:eastAsia="宋体" w:cs="宋体"/>
                <w:color w:val="000000"/>
                <w:sz w:val="24"/>
              </w:rPr>
              <w:t xml:space="preserve"> ×</w:t>
            </w:r>
          </w:p>
        </w:tc>
        <w:tc>
          <w:tcPr>
            <w:tcW w:w="902" w:type="dxa"/>
            <w:noWrap w:val="0"/>
            <w:vAlign w:val="top"/>
          </w:tcPr>
          <w:p>
            <w:pPr>
              <w:widowControl/>
              <w:spacing w:line="400" w:lineRule="atLeast"/>
              <w:jc w:val="left"/>
              <w:rPr>
                <w:rFonts w:hint="eastAsia" w:ascii="宋体" w:hAnsi="宋体" w:eastAsia="宋体" w:cs="宋体"/>
                <w:kern w:val="0"/>
                <w:sz w:val="24"/>
              </w:rPr>
            </w:pPr>
            <w:r>
              <w:rPr>
                <w:rFonts w:hint="eastAsia" w:ascii="宋体" w:hAnsi="宋体" w:eastAsia="宋体" w:cs="宋体"/>
                <w:kern w:val="0"/>
                <w:sz w:val="24"/>
              </w:rPr>
              <w:t>8.</w:t>
            </w:r>
            <w:r>
              <w:rPr>
                <w:rFonts w:hint="eastAsia" w:ascii="宋体" w:hAnsi="宋体" w:eastAsia="宋体" w:cs="宋体"/>
                <w:color w:val="000000"/>
                <w:sz w:val="24"/>
              </w:rPr>
              <w:t xml:space="preserve"> √</w:t>
            </w:r>
          </w:p>
        </w:tc>
        <w:tc>
          <w:tcPr>
            <w:tcW w:w="902" w:type="dxa"/>
            <w:noWrap w:val="0"/>
            <w:vAlign w:val="top"/>
          </w:tcPr>
          <w:p>
            <w:pPr>
              <w:widowControl/>
              <w:spacing w:line="400" w:lineRule="atLeast"/>
              <w:jc w:val="left"/>
              <w:rPr>
                <w:rFonts w:hint="eastAsia" w:ascii="宋体" w:hAnsi="宋体" w:eastAsia="宋体" w:cs="宋体"/>
                <w:kern w:val="0"/>
                <w:sz w:val="24"/>
              </w:rPr>
            </w:pPr>
            <w:r>
              <w:rPr>
                <w:rFonts w:hint="eastAsia" w:ascii="宋体" w:hAnsi="宋体" w:eastAsia="宋体" w:cs="宋体"/>
                <w:kern w:val="0"/>
                <w:sz w:val="24"/>
              </w:rPr>
              <w:t>9.</w:t>
            </w:r>
            <w:r>
              <w:rPr>
                <w:rFonts w:hint="eastAsia" w:ascii="宋体" w:hAnsi="宋体" w:eastAsia="宋体" w:cs="宋体"/>
                <w:color w:val="000000"/>
                <w:sz w:val="24"/>
              </w:rPr>
              <w:t xml:space="preserve"> ×</w:t>
            </w:r>
          </w:p>
        </w:tc>
        <w:tc>
          <w:tcPr>
            <w:tcW w:w="902" w:type="dxa"/>
            <w:noWrap w:val="0"/>
            <w:vAlign w:val="top"/>
          </w:tcPr>
          <w:p>
            <w:pPr>
              <w:widowControl/>
              <w:spacing w:line="400" w:lineRule="atLeast"/>
              <w:jc w:val="left"/>
              <w:rPr>
                <w:rFonts w:hint="eastAsia" w:ascii="宋体" w:hAnsi="宋体" w:eastAsia="宋体" w:cs="宋体"/>
                <w:kern w:val="0"/>
                <w:sz w:val="24"/>
              </w:rPr>
            </w:pPr>
            <w:r>
              <w:rPr>
                <w:rFonts w:hint="eastAsia" w:ascii="宋体" w:hAnsi="宋体" w:eastAsia="宋体" w:cs="宋体"/>
                <w:kern w:val="0"/>
                <w:sz w:val="24"/>
              </w:rPr>
              <w:t>10．</w:t>
            </w:r>
            <w:r>
              <w:rPr>
                <w:rFonts w:hint="eastAsia" w:ascii="宋体" w:hAnsi="宋体" w:eastAsia="宋体" w:cs="宋体"/>
                <w:color w:val="000000"/>
                <w:sz w:val="24"/>
              </w:rPr>
              <w:t>√</w:t>
            </w:r>
          </w:p>
        </w:tc>
      </w:tr>
    </w:tbl>
    <w:p>
      <w:pPr>
        <w:rPr>
          <w:rFonts w:hint="eastAsia" w:ascii="宋体" w:hAnsi="宋体" w:eastAsia="宋体" w:cs="宋体"/>
          <w:kern w:val="0"/>
          <w:sz w:val="24"/>
        </w:rPr>
      </w:pPr>
      <w:r>
        <w:rPr>
          <w:rFonts w:hint="eastAsia" w:ascii="宋体" w:hAnsi="宋体" w:eastAsia="宋体" w:cs="宋体"/>
          <w:kern w:val="0"/>
          <w:sz w:val="24"/>
        </w:rPr>
        <w:t>五、论述题</w:t>
      </w:r>
    </w:p>
    <w:p>
      <w:pPr>
        <w:spacing w:line="440" w:lineRule="exact"/>
        <w:rPr>
          <w:rFonts w:hint="eastAsia" w:ascii="宋体" w:hAnsi="宋体" w:eastAsia="宋体" w:cs="宋体"/>
        </w:rPr>
      </w:pPr>
      <w:r>
        <w:rPr>
          <w:rFonts w:hint="eastAsia" w:ascii="宋体" w:hAnsi="宋体" w:eastAsia="宋体" w:cs="宋体"/>
        </w:rPr>
        <w:t>1．试给出新手网络购物的主要步骤？</w:t>
      </w:r>
    </w:p>
    <w:p>
      <w:pPr>
        <w:pStyle w:val="2"/>
        <w:rPr>
          <w:rFonts w:hint="eastAsia" w:ascii="宋体" w:hAnsi="宋体" w:eastAsia="宋体" w:cs="宋体"/>
        </w:rPr>
      </w:pPr>
      <w:r>
        <w:rPr>
          <w:rFonts w:hint="eastAsia" w:ascii="宋体" w:hAnsi="宋体" w:eastAsia="宋体" w:cs="宋体"/>
        </w:rPr>
        <w:t>答案参考要点：</w:t>
      </w:r>
    </w:p>
    <w:p>
      <w:pPr>
        <w:pStyle w:val="2"/>
        <w:numPr>
          <w:ilvl w:val="0"/>
          <w:numId w:val="2"/>
        </w:numPr>
        <w:rPr>
          <w:rFonts w:hint="eastAsia" w:ascii="宋体" w:hAnsi="宋体" w:eastAsia="宋体" w:cs="宋体"/>
        </w:rPr>
      </w:pPr>
      <w:r>
        <w:rPr>
          <w:rFonts w:hint="eastAsia" w:ascii="宋体" w:hAnsi="宋体" w:eastAsia="宋体" w:cs="宋体"/>
        </w:rPr>
        <w:t>注册成为会员</w:t>
      </w:r>
    </w:p>
    <w:p>
      <w:pPr>
        <w:pStyle w:val="2"/>
        <w:numPr>
          <w:ilvl w:val="0"/>
          <w:numId w:val="2"/>
        </w:numPr>
        <w:rPr>
          <w:rFonts w:hint="eastAsia" w:ascii="宋体" w:hAnsi="宋体" w:eastAsia="宋体" w:cs="宋体"/>
        </w:rPr>
      </w:pPr>
      <w:r>
        <w:rPr>
          <w:rFonts w:hint="eastAsia" w:ascii="宋体" w:hAnsi="宋体" w:eastAsia="宋体" w:cs="宋体"/>
        </w:rPr>
        <w:t>注册/登陆完毕后进入购买页面，选择自己喜欢的类别产品</w:t>
      </w:r>
    </w:p>
    <w:p>
      <w:pPr>
        <w:pStyle w:val="2"/>
        <w:numPr>
          <w:ilvl w:val="0"/>
          <w:numId w:val="2"/>
        </w:numPr>
        <w:rPr>
          <w:rFonts w:hint="eastAsia" w:ascii="宋体" w:hAnsi="宋体" w:eastAsia="宋体" w:cs="宋体"/>
        </w:rPr>
      </w:pPr>
      <w:r>
        <w:rPr>
          <w:rFonts w:hint="eastAsia" w:ascii="宋体" w:hAnsi="宋体" w:eastAsia="宋体" w:cs="宋体"/>
        </w:rPr>
        <w:t>进入产品页面，点击立即购买或者点击添加该产品到你的购物车中</w:t>
      </w:r>
    </w:p>
    <w:p>
      <w:pPr>
        <w:pStyle w:val="2"/>
        <w:numPr>
          <w:ilvl w:val="0"/>
          <w:numId w:val="2"/>
        </w:numPr>
        <w:rPr>
          <w:rFonts w:hint="eastAsia" w:ascii="宋体" w:hAnsi="宋体" w:eastAsia="宋体" w:cs="宋体"/>
        </w:rPr>
      </w:pPr>
      <w:r>
        <w:rPr>
          <w:rFonts w:hint="eastAsia" w:ascii="宋体" w:hAnsi="宋体" w:eastAsia="宋体" w:cs="宋体"/>
        </w:rPr>
        <w:t>进入我的购物车后，点击去结算中心下购买订单</w:t>
      </w:r>
    </w:p>
    <w:p>
      <w:pPr>
        <w:pStyle w:val="2"/>
        <w:numPr>
          <w:ilvl w:val="0"/>
          <w:numId w:val="2"/>
        </w:numPr>
        <w:rPr>
          <w:rFonts w:hint="eastAsia" w:ascii="宋体" w:hAnsi="宋体" w:eastAsia="宋体" w:cs="宋体"/>
        </w:rPr>
      </w:pPr>
      <w:r>
        <w:rPr>
          <w:rFonts w:hint="eastAsia" w:ascii="宋体" w:hAnsi="宋体" w:eastAsia="宋体" w:cs="宋体"/>
        </w:rPr>
        <w:t>进入结算中心确定收货地址手机等详细信息，选择配送方式和支付方式完成下单。</w:t>
      </w:r>
    </w:p>
    <w:p>
      <w:pPr>
        <w:pStyle w:val="2"/>
        <w:numPr>
          <w:ilvl w:val="0"/>
          <w:numId w:val="2"/>
        </w:numPr>
        <w:rPr>
          <w:rFonts w:hint="eastAsia" w:ascii="宋体" w:hAnsi="宋体" w:eastAsia="宋体" w:cs="宋体"/>
        </w:rPr>
      </w:pPr>
      <w:r>
        <w:rPr>
          <w:rFonts w:hint="eastAsia" w:ascii="宋体" w:hAnsi="宋体" w:eastAsia="宋体" w:cs="宋体"/>
        </w:rPr>
        <w:t>商品验货和签收</w:t>
      </w:r>
    </w:p>
    <w:p>
      <w:pPr>
        <w:pStyle w:val="2"/>
        <w:rPr>
          <w:rFonts w:hint="eastAsia" w:ascii="宋体" w:hAnsi="宋体" w:eastAsia="宋体" w:cs="宋体"/>
        </w:rPr>
      </w:pPr>
      <w:r>
        <w:rPr>
          <w:rFonts w:hint="eastAsia" w:ascii="宋体" w:hAnsi="宋体" w:eastAsia="宋体" w:cs="宋体"/>
        </w:rPr>
        <w:t>2.结合实验操作，试描述B2B交易的主要环节和过程。</w:t>
      </w:r>
    </w:p>
    <w:p>
      <w:pPr>
        <w:rPr>
          <w:rFonts w:hint="eastAsia" w:ascii="宋体" w:hAnsi="宋体" w:eastAsia="宋体" w:cs="宋体"/>
        </w:rPr>
      </w:pPr>
      <w:bookmarkStart w:id="0" w:name="_GoBack"/>
      <w:bookmarkEnd w:id="0"/>
    </w:p>
    <w:sectPr>
      <w:footerReference r:id="rId3" w:type="default"/>
      <w:pgSz w:w="11906" w:h="16838"/>
      <w:pgMar w:top="1440" w:right="1417" w:bottom="144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hAnsi="宋体"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posOffset>2439035</wp:posOffset>
              </wp:positionH>
              <wp:positionV relativeFrom="paragraph">
                <wp:posOffset>-47625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2.05pt;margin-top:-3.75pt;height:144pt;width:144pt;mso-position-horizontal-relative:margin;mso-wrap-style:none;z-index:251659264;mso-width-relative:page;mso-height-relative:page;" filled="f" stroked="f" coordsize="21600,21600" o:gfxdata="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JLhYUNgAAAAKAQAADwAAAAAAAAABACAAAAAiAAAAZHJzL2Rvd25yZXYueG1s&#10;UEsBAhQAFAAAAAgAh07iQCSCRrQxAgAAYQQAAA4AAAAAAAAAAQAgAAAAJwEAAGRycy9lMm9Eb2Mu&#10;eG1sUEsFBgAAAAAGAAYAWQEAAMoFA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CA3767"/>
    <w:multiLevelType w:val="multilevel"/>
    <w:tmpl w:val="05CA3767"/>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7ED8668E"/>
    <w:multiLevelType w:val="multilevel"/>
    <w:tmpl w:val="7ED8668E"/>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yZjBlM2NlMDNhMDc2OWNhNTg0MmE3Yjg5MWM0NjgifQ=="/>
  </w:docVars>
  <w:rsids>
    <w:rsidRoot w:val="00CA16CA"/>
    <w:rsid w:val="0007474A"/>
    <w:rsid w:val="000B32FF"/>
    <w:rsid w:val="00134A39"/>
    <w:rsid w:val="0019573B"/>
    <w:rsid w:val="001E655F"/>
    <w:rsid w:val="00235B81"/>
    <w:rsid w:val="002D0510"/>
    <w:rsid w:val="00343CDC"/>
    <w:rsid w:val="0037376A"/>
    <w:rsid w:val="003B643A"/>
    <w:rsid w:val="004E7E88"/>
    <w:rsid w:val="005B7192"/>
    <w:rsid w:val="005E7A7F"/>
    <w:rsid w:val="00610073"/>
    <w:rsid w:val="00723915"/>
    <w:rsid w:val="007F4F36"/>
    <w:rsid w:val="00831D49"/>
    <w:rsid w:val="00847C70"/>
    <w:rsid w:val="008D3520"/>
    <w:rsid w:val="008E761D"/>
    <w:rsid w:val="009F3EE9"/>
    <w:rsid w:val="00A860FB"/>
    <w:rsid w:val="00AE7CDE"/>
    <w:rsid w:val="00BF4D32"/>
    <w:rsid w:val="00CA16CA"/>
    <w:rsid w:val="00CF5AB3"/>
    <w:rsid w:val="00D32469"/>
    <w:rsid w:val="00D33515"/>
    <w:rsid w:val="00D41CD6"/>
    <w:rsid w:val="00DC6B6F"/>
    <w:rsid w:val="00E44A5A"/>
    <w:rsid w:val="00F03B00"/>
    <w:rsid w:val="01F12C93"/>
    <w:rsid w:val="03B94246"/>
    <w:rsid w:val="05776166"/>
    <w:rsid w:val="08777BCA"/>
    <w:rsid w:val="0B8A7AFF"/>
    <w:rsid w:val="0CCA3020"/>
    <w:rsid w:val="143E24D8"/>
    <w:rsid w:val="14710F49"/>
    <w:rsid w:val="18422604"/>
    <w:rsid w:val="1A084D34"/>
    <w:rsid w:val="1A311203"/>
    <w:rsid w:val="1AA32DD1"/>
    <w:rsid w:val="1AB82B10"/>
    <w:rsid w:val="1B462269"/>
    <w:rsid w:val="1CF50AD0"/>
    <w:rsid w:val="1D8667B7"/>
    <w:rsid w:val="1E8223CA"/>
    <w:rsid w:val="1E85324A"/>
    <w:rsid w:val="21B52CFF"/>
    <w:rsid w:val="29D82DC8"/>
    <w:rsid w:val="2B8E7BE2"/>
    <w:rsid w:val="2EAB5D2A"/>
    <w:rsid w:val="316373F4"/>
    <w:rsid w:val="31BE4652"/>
    <w:rsid w:val="342A4220"/>
    <w:rsid w:val="35D07049"/>
    <w:rsid w:val="3699743B"/>
    <w:rsid w:val="37952156"/>
    <w:rsid w:val="387C0705"/>
    <w:rsid w:val="3CEF7EA6"/>
    <w:rsid w:val="3EC7548D"/>
    <w:rsid w:val="40AB2262"/>
    <w:rsid w:val="425132C0"/>
    <w:rsid w:val="42CD6900"/>
    <w:rsid w:val="43E4263E"/>
    <w:rsid w:val="45CD492D"/>
    <w:rsid w:val="474B300D"/>
    <w:rsid w:val="47AA7C5B"/>
    <w:rsid w:val="4CAD5597"/>
    <w:rsid w:val="4E0F5A16"/>
    <w:rsid w:val="4E190CEF"/>
    <w:rsid w:val="4F18319B"/>
    <w:rsid w:val="533E1EAC"/>
    <w:rsid w:val="55086FD1"/>
    <w:rsid w:val="59A31F34"/>
    <w:rsid w:val="5AB63722"/>
    <w:rsid w:val="5E87100B"/>
    <w:rsid w:val="5E954808"/>
    <w:rsid w:val="5ED116A4"/>
    <w:rsid w:val="658C6239"/>
    <w:rsid w:val="65F83911"/>
    <w:rsid w:val="691B1DAE"/>
    <w:rsid w:val="6CB95E8C"/>
    <w:rsid w:val="7046087A"/>
    <w:rsid w:val="73E159A2"/>
    <w:rsid w:val="77FE4D75"/>
    <w:rsid w:val="7D8E0949"/>
    <w:rsid w:val="7E4E2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uiPriority w:val="0"/>
    <w:rPr>
      <w:rFonts w:ascii="宋体" w:hAnsi="Courier New" w:cs="Courier New"/>
      <w:szCs w:val="21"/>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iPriority w:val="0"/>
    <w:rPr>
      <w:color w:val="0000FF"/>
      <w:u w:val="single"/>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3354</Words>
  <Characters>3930</Characters>
  <Lines>16</Lines>
  <Paragraphs>4</Paragraphs>
  <TotalTime>2</TotalTime>
  <ScaleCrop>false</ScaleCrop>
  <LinksUpToDate>false</LinksUpToDate>
  <CharactersWithSpaces>7285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2021-04-28T15:09:00Z</dcterms:created>
  <dc:creator>云 之白</dc:creator>
  <cp:lastModifiedBy>育华教育玉环客服</cp:lastModifiedBy>
  <dcterms:modified xsi:type="dcterms:W3CDTF">2022-06-09T09:10:39Z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AB5F8993BFAB49CB969387578E6E1EA1</vt:lpwstr>
  </property>
</Properties>
</file>