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rPr>
        <w:t>社会问题概论</w:t>
      </w:r>
      <w:r>
        <w:rPr>
          <w:rFonts w:hint="eastAsia" w:ascii="Times New Roman" w:hAnsi="Times New Roman" w:eastAsia="宋体" w:cs="Times New Roman"/>
          <w:sz w:val="24"/>
          <w:szCs w:val="24"/>
          <w:u w:val="single"/>
          <w:lang w:val="en-US" w:eastAsia="zh-CN"/>
        </w:rPr>
        <w:t>复习资料</w:t>
      </w:r>
    </w:p>
    <w:p>
      <w:pPr>
        <w:spacing w:line="360" w:lineRule="auto"/>
        <w:rPr>
          <w:rFonts w:ascii="黑体" w:hAnsi="黑体" w:eastAsia="黑体"/>
          <w:bCs/>
          <w:sz w:val="24"/>
          <w:szCs w:val="24"/>
        </w:rPr>
      </w:pPr>
      <w:r>
        <w:rPr>
          <w:rFonts w:hint="eastAsia" w:ascii="黑体" w:hAnsi="黑体" w:eastAsia="黑体"/>
          <w:bCs/>
          <w:sz w:val="24"/>
          <w:szCs w:val="24"/>
        </w:rPr>
        <w:t>一</w:t>
      </w:r>
      <w:r>
        <w:rPr>
          <w:rFonts w:ascii="黑体" w:hAnsi="黑体" w:eastAsia="黑体"/>
          <w:bCs/>
          <w:sz w:val="24"/>
          <w:szCs w:val="24"/>
        </w:rPr>
        <w:t>、名词解释</w:t>
      </w:r>
    </w:p>
    <w:p>
      <w:pPr>
        <w:spacing w:line="360" w:lineRule="auto"/>
        <w:rPr>
          <w:rFonts w:eastAsia="宋体"/>
          <w:sz w:val="21"/>
          <w:szCs w:val="21"/>
        </w:rPr>
      </w:pPr>
      <w:r>
        <w:rPr>
          <w:rFonts w:eastAsia="宋体"/>
          <w:sz w:val="21"/>
          <w:szCs w:val="21"/>
        </w:rPr>
        <w:t>1.</w:t>
      </w:r>
      <w:r>
        <w:rPr>
          <w:rFonts w:hint="eastAsia" w:eastAsia="宋体"/>
          <w:sz w:val="21"/>
          <w:szCs w:val="21"/>
        </w:rPr>
        <w:t>结构型社会问题</w:t>
      </w:r>
    </w:p>
    <w:p>
      <w:pPr>
        <w:spacing w:line="360" w:lineRule="auto"/>
        <w:rPr>
          <w:rFonts w:eastAsia="宋体"/>
          <w:sz w:val="21"/>
          <w:szCs w:val="21"/>
        </w:rPr>
      </w:pPr>
    </w:p>
    <w:p>
      <w:pPr>
        <w:spacing w:line="360" w:lineRule="auto"/>
        <w:rPr>
          <w:rFonts w:eastAsia="宋体"/>
          <w:sz w:val="21"/>
          <w:szCs w:val="21"/>
        </w:rPr>
      </w:pPr>
    </w:p>
    <w:p>
      <w:pPr>
        <w:spacing w:line="360" w:lineRule="auto"/>
        <w:rPr>
          <w:rFonts w:hint="eastAsia" w:eastAsia="宋体"/>
          <w:sz w:val="21"/>
          <w:szCs w:val="21"/>
        </w:rPr>
      </w:pPr>
    </w:p>
    <w:p>
      <w:pPr>
        <w:spacing w:line="360" w:lineRule="auto"/>
        <w:rPr>
          <w:rFonts w:eastAsia="宋体"/>
          <w:sz w:val="21"/>
          <w:szCs w:val="21"/>
        </w:rPr>
      </w:pPr>
      <w:r>
        <w:rPr>
          <w:rFonts w:hint="eastAsia" w:eastAsia="宋体"/>
          <w:sz w:val="21"/>
          <w:szCs w:val="21"/>
        </w:rPr>
        <w:t>2.</w:t>
      </w:r>
      <w:r>
        <w:rPr>
          <w:rFonts w:eastAsia="宋体"/>
          <w:sz w:val="21"/>
          <w:szCs w:val="21"/>
        </w:rPr>
        <w:t xml:space="preserve"> </w:t>
      </w:r>
      <w:r>
        <w:rPr>
          <w:rFonts w:hint="eastAsia" w:eastAsia="宋体"/>
          <w:sz w:val="21"/>
          <w:szCs w:val="21"/>
        </w:rPr>
        <w:t>出生人口性别比</w:t>
      </w:r>
    </w:p>
    <w:p>
      <w:pPr>
        <w:spacing w:line="360" w:lineRule="auto"/>
        <w:rPr>
          <w:rFonts w:eastAsia="宋体"/>
          <w:sz w:val="21"/>
          <w:szCs w:val="21"/>
        </w:rPr>
      </w:pPr>
    </w:p>
    <w:p>
      <w:pPr>
        <w:spacing w:line="360" w:lineRule="auto"/>
        <w:rPr>
          <w:rFonts w:eastAsia="宋体"/>
          <w:sz w:val="21"/>
          <w:szCs w:val="21"/>
        </w:rPr>
      </w:pPr>
    </w:p>
    <w:p>
      <w:pPr>
        <w:spacing w:line="360" w:lineRule="auto"/>
        <w:rPr>
          <w:rFonts w:hint="eastAsia" w:eastAsia="宋体"/>
          <w:sz w:val="21"/>
          <w:szCs w:val="21"/>
        </w:rPr>
      </w:pPr>
    </w:p>
    <w:p>
      <w:pPr>
        <w:spacing w:line="360" w:lineRule="auto"/>
        <w:rPr>
          <w:rFonts w:eastAsia="宋体"/>
          <w:sz w:val="21"/>
          <w:szCs w:val="21"/>
        </w:rPr>
      </w:pPr>
      <w:r>
        <w:rPr>
          <w:rFonts w:hint="eastAsia" w:eastAsia="宋体"/>
          <w:sz w:val="21"/>
          <w:szCs w:val="21"/>
        </w:rPr>
        <w:t>3</w:t>
      </w:r>
      <w:r>
        <w:rPr>
          <w:rFonts w:eastAsia="宋体"/>
          <w:sz w:val="21"/>
          <w:szCs w:val="21"/>
        </w:rPr>
        <w:t>. 季节性失业</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hint="eastAsia" w:eastAsia="宋体"/>
          <w:sz w:val="21"/>
          <w:szCs w:val="21"/>
        </w:rPr>
      </w:pPr>
    </w:p>
    <w:p>
      <w:pPr>
        <w:spacing w:line="360" w:lineRule="auto"/>
        <w:rPr>
          <w:rFonts w:eastAsia="宋体"/>
          <w:sz w:val="21"/>
          <w:szCs w:val="21"/>
        </w:rPr>
      </w:pPr>
      <w:r>
        <w:rPr>
          <w:rFonts w:hint="eastAsia" w:eastAsia="宋体"/>
          <w:sz w:val="21"/>
          <w:szCs w:val="21"/>
        </w:rPr>
        <w:t>4</w:t>
      </w:r>
      <w:r>
        <w:rPr>
          <w:rFonts w:eastAsia="宋体"/>
          <w:sz w:val="21"/>
          <w:szCs w:val="21"/>
        </w:rPr>
        <w:t xml:space="preserve">. </w:t>
      </w:r>
      <w:r>
        <w:rPr>
          <w:rFonts w:hint="eastAsia" w:eastAsia="宋体"/>
          <w:sz w:val="21"/>
          <w:szCs w:val="21"/>
        </w:rPr>
        <w:t>家庭发展理论</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hint="eastAsia" w:eastAsia="宋体"/>
          <w:sz w:val="21"/>
          <w:szCs w:val="21"/>
        </w:rPr>
      </w:pPr>
    </w:p>
    <w:p>
      <w:pPr>
        <w:spacing w:line="360" w:lineRule="auto"/>
        <w:rPr>
          <w:rFonts w:eastAsia="宋体"/>
          <w:sz w:val="21"/>
          <w:szCs w:val="21"/>
        </w:rPr>
      </w:pPr>
      <w:r>
        <w:rPr>
          <w:rFonts w:hint="eastAsia" w:eastAsia="宋体"/>
          <w:sz w:val="21"/>
          <w:szCs w:val="21"/>
        </w:rPr>
        <w:t>5</w:t>
      </w:r>
      <w:r>
        <w:rPr>
          <w:rFonts w:eastAsia="宋体"/>
          <w:sz w:val="21"/>
          <w:szCs w:val="21"/>
        </w:rPr>
        <w:t xml:space="preserve">. </w:t>
      </w:r>
      <w:r>
        <w:rPr>
          <w:rFonts w:hint="eastAsia" w:eastAsia="宋体"/>
          <w:sz w:val="21"/>
          <w:szCs w:val="21"/>
        </w:rPr>
        <w:t>健康保障体系</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hint="eastAsia" w:eastAsia="宋体"/>
          <w:sz w:val="21"/>
          <w:szCs w:val="21"/>
        </w:rPr>
      </w:pPr>
    </w:p>
    <w:p>
      <w:pPr>
        <w:spacing w:line="360" w:lineRule="auto"/>
        <w:rPr>
          <w:rFonts w:ascii="黑体" w:hAnsi="黑体" w:eastAsia="黑体"/>
          <w:bCs/>
          <w:sz w:val="24"/>
          <w:szCs w:val="24"/>
        </w:rPr>
      </w:pPr>
      <w:r>
        <w:rPr>
          <w:rFonts w:hint="eastAsia" w:ascii="黑体" w:hAnsi="黑体" w:eastAsia="黑体"/>
          <w:bCs/>
          <w:sz w:val="24"/>
          <w:szCs w:val="24"/>
        </w:rPr>
        <w:t>二</w:t>
      </w:r>
      <w:r>
        <w:rPr>
          <w:rFonts w:ascii="黑体" w:hAnsi="黑体" w:eastAsia="黑体"/>
          <w:bCs/>
          <w:sz w:val="24"/>
          <w:szCs w:val="24"/>
        </w:rPr>
        <w:t>、简答题</w:t>
      </w:r>
    </w:p>
    <w:p>
      <w:pPr>
        <w:spacing w:line="360" w:lineRule="auto"/>
        <w:rPr>
          <w:rFonts w:eastAsia="宋体"/>
          <w:sz w:val="21"/>
          <w:szCs w:val="21"/>
        </w:rPr>
      </w:pPr>
      <w:r>
        <w:rPr>
          <w:rFonts w:hint="eastAsia" w:eastAsia="宋体"/>
          <w:sz w:val="21"/>
          <w:szCs w:val="21"/>
        </w:rPr>
        <w:t>1</w:t>
      </w:r>
      <w:r>
        <w:rPr>
          <w:rFonts w:eastAsia="宋体"/>
          <w:sz w:val="21"/>
          <w:szCs w:val="21"/>
        </w:rPr>
        <w:t xml:space="preserve">. </w:t>
      </w:r>
      <w:r>
        <w:rPr>
          <w:rFonts w:hint="eastAsia" w:eastAsia="宋体"/>
          <w:sz w:val="21"/>
          <w:szCs w:val="21"/>
        </w:rPr>
        <w:t>简述中国出生人口性别结构失衡的原因。</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r>
        <w:rPr>
          <w:rFonts w:hint="eastAsia" w:eastAsia="宋体"/>
          <w:sz w:val="21"/>
          <w:szCs w:val="21"/>
        </w:rPr>
        <w:t>2</w:t>
      </w:r>
      <w:r>
        <w:rPr>
          <w:rFonts w:eastAsia="宋体"/>
          <w:sz w:val="21"/>
          <w:szCs w:val="21"/>
        </w:rPr>
        <w:t xml:space="preserve">. </w:t>
      </w:r>
      <w:r>
        <w:rPr>
          <w:rFonts w:hint="eastAsia" w:eastAsia="宋体"/>
          <w:sz w:val="21"/>
          <w:szCs w:val="21"/>
        </w:rPr>
        <w:t>简述我国农村贫困的特征和成因。</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r>
        <w:rPr>
          <w:rFonts w:hint="eastAsia" w:eastAsia="宋体"/>
          <w:sz w:val="21"/>
          <w:szCs w:val="21"/>
        </w:rPr>
        <w:t>3</w:t>
      </w:r>
      <w:r>
        <w:rPr>
          <w:rFonts w:eastAsia="宋体"/>
          <w:sz w:val="21"/>
          <w:szCs w:val="21"/>
        </w:rPr>
        <w:t xml:space="preserve">. </w:t>
      </w:r>
      <w:r>
        <w:rPr>
          <w:rFonts w:hint="eastAsia" w:eastAsia="宋体"/>
          <w:sz w:val="21"/>
          <w:szCs w:val="21"/>
        </w:rPr>
        <w:t>简述当前中国家庭暴力的成因。</w:t>
      </w:r>
    </w:p>
    <w:p>
      <w:pPr>
        <w:spacing w:line="360" w:lineRule="auto"/>
        <w:ind w:firstLine="420" w:firstLineChars="200"/>
        <w:rPr>
          <w:rFonts w:eastAsia="宋体"/>
          <w:sz w:val="21"/>
          <w:szCs w:val="21"/>
        </w:rPr>
      </w:pPr>
    </w:p>
    <w:p>
      <w:pPr>
        <w:spacing w:line="360" w:lineRule="auto"/>
        <w:ind w:firstLine="420" w:firstLineChars="200"/>
        <w:rPr>
          <w:rFonts w:eastAsia="宋体"/>
          <w:sz w:val="21"/>
          <w:szCs w:val="21"/>
        </w:rPr>
      </w:pPr>
    </w:p>
    <w:p>
      <w:pPr>
        <w:spacing w:line="360" w:lineRule="auto"/>
        <w:ind w:firstLine="420" w:firstLineChars="200"/>
        <w:rPr>
          <w:rFonts w:eastAsia="宋体"/>
          <w:sz w:val="21"/>
          <w:szCs w:val="21"/>
        </w:rPr>
      </w:pPr>
    </w:p>
    <w:p>
      <w:pPr>
        <w:spacing w:line="360" w:lineRule="auto"/>
        <w:ind w:firstLine="420" w:firstLineChars="200"/>
        <w:rPr>
          <w:rFonts w:eastAsia="宋体"/>
          <w:sz w:val="21"/>
          <w:szCs w:val="21"/>
        </w:rPr>
      </w:pPr>
    </w:p>
    <w:p>
      <w:pPr>
        <w:spacing w:line="360" w:lineRule="auto"/>
        <w:ind w:firstLine="420" w:firstLineChars="200"/>
        <w:rPr>
          <w:rFonts w:eastAsia="宋体"/>
          <w:sz w:val="21"/>
          <w:szCs w:val="21"/>
        </w:rPr>
      </w:pPr>
    </w:p>
    <w:p>
      <w:pPr>
        <w:spacing w:line="360" w:lineRule="auto"/>
        <w:ind w:firstLine="420" w:firstLineChars="200"/>
        <w:rPr>
          <w:rFonts w:eastAsia="宋体"/>
          <w:sz w:val="21"/>
          <w:szCs w:val="21"/>
        </w:rPr>
      </w:pPr>
    </w:p>
    <w:p>
      <w:pPr>
        <w:spacing w:line="360" w:lineRule="auto"/>
        <w:ind w:firstLine="420" w:firstLineChars="200"/>
        <w:rPr>
          <w:rFonts w:hint="eastAsia" w:eastAsia="宋体"/>
          <w:sz w:val="21"/>
          <w:szCs w:val="21"/>
        </w:rPr>
      </w:pPr>
    </w:p>
    <w:p>
      <w:pPr>
        <w:spacing w:line="360" w:lineRule="auto"/>
        <w:rPr>
          <w:rFonts w:eastAsia="宋体"/>
          <w:sz w:val="21"/>
          <w:szCs w:val="21"/>
        </w:rPr>
      </w:pPr>
      <w:r>
        <w:rPr>
          <w:rFonts w:hint="eastAsia" w:eastAsia="宋体"/>
          <w:sz w:val="21"/>
          <w:szCs w:val="21"/>
        </w:rPr>
        <w:t>4</w:t>
      </w:r>
      <w:r>
        <w:rPr>
          <w:rFonts w:eastAsia="宋体"/>
          <w:sz w:val="21"/>
          <w:szCs w:val="21"/>
        </w:rPr>
        <w:t>.</w:t>
      </w:r>
      <w:r>
        <w:rPr>
          <w:rFonts w:hint="eastAsia" w:eastAsia="宋体"/>
          <w:sz w:val="21"/>
          <w:szCs w:val="21"/>
        </w:rPr>
        <w:t>简述我国保护民族文化的具体政策与措施。</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2"/>
          <w:szCs w:val="22"/>
        </w:rPr>
      </w:pPr>
      <w:r>
        <w:rPr>
          <w:rFonts w:eastAsia="宋体"/>
          <w:sz w:val="22"/>
          <w:szCs w:val="22"/>
        </w:rPr>
        <w:t>5.</w:t>
      </w:r>
      <w:r>
        <w:rPr>
          <w:rFonts w:hint="eastAsia" w:eastAsia="宋体"/>
          <w:sz w:val="22"/>
          <w:szCs w:val="22"/>
        </w:rPr>
        <w:t>简述社会转型期群体性事件的趋势与成因。</w:t>
      </w:r>
    </w:p>
    <w:p>
      <w:pPr>
        <w:spacing w:line="360" w:lineRule="auto"/>
        <w:jc w:val="left"/>
        <w:rPr>
          <w:rFonts w:eastAsia="宋体"/>
          <w:sz w:val="22"/>
          <w:szCs w:val="22"/>
        </w:rPr>
      </w:pPr>
    </w:p>
    <w:p>
      <w:pPr>
        <w:spacing w:line="360" w:lineRule="auto"/>
        <w:jc w:val="left"/>
        <w:rPr>
          <w:rFonts w:eastAsia="宋体"/>
          <w:sz w:val="22"/>
          <w:szCs w:val="22"/>
        </w:rPr>
      </w:pPr>
    </w:p>
    <w:p>
      <w:pPr>
        <w:spacing w:line="360" w:lineRule="auto"/>
        <w:jc w:val="left"/>
        <w:rPr>
          <w:rFonts w:hint="eastAsia" w:eastAsia="宋体"/>
          <w:color w:val="FF0000"/>
          <w:sz w:val="21"/>
          <w:szCs w:val="21"/>
        </w:rPr>
      </w:pPr>
    </w:p>
    <w:p>
      <w:pPr>
        <w:spacing w:line="360" w:lineRule="auto"/>
        <w:jc w:val="left"/>
        <w:rPr>
          <w:rFonts w:eastAsia="宋体"/>
          <w:sz w:val="21"/>
          <w:szCs w:val="21"/>
        </w:rPr>
      </w:pPr>
    </w:p>
    <w:p>
      <w:bookmarkStart w:id="0" w:name="_GoBack"/>
      <w:bookmarkEnd w:id="0"/>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rPr>
          <w:rFonts w:hint="eastAsia" w:ascii="Times New Roman" w:hAnsi="Times New Roman" w:eastAsia="宋体" w:cs="Times New Roman"/>
          <w:sz w:val="24"/>
          <w:szCs w:val="24"/>
          <w:u w:val="single"/>
          <w:lang w:val="en-US" w:eastAsia="zh-CN"/>
        </w:rPr>
      </w:pPr>
    </w:p>
    <w:p>
      <w:pPr>
        <w:spacing w:line="360" w:lineRule="auto"/>
        <w:jc w:val="left"/>
        <w:rPr>
          <w:rFonts w:hint="eastAsia" w:ascii="黑体" w:hAnsi="黑体" w:eastAsia="宋体"/>
          <w:bCs/>
          <w:sz w:val="24"/>
          <w:szCs w:val="24"/>
          <w:lang w:eastAsia="zh-CN"/>
        </w:rPr>
      </w:pPr>
      <w:r>
        <w:rPr>
          <w:rFonts w:eastAsia="宋体"/>
          <w:b/>
          <w:color w:val="FF0000"/>
          <w:sz w:val="32"/>
          <w:szCs w:val="32"/>
        </w:rPr>
        <w:t>参考答案</w:t>
      </w:r>
      <w:r>
        <w:rPr>
          <w:rFonts w:hint="eastAsia" w:eastAsia="宋体"/>
          <w:b/>
          <w:color w:val="FF0000"/>
          <w:sz w:val="32"/>
          <w:szCs w:val="32"/>
          <w:lang w:eastAsia="zh-CN"/>
        </w:rPr>
        <w:t>：</w:t>
      </w:r>
    </w:p>
    <w:p>
      <w:pPr>
        <w:spacing w:line="360" w:lineRule="auto"/>
        <w:jc w:val="left"/>
        <w:rPr>
          <w:rFonts w:ascii="黑体" w:hAnsi="黑体" w:eastAsia="黑体"/>
          <w:bCs/>
          <w:sz w:val="24"/>
          <w:szCs w:val="24"/>
        </w:rPr>
      </w:pPr>
      <w:r>
        <w:rPr>
          <w:rFonts w:hint="eastAsia" w:ascii="黑体" w:hAnsi="黑体" w:eastAsia="黑体"/>
          <w:bCs/>
          <w:sz w:val="24"/>
          <w:szCs w:val="24"/>
        </w:rPr>
        <w:t>一</w:t>
      </w:r>
      <w:r>
        <w:rPr>
          <w:rFonts w:ascii="黑体" w:hAnsi="黑体" w:eastAsia="黑体"/>
          <w:bCs/>
          <w:sz w:val="24"/>
          <w:szCs w:val="24"/>
        </w:rPr>
        <w:t>、名词解释</w:t>
      </w:r>
    </w:p>
    <w:p>
      <w:pPr>
        <w:spacing w:line="360" w:lineRule="auto"/>
        <w:rPr>
          <w:rFonts w:hint="eastAsia" w:eastAsia="宋体"/>
          <w:sz w:val="21"/>
          <w:szCs w:val="21"/>
        </w:rPr>
      </w:pPr>
      <w:r>
        <w:rPr>
          <w:rFonts w:hint="eastAsia" w:eastAsia="宋体"/>
          <w:sz w:val="21"/>
          <w:szCs w:val="21"/>
        </w:rPr>
        <w:t>1</w:t>
      </w:r>
      <w:r>
        <w:rPr>
          <w:rFonts w:eastAsia="宋体"/>
          <w:sz w:val="21"/>
          <w:szCs w:val="21"/>
        </w:rPr>
        <w:t xml:space="preserve">. </w:t>
      </w:r>
      <w:r>
        <w:rPr>
          <w:rFonts w:hint="eastAsia" w:eastAsia="宋体"/>
          <w:sz w:val="21"/>
          <w:szCs w:val="21"/>
        </w:rPr>
        <w:t>结构型社会问题主要是由基础社会条件或基本的社会结构的缺陷所引起，表现为社会结构没有很好地发挥其应有的功能，致使社会结构中积存一些社会弊病。这类问题包括人口问题、贫穷问题、劳动就业问题、城乡二元结构问题等。</w:t>
      </w:r>
    </w:p>
    <w:p>
      <w:pPr>
        <w:spacing w:line="360" w:lineRule="auto"/>
        <w:rPr>
          <w:rFonts w:hint="eastAsia" w:eastAsia="宋体"/>
          <w:sz w:val="21"/>
          <w:szCs w:val="21"/>
        </w:rPr>
      </w:pPr>
      <w:r>
        <w:rPr>
          <w:rFonts w:hint="eastAsia" w:eastAsia="宋体"/>
          <w:sz w:val="21"/>
          <w:szCs w:val="21"/>
        </w:rPr>
        <w:t>2</w:t>
      </w:r>
      <w:r>
        <w:rPr>
          <w:rFonts w:eastAsia="宋体"/>
          <w:sz w:val="21"/>
          <w:szCs w:val="21"/>
        </w:rPr>
        <w:t xml:space="preserve">. </w:t>
      </w:r>
      <w:r>
        <w:rPr>
          <w:rFonts w:hint="eastAsia" w:eastAsia="宋体"/>
          <w:sz w:val="21"/>
          <w:szCs w:val="21"/>
        </w:rPr>
        <w:t>出生人口性别比指一个国家或地区一定时期内在无人为因素干扰胎儿性别及出生时且有足量活产婴儿的条件下，男婴与女婴的比值。</w:t>
      </w:r>
    </w:p>
    <w:p>
      <w:pPr>
        <w:spacing w:line="360" w:lineRule="auto"/>
        <w:rPr>
          <w:rFonts w:hint="eastAsia" w:eastAsia="宋体"/>
          <w:sz w:val="21"/>
          <w:szCs w:val="21"/>
        </w:rPr>
      </w:pPr>
      <w:r>
        <w:rPr>
          <w:rFonts w:hint="eastAsia" w:eastAsia="宋体"/>
          <w:sz w:val="21"/>
          <w:szCs w:val="21"/>
        </w:rPr>
        <w:t>3</w:t>
      </w:r>
      <w:r>
        <w:rPr>
          <w:rFonts w:eastAsia="宋体"/>
          <w:sz w:val="21"/>
          <w:szCs w:val="21"/>
        </w:rPr>
        <w:t xml:space="preserve">. </w:t>
      </w:r>
      <w:r>
        <w:rPr>
          <w:rFonts w:hint="eastAsia" w:eastAsia="宋体"/>
          <w:sz w:val="21"/>
          <w:szCs w:val="21"/>
        </w:rPr>
        <w:t>季节性失业</w:t>
      </w:r>
      <w:r>
        <w:rPr>
          <w:rFonts w:eastAsia="宋体"/>
          <w:sz w:val="21"/>
          <w:szCs w:val="21"/>
        </w:rPr>
        <w:t>是指由于行业受气候变化、社会风俗或购买习惯等因素的影响，使生产对劳动力的需求出现季节性波动而形成的失业。</w:t>
      </w:r>
    </w:p>
    <w:p>
      <w:pPr>
        <w:spacing w:line="360" w:lineRule="auto"/>
        <w:rPr>
          <w:rFonts w:hint="eastAsia" w:eastAsia="宋体"/>
          <w:sz w:val="21"/>
          <w:szCs w:val="21"/>
        </w:rPr>
      </w:pPr>
      <w:r>
        <w:rPr>
          <w:rFonts w:hint="eastAsia" w:eastAsia="宋体"/>
          <w:sz w:val="21"/>
          <w:szCs w:val="21"/>
        </w:rPr>
        <w:t>4</w:t>
      </w:r>
      <w:r>
        <w:rPr>
          <w:rFonts w:eastAsia="宋体"/>
          <w:sz w:val="21"/>
          <w:szCs w:val="21"/>
        </w:rPr>
        <w:t xml:space="preserve">. </w:t>
      </w:r>
      <w:r>
        <w:rPr>
          <w:rFonts w:hint="eastAsia" w:eastAsia="宋体"/>
          <w:sz w:val="21"/>
          <w:szCs w:val="21"/>
        </w:rPr>
        <w:t>家庭发展理论：</w:t>
      </w:r>
      <w:r>
        <w:rPr>
          <w:rFonts w:eastAsia="宋体"/>
          <w:sz w:val="21"/>
          <w:szCs w:val="21"/>
        </w:rPr>
        <w:t>在整个家庭生命周期中，每个家庭要经历许多同类型相似的事件，如结婚生子</w:t>
      </w:r>
      <w:r>
        <w:rPr>
          <w:rFonts w:hint="eastAsia" w:eastAsia="宋体"/>
          <w:sz w:val="21"/>
          <w:szCs w:val="21"/>
        </w:rPr>
        <w:t>、</w:t>
      </w:r>
      <w:r>
        <w:rPr>
          <w:rFonts w:eastAsia="宋体"/>
          <w:sz w:val="21"/>
          <w:szCs w:val="21"/>
        </w:rPr>
        <w:t>子女入学</w:t>
      </w:r>
      <w:r>
        <w:rPr>
          <w:rFonts w:hint="eastAsia" w:eastAsia="宋体"/>
          <w:sz w:val="21"/>
          <w:szCs w:val="21"/>
        </w:rPr>
        <w:t>、</w:t>
      </w:r>
      <w:r>
        <w:rPr>
          <w:rFonts w:eastAsia="宋体"/>
          <w:sz w:val="21"/>
          <w:szCs w:val="21"/>
        </w:rPr>
        <w:t>子女结婚</w:t>
      </w:r>
      <w:r>
        <w:rPr>
          <w:rFonts w:hint="eastAsia" w:eastAsia="宋体"/>
          <w:sz w:val="21"/>
          <w:szCs w:val="21"/>
        </w:rPr>
        <w:t>、</w:t>
      </w:r>
      <w:r>
        <w:rPr>
          <w:rFonts w:eastAsia="宋体"/>
          <w:sz w:val="21"/>
          <w:szCs w:val="21"/>
        </w:rPr>
        <w:t>老伴去世等。而且这些同类型相似的事件一般都大致发生在家庭生命周期的特定时间里</w:t>
      </w:r>
      <w:r>
        <w:rPr>
          <w:rFonts w:hint="eastAsia" w:eastAsia="宋体"/>
          <w:sz w:val="21"/>
          <w:szCs w:val="21"/>
        </w:rPr>
        <w:t>，</w:t>
      </w:r>
      <w:r>
        <w:rPr>
          <w:rFonts w:eastAsia="宋体"/>
          <w:sz w:val="21"/>
          <w:szCs w:val="21"/>
        </w:rPr>
        <w:t>并具有一定的规律性，或者说各个家庭在相同的生命周期阶段都要发生同类型的事件，如结婚</w:t>
      </w:r>
      <w:r>
        <w:rPr>
          <w:rFonts w:hint="eastAsia" w:eastAsia="宋体"/>
          <w:sz w:val="21"/>
          <w:szCs w:val="21"/>
        </w:rPr>
        <w:t>、</w:t>
      </w:r>
      <w:r>
        <w:rPr>
          <w:rFonts w:eastAsia="宋体"/>
          <w:sz w:val="21"/>
          <w:szCs w:val="21"/>
        </w:rPr>
        <w:t>生子</w:t>
      </w:r>
      <w:r>
        <w:rPr>
          <w:rFonts w:hint="eastAsia" w:eastAsia="宋体"/>
          <w:sz w:val="21"/>
          <w:szCs w:val="21"/>
        </w:rPr>
        <w:t>、</w:t>
      </w:r>
      <w:r>
        <w:rPr>
          <w:rFonts w:eastAsia="宋体"/>
          <w:sz w:val="21"/>
          <w:szCs w:val="21"/>
        </w:rPr>
        <w:t>子女上学等等。这些事件就构成家庭生命周期的转折点，两个转折点间形成家庭生命周期的特定阶段。</w:t>
      </w:r>
    </w:p>
    <w:p>
      <w:pPr>
        <w:spacing w:line="360" w:lineRule="auto"/>
        <w:rPr>
          <w:rFonts w:hint="eastAsia" w:eastAsia="宋体"/>
          <w:sz w:val="21"/>
          <w:szCs w:val="21"/>
        </w:rPr>
      </w:pPr>
      <w:r>
        <w:rPr>
          <w:rFonts w:hint="eastAsia" w:eastAsia="宋体"/>
          <w:sz w:val="21"/>
          <w:szCs w:val="21"/>
        </w:rPr>
        <w:t>5</w:t>
      </w:r>
      <w:r>
        <w:rPr>
          <w:rFonts w:eastAsia="宋体"/>
          <w:sz w:val="21"/>
          <w:szCs w:val="21"/>
        </w:rPr>
        <w:t xml:space="preserve">. </w:t>
      </w:r>
      <w:r>
        <w:rPr>
          <w:rFonts w:hint="eastAsia" w:eastAsia="宋体"/>
          <w:sz w:val="21"/>
          <w:szCs w:val="21"/>
        </w:rPr>
        <w:t>健康保障体系</w:t>
      </w:r>
      <w:r>
        <w:rPr>
          <w:rFonts w:eastAsia="宋体"/>
          <w:sz w:val="21"/>
          <w:szCs w:val="21"/>
        </w:rPr>
        <w:t>是现代社会解决社会成员健康问题的一种制度安排，是指全体公民享有的公共卫生及病防治</w:t>
      </w:r>
      <w:r>
        <w:rPr>
          <w:rFonts w:hint="eastAsia" w:eastAsia="宋体"/>
          <w:sz w:val="21"/>
          <w:szCs w:val="21"/>
        </w:rPr>
        <w:t>、</w:t>
      </w:r>
      <w:r>
        <w:rPr>
          <w:rFonts w:eastAsia="宋体"/>
          <w:sz w:val="21"/>
          <w:szCs w:val="21"/>
        </w:rPr>
        <w:t>健康保护</w:t>
      </w:r>
      <w:r>
        <w:rPr>
          <w:rFonts w:hint="eastAsia" w:eastAsia="宋体"/>
          <w:sz w:val="21"/>
          <w:szCs w:val="21"/>
        </w:rPr>
        <w:t>、</w:t>
      </w:r>
      <w:r>
        <w:rPr>
          <w:rFonts w:eastAsia="宋体"/>
          <w:sz w:val="21"/>
          <w:szCs w:val="21"/>
        </w:rPr>
        <w:t>健康促进等方面的社会福利。</w:t>
      </w:r>
    </w:p>
    <w:p>
      <w:pPr>
        <w:spacing w:line="360" w:lineRule="auto"/>
        <w:jc w:val="left"/>
        <w:rPr>
          <w:rFonts w:hint="eastAsia" w:eastAsia="宋体"/>
          <w:sz w:val="21"/>
          <w:szCs w:val="21"/>
        </w:rPr>
      </w:pPr>
    </w:p>
    <w:p>
      <w:pPr>
        <w:spacing w:line="360" w:lineRule="auto"/>
        <w:jc w:val="left"/>
        <w:rPr>
          <w:rFonts w:ascii="黑体" w:hAnsi="黑体" w:eastAsia="黑体"/>
          <w:bCs/>
          <w:sz w:val="24"/>
          <w:szCs w:val="24"/>
        </w:rPr>
      </w:pPr>
      <w:r>
        <w:rPr>
          <w:rFonts w:hint="eastAsia" w:ascii="黑体" w:hAnsi="黑体" w:eastAsia="黑体"/>
          <w:bCs/>
          <w:sz w:val="24"/>
          <w:szCs w:val="24"/>
        </w:rPr>
        <w:t>二</w:t>
      </w:r>
      <w:r>
        <w:rPr>
          <w:rFonts w:ascii="黑体" w:hAnsi="黑体" w:eastAsia="黑体"/>
          <w:bCs/>
          <w:sz w:val="24"/>
          <w:szCs w:val="24"/>
        </w:rPr>
        <w:t>、</w:t>
      </w:r>
      <w:r>
        <w:rPr>
          <w:rFonts w:hint="eastAsia" w:ascii="黑体" w:hAnsi="黑体" w:eastAsia="黑体"/>
          <w:bCs/>
          <w:sz w:val="24"/>
          <w:szCs w:val="24"/>
        </w:rPr>
        <w:t>简答题</w:t>
      </w:r>
    </w:p>
    <w:p>
      <w:pPr>
        <w:spacing w:line="360" w:lineRule="auto"/>
        <w:rPr>
          <w:rFonts w:eastAsia="宋体"/>
          <w:sz w:val="21"/>
          <w:szCs w:val="21"/>
        </w:rPr>
      </w:pPr>
      <w:r>
        <w:rPr>
          <w:rFonts w:hint="eastAsia" w:eastAsia="宋体"/>
          <w:sz w:val="21"/>
          <w:szCs w:val="21"/>
        </w:rPr>
        <w:t>1</w:t>
      </w:r>
      <w:r>
        <w:rPr>
          <w:rFonts w:eastAsia="宋体"/>
          <w:sz w:val="21"/>
          <w:szCs w:val="21"/>
        </w:rPr>
        <w:t xml:space="preserve">. </w:t>
      </w:r>
      <w:r>
        <w:rPr>
          <w:rFonts w:hint="eastAsia" w:eastAsia="宋体"/>
          <w:sz w:val="21"/>
          <w:szCs w:val="21"/>
        </w:rPr>
        <w:t>简述中国出生人口性别结构失衡的原因。</w:t>
      </w:r>
    </w:p>
    <w:p>
      <w:pPr>
        <w:spacing w:line="360" w:lineRule="auto"/>
        <w:rPr>
          <w:rFonts w:eastAsia="宋体"/>
          <w:sz w:val="21"/>
          <w:szCs w:val="21"/>
        </w:rPr>
      </w:pPr>
      <w:r>
        <w:rPr>
          <w:rFonts w:hint="eastAsia" w:eastAsia="宋体"/>
          <w:sz w:val="21"/>
          <w:szCs w:val="21"/>
        </w:rPr>
        <w:t>（1）传统生育观念的性别偏好是造成性别结构失衡的思想根源；</w:t>
      </w:r>
    </w:p>
    <w:p>
      <w:pPr>
        <w:spacing w:line="360" w:lineRule="auto"/>
        <w:rPr>
          <w:rFonts w:eastAsia="宋体"/>
          <w:sz w:val="21"/>
          <w:szCs w:val="21"/>
        </w:rPr>
      </w:pPr>
      <w:r>
        <w:rPr>
          <w:rFonts w:hint="eastAsia" w:eastAsia="宋体"/>
          <w:sz w:val="21"/>
          <w:szCs w:val="21"/>
        </w:rPr>
        <w:t>（2）总体经济发展水平偏低是造成性别结构失衡的经济原因；</w:t>
      </w:r>
    </w:p>
    <w:p>
      <w:pPr>
        <w:spacing w:line="360" w:lineRule="auto"/>
        <w:rPr>
          <w:rFonts w:eastAsia="宋体"/>
          <w:sz w:val="21"/>
          <w:szCs w:val="21"/>
        </w:rPr>
      </w:pPr>
      <w:r>
        <w:rPr>
          <w:rFonts w:hint="eastAsia" w:eastAsia="宋体"/>
          <w:sz w:val="21"/>
          <w:szCs w:val="21"/>
        </w:rPr>
        <w:t>（3）现代社会保障水平的滞后是造成性别结构失衡的社会原因；</w:t>
      </w:r>
    </w:p>
    <w:p>
      <w:pPr>
        <w:spacing w:line="360" w:lineRule="auto"/>
        <w:rPr>
          <w:rFonts w:eastAsia="宋体"/>
          <w:sz w:val="21"/>
          <w:szCs w:val="21"/>
        </w:rPr>
      </w:pPr>
      <w:r>
        <w:rPr>
          <w:rFonts w:hint="eastAsia" w:eastAsia="宋体"/>
          <w:sz w:val="21"/>
          <w:szCs w:val="21"/>
        </w:rPr>
        <w:t>（4）严格的计划生育政策是性别结构失衡的制度性因素；</w:t>
      </w:r>
    </w:p>
    <w:p>
      <w:pPr>
        <w:spacing w:line="360" w:lineRule="auto"/>
        <w:rPr>
          <w:rFonts w:hint="eastAsia" w:eastAsia="宋体"/>
          <w:sz w:val="21"/>
          <w:szCs w:val="21"/>
        </w:rPr>
      </w:pPr>
      <w:r>
        <w:rPr>
          <w:rFonts w:hint="eastAsia" w:eastAsia="宋体"/>
          <w:sz w:val="21"/>
          <w:szCs w:val="21"/>
        </w:rPr>
        <w:t>（5）医疗条件的提高改善与现代医疗技术的不当使用是性别结构失衡的技术原因。</w:t>
      </w:r>
    </w:p>
    <w:p>
      <w:pPr>
        <w:spacing w:line="360" w:lineRule="auto"/>
        <w:rPr>
          <w:rFonts w:hint="eastAsia" w:eastAsia="宋体"/>
          <w:sz w:val="21"/>
          <w:szCs w:val="21"/>
        </w:rPr>
      </w:pPr>
    </w:p>
    <w:p>
      <w:pPr>
        <w:spacing w:line="360" w:lineRule="auto"/>
        <w:rPr>
          <w:rFonts w:eastAsia="宋体"/>
          <w:sz w:val="21"/>
          <w:szCs w:val="21"/>
        </w:rPr>
      </w:pPr>
      <w:r>
        <w:rPr>
          <w:rFonts w:hint="eastAsia" w:eastAsia="宋体"/>
          <w:sz w:val="21"/>
          <w:szCs w:val="21"/>
        </w:rPr>
        <w:t>2</w:t>
      </w:r>
      <w:r>
        <w:rPr>
          <w:rFonts w:eastAsia="宋体"/>
          <w:sz w:val="21"/>
          <w:szCs w:val="21"/>
        </w:rPr>
        <w:t xml:space="preserve">. </w:t>
      </w:r>
      <w:r>
        <w:rPr>
          <w:rFonts w:hint="eastAsia" w:eastAsia="宋体"/>
          <w:sz w:val="21"/>
          <w:szCs w:val="21"/>
        </w:rPr>
        <w:t>简述我国农村贫困的特征和成因。</w:t>
      </w:r>
    </w:p>
    <w:p>
      <w:pPr>
        <w:spacing w:line="360" w:lineRule="auto"/>
        <w:rPr>
          <w:rFonts w:eastAsia="宋体"/>
          <w:sz w:val="21"/>
          <w:szCs w:val="21"/>
        </w:rPr>
      </w:pPr>
      <w:r>
        <w:rPr>
          <w:rFonts w:hint="eastAsia" w:eastAsia="宋体"/>
          <w:sz w:val="21"/>
          <w:szCs w:val="21"/>
        </w:rPr>
        <w:t>特征：（1）生态环境制约型贫困；（2）满足基本生存和教育开支的低消费型贫困；（3）精神文化，人才匮乏型贫困；</w:t>
      </w:r>
    </w:p>
    <w:p>
      <w:pPr>
        <w:spacing w:line="360" w:lineRule="auto"/>
        <w:rPr>
          <w:rFonts w:hint="eastAsia" w:eastAsia="宋体"/>
          <w:sz w:val="21"/>
          <w:szCs w:val="21"/>
        </w:rPr>
      </w:pPr>
      <w:r>
        <w:rPr>
          <w:rFonts w:hint="eastAsia" w:eastAsia="宋体"/>
          <w:sz w:val="21"/>
          <w:szCs w:val="21"/>
        </w:rPr>
        <w:t>成因：（1）城乡二元格局的不平等机制；（2）社会结构的缺陷；（3）扶贫政策存在缺陷</w:t>
      </w:r>
    </w:p>
    <w:p>
      <w:pPr>
        <w:spacing w:line="360" w:lineRule="auto"/>
        <w:rPr>
          <w:rFonts w:hint="eastAsia" w:eastAsia="宋体"/>
          <w:sz w:val="21"/>
          <w:szCs w:val="21"/>
        </w:rPr>
      </w:pPr>
    </w:p>
    <w:p>
      <w:pPr>
        <w:spacing w:line="360" w:lineRule="auto"/>
        <w:rPr>
          <w:rFonts w:eastAsia="宋体"/>
          <w:sz w:val="21"/>
          <w:szCs w:val="21"/>
        </w:rPr>
      </w:pPr>
      <w:r>
        <w:rPr>
          <w:rFonts w:hint="eastAsia" w:eastAsia="宋体"/>
          <w:sz w:val="21"/>
          <w:szCs w:val="21"/>
        </w:rPr>
        <w:t>3</w:t>
      </w:r>
      <w:r>
        <w:rPr>
          <w:rFonts w:eastAsia="宋体"/>
          <w:sz w:val="21"/>
          <w:szCs w:val="21"/>
        </w:rPr>
        <w:t xml:space="preserve">. </w:t>
      </w:r>
      <w:r>
        <w:rPr>
          <w:rFonts w:hint="eastAsia" w:eastAsia="宋体"/>
          <w:sz w:val="21"/>
          <w:szCs w:val="21"/>
        </w:rPr>
        <w:t>简述当前中国家庭暴力的成因。</w:t>
      </w:r>
    </w:p>
    <w:p>
      <w:pPr>
        <w:spacing w:line="360" w:lineRule="auto"/>
        <w:rPr>
          <w:rFonts w:eastAsia="宋体"/>
          <w:sz w:val="21"/>
          <w:szCs w:val="21"/>
        </w:rPr>
      </w:pPr>
      <w:r>
        <w:rPr>
          <w:rFonts w:hint="eastAsia" w:eastAsia="宋体"/>
          <w:sz w:val="21"/>
          <w:szCs w:val="21"/>
        </w:rPr>
        <w:t>（1）</w:t>
      </w:r>
      <w:r>
        <w:rPr>
          <w:rFonts w:eastAsia="宋体"/>
          <w:sz w:val="21"/>
          <w:szCs w:val="21"/>
        </w:rPr>
        <w:t>法律因素</w:t>
      </w:r>
    </w:p>
    <w:p>
      <w:pPr>
        <w:spacing w:line="360" w:lineRule="auto"/>
        <w:ind w:firstLine="210" w:firstLineChars="100"/>
        <w:rPr>
          <w:rFonts w:eastAsia="宋体"/>
          <w:sz w:val="21"/>
          <w:szCs w:val="21"/>
        </w:rPr>
      </w:pPr>
      <w:r>
        <w:rPr>
          <w:rFonts w:eastAsia="宋体"/>
          <w:sz w:val="21"/>
          <w:szCs w:val="21"/>
        </w:rPr>
        <w:t>我国妇女权益的法律化程度还处在初级阶段，现行的法规、政策尚有不完善之处</w:t>
      </w:r>
      <w:r>
        <w:rPr>
          <w:rFonts w:hint="eastAsia" w:eastAsia="宋体"/>
          <w:sz w:val="21"/>
          <w:szCs w:val="21"/>
        </w:rPr>
        <w:t>，</w:t>
      </w:r>
      <w:r>
        <w:rPr>
          <w:rFonts w:eastAsia="宋体"/>
          <w:sz w:val="21"/>
          <w:szCs w:val="21"/>
        </w:rPr>
        <w:t>缺乏明确的认定和制裁条款，缺乏可操作性</w:t>
      </w:r>
      <w:r>
        <w:rPr>
          <w:rFonts w:hint="eastAsia" w:eastAsia="宋体"/>
          <w:sz w:val="21"/>
          <w:szCs w:val="21"/>
        </w:rPr>
        <w:t>；</w:t>
      </w:r>
      <w:r>
        <w:rPr>
          <w:rFonts w:eastAsia="宋体"/>
          <w:sz w:val="21"/>
          <w:szCs w:val="21"/>
        </w:rPr>
        <w:t>有的执法人员以“清官难断家务事”为由拒绝为受害妇女开验伤单的现象时有发生，以情代法、以情抵罪的做法仍存在</w:t>
      </w:r>
      <w:r>
        <w:rPr>
          <w:rFonts w:hint="eastAsia" w:eastAsia="宋体"/>
          <w:sz w:val="21"/>
          <w:szCs w:val="21"/>
        </w:rPr>
        <w:t>；</w:t>
      </w:r>
      <w:r>
        <w:rPr>
          <w:rFonts w:eastAsia="宋体"/>
          <w:sz w:val="21"/>
          <w:szCs w:val="21"/>
        </w:rPr>
        <w:t>许多夫妻不知法、不懂法。滞后的法律制度和落后的法律意识是家庭暴力蔓延的重要原因。</w:t>
      </w:r>
    </w:p>
    <w:p>
      <w:pPr>
        <w:spacing w:line="360" w:lineRule="auto"/>
        <w:rPr>
          <w:rFonts w:eastAsia="宋体"/>
          <w:sz w:val="21"/>
          <w:szCs w:val="21"/>
        </w:rPr>
      </w:pPr>
      <w:r>
        <w:rPr>
          <w:rFonts w:hint="eastAsia" w:eastAsia="宋体"/>
          <w:sz w:val="21"/>
          <w:szCs w:val="21"/>
        </w:rPr>
        <w:t>（2）</w:t>
      </w:r>
      <w:r>
        <w:rPr>
          <w:rFonts w:eastAsia="宋体"/>
          <w:sz w:val="21"/>
          <w:szCs w:val="21"/>
        </w:rPr>
        <w:t>文化因素</w:t>
      </w:r>
    </w:p>
    <w:p>
      <w:pPr>
        <w:spacing w:line="360" w:lineRule="auto"/>
        <w:ind w:firstLine="420" w:firstLineChars="200"/>
        <w:rPr>
          <w:rFonts w:eastAsia="宋体"/>
          <w:sz w:val="21"/>
          <w:szCs w:val="21"/>
        </w:rPr>
      </w:pPr>
      <w:r>
        <w:rPr>
          <w:rFonts w:eastAsia="宋体"/>
          <w:sz w:val="21"/>
          <w:szCs w:val="21"/>
        </w:rPr>
        <w:t>男权文化和夫权思想为家庭暴力提供了文化基础。中国古代宗法社会的人伦纲常，是以血缘和家庭为基础的尊卑等级秩序</w:t>
      </w:r>
      <w:r>
        <w:rPr>
          <w:rFonts w:hint="eastAsia" w:eastAsia="宋体"/>
          <w:sz w:val="21"/>
          <w:szCs w:val="21"/>
        </w:rPr>
        <w:t>，</w:t>
      </w:r>
      <w:r>
        <w:rPr>
          <w:rFonts w:eastAsia="宋体"/>
          <w:sz w:val="21"/>
          <w:szCs w:val="21"/>
        </w:rPr>
        <w:t>直到今天仍然很大程度地影响着中国的家庭，尤其是在落后农村显得尤为严重。</w:t>
      </w:r>
    </w:p>
    <w:p>
      <w:pPr>
        <w:spacing w:line="360" w:lineRule="auto"/>
        <w:rPr>
          <w:rFonts w:eastAsia="宋体"/>
          <w:sz w:val="21"/>
          <w:szCs w:val="21"/>
        </w:rPr>
      </w:pPr>
      <w:r>
        <w:rPr>
          <w:rFonts w:hint="eastAsia" w:eastAsia="宋体"/>
          <w:sz w:val="21"/>
          <w:szCs w:val="21"/>
        </w:rPr>
        <w:t>（3）</w:t>
      </w:r>
      <w:r>
        <w:rPr>
          <w:rFonts w:eastAsia="宋体"/>
          <w:sz w:val="21"/>
          <w:szCs w:val="21"/>
        </w:rPr>
        <w:t>社会因素</w:t>
      </w:r>
    </w:p>
    <w:p>
      <w:pPr>
        <w:spacing w:line="360" w:lineRule="auto"/>
        <w:ind w:firstLine="420" w:firstLineChars="200"/>
        <w:rPr>
          <w:rFonts w:eastAsia="宋体"/>
          <w:sz w:val="21"/>
          <w:szCs w:val="21"/>
        </w:rPr>
      </w:pPr>
      <w:r>
        <w:rPr>
          <w:rFonts w:eastAsia="宋体"/>
          <w:sz w:val="21"/>
          <w:szCs w:val="21"/>
        </w:rPr>
        <w:t>社会的漠视是家庭暴力频繁发生的间接原因。多年来，对家庭暴力问题，我们的社会认识不清，重视不够</w:t>
      </w:r>
      <w:r>
        <w:rPr>
          <w:rFonts w:hint="eastAsia" w:eastAsia="宋体"/>
          <w:sz w:val="21"/>
          <w:szCs w:val="21"/>
        </w:rPr>
        <w:t>，</w:t>
      </w:r>
      <w:r>
        <w:rPr>
          <w:rFonts w:eastAsia="宋体"/>
          <w:sz w:val="21"/>
          <w:szCs w:val="21"/>
        </w:rPr>
        <w:t>社会的漠视使许多家庭陷入暴力的恶性循环，难以摆脱。</w:t>
      </w:r>
    </w:p>
    <w:p>
      <w:pPr>
        <w:spacing w:line="360" w:lineRule="auto"/>
        <w:ind w:firstLine="420" w:firstLineChars="200"/>
        <w:rPr>
          <w:rFonts w:hint="eastAsia" w:eastAsia="宋体"/>
          <w:sz w:val="21"/>
          <w:szCs w:val="21"/>
        </w:rPr>
      </w:pPr>
    </w:p>
    <w:p>
      <w:pPr>
        <w:spacing w:line="360" w:lineRule="auto"/>
        <w:rPr>
          <w:rFonts w:eastAsia="宋体"/>
          <w:sz w:val="21"/>
          <w:szCs w:val="21"/>
        </w:rPr>
      </w:pPr>
      <w:r>
        <w:rPr>
          <w:rFonts w:hint="eastAsia" w:eastAsia="宋体"/>
          <w:sz w:val="21"/>
          <w:szCs w:val="21"/>
        </w:rPr>
        <w:t>4</w:t>
      </w:r>
      <w:r>
        <w:rPr>
          <w:rFonts w:eastAsia="宋体"/>
          <w:sz w:val="21"/>
          <w:szCs w:val="21"/>
        </w:rPr>
        <w:t>.</w:t>
      </w:r>
      <w:r>
        <w:rPr>
          <w:rFonts w:hint="eastAsia" w:eastAsia="宋体"/>
          <w:sz w:val="21"/>
          <w:szCs w:val="21"/>
        </w:rPr>
        <w:t>简述我国保护民族文化的具体政策与措施。</w:t>
      </w:r>
    </w:p>
    <w:p>
      <w:pPr>
        <w:spacing w:line="360" w:lineRule="auto"/>
        <w:rPr>
          <w:rFonts w:eastAsia="宋体"/>
          <w:sz w:val="21"/>
          <w:szCs w:val="21"/>
        </w:rPr>
      </w:pPr>
      <w:r>
        <w:rPr>
          <w:rFonts w:hint="eastAsia" w:eastAsia="宋体"/>
          <w:sz w:val="21"/>
          <w:szCs w:val="21"/>
        </w:rPr>
        <w:t>（1）</w:t>
      </w:r>
      <w:r>
        <w:rPr>
          <w:rFonts w:eastAsia="宋体"/>
          <w:sz w:val="21"/>
          <w:szCs w:val="21"/>
        </w:rPr>
        <w:t>尊重各民族文化；</w:t>
      </w:r>
    </w:p>
    <w:p>
      <w:pPr>
        <w:spacing w:line="360" w:lineRule="auto"/>
        <w:rPr>
          <w:rFonts w:eastAsia="宋体"/>
          <w:sz w:val="21"/>
          <w:szCs w:val="21"/>
        </w:rPr>
      </w:pPr>
      <w:r>
        <w:rPr>
          <w:rFonts w:hint="eastAsia" w:eastAsia="宋体"/>
          <w:sz w:val="21"/>
          <w:szCs w:val="21"/>
        </w:rPr>
        <w:t>（</w:t>
      </w:r>
      <w:r>
        <w:rPr>
          <w:rFonts w:eastAsia="宋体"/>
          <w:sz w:val="21"/>
          <w:szCs w:val="21"/>
        </w:rPr>
        <w:t>2）尊重各民族的风俗习惯和宗教信仰；</w:t>
      </w:r>
    </w:p>
    <w:p>
      <w:pPr>
        <w:spacing w:line="360" w:lineRule="auto"/>
        <w:rPr>
          <w:rFonts w:eastAsia="宋体"/>
          <w:sz w:val="21"/>
          <w:szCs w:val="21"/>
        </w:rPr>
      </w:pPr>
      <w:r>
        <w:rPr>
          <w:rFonts w:hint="eastAsia" w:eastAsia="宋体"/>
          <w:sz w:val="21"/>
          <w:szCs w:val="21"/>
        </w:rPr>
        <w:t>（3）</w:t>
      </w:r>
      <w:r>
        <w:rPr>
          <w:rFonts w:eastAsia="宋体"/>
          <w:sz w:val="21"/>
          <w:szCs w:val="21"/>
        </w:rPr>
        <w:t>各种语言政治地位一律平等；</w:t>
      </w:r>
    </w:p>
    <w:p>
      <w:pPr>
        <w:spacing w:line="360" w:lineRule="auto"/>
        <w:rPr>
          <w:rFonts w:eastAsia="宋体"/>
          <w:sz w:val="21"/>
          <w:szCs w:val="21"/>
        </w:rPr>
      </w:pPr>
      <w:r>
        <w:rPr>
          <w:rFonts w:hint="eastAsia" w:eastAsia="宋体"/>
          <w:sz w:val="21"/>
          <w:szCs w:val="21"/>
        </w:rPr>
        <w:t>（4）</w:t>
      </w:r>
      <w:r>
        <w:rPr>
          <w:rFonts w:eastAsia="宋体"/>
          <w:sz w:val="21"/>
          <w:szCs w:val="21"/>
        </w:rPr>
        <w:t>各民族都有使用自己语言文字的权利；</w:t>
      </w:r>
    </w:p>
    <w:p>
      <w:pPr>
        <w:spacing w:line="360" w:lineRule="auto"/>
        <w:rPr>
          <w:rFonts w:eastAsia="宋体"/>
          <w:sz w:val="21"/>
          <w:szCs w:val="21"/>
        </w:rPr>
      </w:pPr>
      <w:r>
        <w:rPr>
          <w:rFonts w:hint="eastAsia" w:eastAsia="宋体"/>
          <w:sz w:val="21"/>
          <w:szCs w:val="21"/>
        </w:rPr>
        <w:t>（5）</w:t>
      </w:r>
      <w:r>
        <w:rPr>
          <w:rFonts w:eastAsia="宋体"/>
          <w:sz w:val="21"/>
          <w:szCs w:val="21"/>
        </w:rPr>
        <w:t>各民族都有保持或改革自己风俗习惯的自由；</w:t>
      </w:r>
    </w:p>
    <w:p>
      <w:pPr>
        <w:spacing w:line="360" w:lineRule="auto"/>
        <w:rPr>
          <w:rFonts w:hint="eastAsia" w:eastAsia="宋体"/>
          <w:sz w:val="21"/>
          <w:szCs w:val="21"/>
        </w:rPr>
      </w:pPr>
      <w:r>
        <w:rPr>
          <w:rFonts w:hint="eastAsia" w:eastAsia="宋体"/>
          <w:sz w:val="21"/>
          <w:szCs w:val="21"/>
        </w:rPr>
        <w:t>（6）</w:t>
      </w:r>
      <w:r>
        <w:rPr>
          <w:rFonts w:eastAsia="宋体"/>
          <w:sz w:val="21"/>
          <w:szCs w:val="21"/>
        </w:rPr>
        <w:t>国家帮助少数民族和少数民族地区发展文化、教育、卫生、体育事业；对歧视、侮辱、伤害少数民族风俗习惯和宗教信仰的行为进行法律制裁和行政处理等。</w:t>
      </w:r>
    </w:p>
    <w:p>
      <w:pPr>
        <w:spacing w:line="360" w:lineRule="auto"/>
        <w:rPr>
          <w:rFonts w:hint="eastAsia" w:eastAsia="宋体"/>
          <w:sz w:val="21"/>
          <w:szCs w:val="21"/>
        </w:rPr>
      </w:pPr>
    </w:p>
    <w:p>
      <w:pPr>
        <w:rPr>
          <w:rFonts w:hint="eastAsia" w:ascii="Times New Roman" w:hAnsi="Times New Roman" w:eastAsia="宋体" w:cs="Times New Roman"/>
          <w:sz w:val="24"/>
          <w:szCs w:val="24"/>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GQyZjRjY2ZhMTJlYmYwN2M1MmQ4MjlmMDk1OTYifQ=="/>
  </w:docVars>
  <w:rsids>
    <w:rsidRoot w:val="67F956F3"/>
    <w:rsid w:val="08AC4379"/>
    <w:rsid w:val="11BA18B5"/>
    <w:rsid w:val="3EC06CDA"/>
    <w:rsid w:val="515A3F3F"/>
    <w:rsid w:val="5CB666F1"/>
    <w:rsid w:val="67F956F3"/>
    <w:rsid w:val="76AF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1504</Words>
  <Characters>1526</Characters>
  <Lines>0</Lines>
  <Paragraphs>0</Paragraphs>
  <TotalTime>1</TotalTime>
  <ScaleCrop>false</ScaleCrop>
  <LinksUpToDate>false</LinksUpToDate>
  <CharactersWithSpaces>1541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2024-06-03T02:40:00Z</dcterms:created>
  <dc:creator>&amp;失驼的舟</dc:creator>
  <cp:lastModifiedBy>育华教育叶燮燮</cp:lastModifiedBy>
  <dcterms:modified xsi:type="dcterms:W3CDTF">2024-06-07T08:00:45Z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3D5F363FACFB41189E40E14E90593D1D_11</vt:lpwstr>
  </property>
</Properties>
</file>