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0" w:firstLineChars="100"/>
        <w:jc w:val="both"/>
        <w:rPr>
          <w:rFonts w:hint="eastAsia" w:ascii="宋体" w:hAnsi="宋体" w:eastAsiaTheme="minorEastAsia"/>
          <w:sz w:val="28"/>
          <w:szCs w:val="24"/>
          <w:lang w:val="en-US" w:eastAsia="zh-CN"/>
        </w:rPr>
      </w:pPr>
      <w:r>
        <w:rPr>
          <w:rFonts w:hint="eastAsia" w:ascii="宋体" w:hAnsi="宋体"/>
          <w:sz w:val="28"/>
          <w:szCs w:val="24"/>
        </w:rPr>
        <w:t>课程</w:t>
      </w:r>
      <w:r>
        <w:rPr>
          <w:rFonts w:hint="eastAsia" w:ascii="宋体" w:hAnsi="宋体"/>
          <w:sz w:val="28"/>
          <w:szCs w:val="24"/>
          <w:u w:val="single"/>
        </w:rPr>
        <w:t xml:space="preserve">  社区工作 </w:t>
      </w:r>
      <w:r>
        <w:rPr>
          <w:rFonts w:hint="eastAsia" w:ascii="宋体" w:hAnsi="宋体"/>
          <w:sz w:val="28"/>
          <w:szCs w:val="24"/>
          <w:u w:val="single"/>
          <w:lang w:eastAsia="zh-CN"/>
        </w:rPr>
        <w:t>复习资料</w:t>
      </w:r>
    </w:p>
    <w:p>
      <w:pPr>
        <w:spacing w:line="360" w:lineRule="auto"/>
        <w:rPr>
          <w:rFonts w:hint="eastAsia" w:ascii="宋体" w:hAnsi="宋体"/>
          <w:b/>
          <w:sz w:val="24"/>
        </w:rPr>
      </w:pPr>
      <w:r>
        <w:rPr>
          <w:rFonts w:hint="eastAsia" w:ascii="宋体" w:hAnsi="宋体"/>
          <w:b/>
          <w:sz w:val="24"/>
        </w:rPr>
        <w:t>一、填空题</w:t>
      </w:r>
    </w:p>
    <w:p>
      <w:pPr>
        <w:spacing w:line="400" w:lineRule="exact"/>
        <w:rPr>
          <w:rFonts w:hint="eastAsia" w:ascii="宋体" w:hAnsi="宋体"/>
          <w:szCs w:val="21"/>
        </w:rPr>
      </w:pPr>
      <w:r>
        <w:rPr>
          <w:rFonts w:hint="eastAsia" w:ascii="宋体" w:hAnsi="宋体"/>
          <w:szCs w:val="21"/>
        </w:rPr>
        <w:t>1、大卫·豪（David Howe）将社会工作理论的发展划分为七个阶段：</w:t>
      </w:r>
    </w:p>
    <w:p>
      <w:pPr>
        <w:spacing w:line="400" w:lineRule="exact"/>
        <w:rPr>
          <w:rFonts w:hint="eastAsia" w:ascii="宋体" w:hAnsi="宋体"/>
          <w:szCs w:val="21"/>
          <w:u w:val="single"/>
        </w:rPr>
      </w:pP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pPr>
        <w:spacing w:line="400" w:lineRule="exact"/>
        <w:rPr>
          <w:rFonts w:hint="eastAsia" w:ascii="宋体" w:hAnsi="宋体"/>
          <w:szCs w:val="21"/>
        </w:rPr>
      </w:pP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 </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pPr>
        <w:spacing w:line="400" w:lineRule="exact"/>
        <w:rPr>
          <w:rFonts w:hint="eastAsia" w:ascii="宋体" w:hAnsi="宋体"/>
          <w:szCs w:val="21"/>
        </w:rPr>
      </w:pPr>
      <w:r>
        <w:rPr>
          <w:rFonts w:hint="eastAsia" w:ascii="宋体" w:hAnsi="宋体"/>
          <w:szCs w:val="21"/>
        </w:rPr>
        <w:t>2、一般而言，可将社区照顾分为</w:t>
      </w:r>
      <w:r>
        <w:rPr>
          <w:rFonts w:hint="eastAsia" w:ascii="宋体" w:hAnsi="宋体"/>
          <w:szCs w:val="21"/>
          <w:u w:val="single"/>
        </w:rPr>
        <w:t xml:space="preserve">                      </w:t>
      </w:r>
      <w:r>
        <w:rPr>
          <w:rFonts w:hint="eastAsia" w:ascii="宋体" w:hAnsi="宋体"/>
          <w:szCs w:val="21"/>
        </w:rPr>
        <w:t>和</w:t>
      </w:r>
      <w:r>
        <w:rPr>
          <w:rFonts w:hint="eastAsia" w:ascii="宋体" w:hAnsi="宋体"/>
          <w:szCs w:val="21"/>
          <w:u w:val="single"/>
        </w:rPr>
        <w:t xml:space="preserve">                         </w:t>
      </w:r>
      <w:r>
        <w:rPr>
          <w:rFonts w:hint="eastAsia" w:ascii="宋体" w:hAnsi="宋体"/>
          <w:szCs w:val="21"/>
        </w:rPr>
        <w:t>。</w:t>
      </w:r>
    </w:p>
    <w:p>
      <w:pPr>
        <w:spacing w:line="400" w:lineRule="exact"/>
        <w:rPr>
          <w:rFonts w:hint="eastAsia" w:ascii="宋体" w:hAnsi="宋体"/>
          <w:szCs w:val="21"/>
          <w:u w:val="single"/>
        </w:rPr>
      </w:pPr>
      <w:r>
        <w:rPr>
          <w:rFonts w:hint="eastAsia" w:ascii="宋体" w:hAnsi="宋体"/>
          <w:szCs w:val="21"/>
        </w:rPr>
        <w:t>3、社会工作是一项高度专业化的活动，不仅需要社会工作者个人的</w:t>
      </w:r>
      <w:r>
        <w:rPr>
          <w:rFonts w:hint="eastAsia" w:ascii="宋体" w:hAnsi="宋体"/>
          <w:szCs w:val="21"/>
          <w:u w:val="single"/>
        </w:rPr>
        <w:t xml:space="preserve">           </w:t>
      </w:r>
    </w:p>
    <w:p>
      <w:pPr>
        <w:spacing w:line="400" w:lineRule="exact"/>
        <w:rPr>
          <w:rFonts w:hint="eastAsia" w:ascii="宋体" w:hAnsi="宋体"/>
          <w:szCs w:val="21"/>
        </w:rPr>
      </w:pPr>
      <w:r>
        <w:rPr>
          <w:rFonts w:hint="eastAsia" w:ascii="宋体" w:hAnsi="宋体"/>
          <w:szCs w:val="21"/>
        </w:rPr>
        <w:t>和</w:t>
      </w:r>
      <w:r>
        <w:rPr>
          <w:rFonts w:hint="eastAsia" w:ascii="宋体" w:hAnsi="宋体"/>
          <w:szCs w:val="21"/>
          <w:u w:val="single"/>
        </w:rPr>
        <w:t xml:space="preserve">        </w:t>
      </w:r>
      <w:r>
        <w:rPr>
          <w:rFonts w:hint="eastAsia" w:ascii="宋体" w:hAnsi="宋体"/>
          <w:szCs w:val="21"/>
        </w:rPr>
        <w:t>，也需要</w:t>
      </w:r>
      <w:r>
        <w:rPr>
          <w:rFonts w:hint="eastAsia" w:ascii="宋体" w:hAnsi="宋体"/>
          <w:szCs w:val="21"/>
          <w:u w:val="single"/>
        </w:rPr>
        <w:t xml:space="preserve">              </w:t>
      </w:r>
      <w:r>
        <w:rPr>
          <w:rFonts w:hint="eastAsia" w:ascii="宋体" w:hAnsi="宋体"/>
          <w:szCs w:val="21"/>
        </w:rPr>
        <w:t>的指导。</w:t>
      </w:r>
    </w:p>
    <w:p>
      <w:pPr>
        <w:spacing w:line="400" w:lineRule="exact"/>
        <w:rPr>
          <w:rFonts w:hint="eastAsia" w:ascii="宋体" w:hAnsi="宋体"/>
          <w:szCs w:val="21"/>
        </w:rPr>
      </w:pPr>
      <w:r>
        <w:rPr>
          <w:rFonts w:hint="eastAsia" w:ascii="宋体" w:hAnsi="宋体"/>
          <w:szCs w:val="21"/>
        </w:rPr>
        <w:t>4、运用社会行动策略时必须考虑的四大因素有：</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p>
    <w:p>
      <w:pPr>
        <w:spacing w:line="400" w:lineRule="exact"/>
        <w:rPr>
          <w:rFonts w:hint="eastAsia" w:ascii="宋体" w:hAnsi="宋体"/>
          <w:szCs w:val="21"/>
        </w:rPr>
      </w:pP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p>
    <w:p>
      <w:pPr>
        <w:spacing w:line="400" w:lineRule="exact"/>
        <w:rPr>
          <w:rFonts w:hint="eastAsia" w:ascii="宋体" w:hAnsi="宋体"/>
          <w:szCs w:val="21"/>
        </w:rPr>
      </w:pPr>
      <w:r>
        <w:rPr>
          <w:rFonts w:hint="eastAsia" w:ascii="宋体" w:hAnsi="宋体"/>
          <w:szCs w:val="21"/>
        </w:rPr>
        <w:t>5、</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w:t>
      </w:r>
    </w:p>
    <w:p>
      <w:pPr>
        <w:spacing w:line="400" w:lineRule="exact"/>
        <w:rPr>
          <w:rFonts w:hint="eastAsia" w:ascii="宋体" w:hAnsi="宋体"/>
          <w:szCs w:val="21"/>
        </w:rPr>
      </w:pPr>
      <w:r>
        <w:rPr>
          <w:rFonts w:hint="eastAsia" w:ascii="宋体" w:hAnsi="宋体"/>
          <w:szCs w:val="21"/>
          <w:u w:val="single"/>
        </w:rPr>
        <w:t xml:space="preserve">                 </w:t>
      </w:r>
      <w:r>
        <w:rPr>
          <w:rFonts w:hint="eastAsia" w:ascii="宋体" w:hAnsi="宋体"/>
          <w:szCs w:val="21"/>
        </w:rPr>
        <w:t xml:space="preserve"> 这四个共同构成了社区社会工作者的价值观基础。</w:t>
      </w:r>
    </w:p>
    <w:p>
      <w:pPr>
        <w:tabs>
          <w:tab w:val="left" w:pos="1230"/>
        </w:tabs>
        <w:spacing w:line="400" w:lineRule="exact"/>
        <w:rPr>
          <w:rFonts w:hint="eastAsia" w:ascii="宋体" w:hAnsi="宋体"/>
          <w:szCs w:val="21"/>
        </w:rPr>
      </w:pPr>
      <w:r>
        <w:rPr>
          <w:rFonts w:hint="eastAsia" w:ascii="宋体" w:hAnsi="宋体"/>
          <w:szCs w:val="21"/>
        </w:rPr>
        <w:t>6、社会行动的目标可分为</w:t>
      </w:r>
      <w:r>
        <w:rPr>
          <w:rFonts w:hint="eastAsia" w:ascii="宋体" w:hAnsi="宋体"/>
          <w:szCs w:val="21"/>
          <w:u w:val="single"/>
        </w:rPr>
        <w:t xml:space="preserve">                      </w:t>
      </w:r>
      <w:r>
        <w:rPr>
          <w:rFonts w:hint="eastAsia" w:ascii="宋体" w:hAnsi="宋体"/>
          <w:szCs w:val="21"/>
        </w:rPr>
        <w:t>和</w:t>
      </w:r>
      <w:r>
        <w:rPr>
          <w:rFonts w:hint="eastAsia" w:ascii="宋体" w:hAnsi="宋体"/>
          <w:szCs w:val="21"/>
          <w:u w:val="single"/>
        </w:rPr>
        <w:t xml:space="preserve">                       </w:t>
      </w:r>
      <w:r>
        <w:rPr>
          <w:rFonts w:hint="eastAsia" w:ascii="宋体" w:hAnsi="宋体"/>
          <w:szCs w:val="21"/>
        </w:rPr>
        <w:t xml:space="preserve"> 。</w:t>
      </w:r>
    </w:p>
    <w:p>
      <w:pPr>
        <w:spacing w:line="400" w:lineRule="exact"/>
        <w:rPr>
          <w:rFonts w:hint="eastAsia" w:ascii="宋体" w:hAnsi="宋体"/>
          <w:szCs w:val="21"/>
        </w:rPr>
      </w:pPr>
    </w:p>
    <w:p>
      <w:pPr>
        <w:spacing w:line="360" w:lineRule="auto"/>
        <w:rPr>
          <w:rFonts w:hint="eastAsia" w:ascii="宋体" w:hAnsi="宋体"/>
          <w:b/>
          <w:sz w:val="24"/>
        </w:rPr>
      </w:pPr>
      <w:r>
        <w:rPr>
          <w:rFonts w:hint="eastAsia" w:ascii="宋体" w:hAnsi="宋体"/>
          <w:b/>
          <w:sz w:val="24"/>
        </w:rPr>
        <w:t>二、名词解释</w:t>
      </w:r>
    </w:p>
    <w:p>
      <w:pPr>
        <w:spacing w:line="360" w:lineRule="auto"/>
        <w:rPr>
          <w:rFonts w:hint="eastAsia" w:ascii="宋体" w:hAnsi="宋体"/>
          <w:szCs w:val="21"/>
        </w:rPr>
      </w:pPr>
      <w:r>
        <w:rPr>
          <w:rFonts w:hint="eastAsia" w:ascii="宋体" w:hAnsi="宋体"/>
          <w:szCs w:val="21"/>
        </w:rPr>
        <w:t>1、访谈法</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2、</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3、社会策划</w:t>
      </w:r>
    </w:p>
    <w:p>
      <w:pPr>
        <w:spacing w:line="360" w:lineRule="auto"/>
        <w:rPr>
          <w:rFonts w:hint="eastAsia" w:ascii="宋体" w:hAnsi="宋体"/>
          <w:b/>
          <w:sz w:val="24"/>
        </w:rPr>
      </w:pPr>
      <w:r>
        <w:rPr>
          <w:rFonts w:ascii="宋体" w:hAnsi="宋体"/>
          <w:szCs w:val="21"/>
        </w:rPr>
        <w:br w:type="page"/>
      </w:r>
      <w:r>
        <w:rPr>
          <w:rFonts w:hint="eastAsia" w:ascii="宋体" w:hAnsi="宋体"/>
          <w:b/>
          <w:sz w:val="24"/>
        </w:rPr>
        <w:t>三、简答题</w:t>
      </w:r>
    </w:p>
    <w:p>
      <w:pPr>
        <w:spacing w:line="400" w:lineRule="exact"/>
        <w:rPr>
          <w:rFonts w:hint="eastAsia" w:ascii="宋体" w:hAnsi="宋体"/>
          <w:szCs w:val="21"/>
        </w:rPr>
      </w:pPr>
      <w:r>
        <w:rPr>
          <w:rFonts w:hint="eastAsia" w:ascii="宋体" w:hAnsi="宋体"/>
          <w:szCs w:val="21"/>
        </w:rPr>
        <w:t>1、</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2、请简述泰勒和罗伯特的五分法</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3、为残疾人提供的服务有哪些？</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b/>
          <w:sz w:val="24"/>
        </w:rPr>
      </w:pPr>
      <w:r>
        <w:rPr>
          <w:rFonts w:ascii="宋体" w:hAnsi="宋体"/>
          <w:szCs w:val="21"/>
        </w:rPr>
        <w:br w:type="page"/>
      </w:r>
      <w:r>
        <w:rPr>
          <w:rFonts w:hint="eastAsia" w:ascii="宋体" w:hAnsi="宋体"/>
          <w:b/>
          <w:sz w:val="24"/>
        </w:rPr>
        <w:t>四、论述题</w:t>
      </w:r>
    </w:p>
    <w:p>
      <w:pPr>
        <w:spacing w:line="360" w:lineRule="auto"/>
        <w:rPr>
          <w:rFonts w:hint="eastAsia" w:ascii="宋体" w:hAnsi="宋体"/>
          <w:szCs w:val="21"/>
        </w:rPr>
      </w:pPr>
      <w:r>
        <w:rPr>
          <w:rFonts w:hint="eastAsia" w:ascii="宋体" w:hAnsi="宋体"/>
          <w:szCs w:val="21"/>
        </w:rPr>
        <w:t>1、</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rPr>
      </w:pPr>
      <w:r>
        <w:rPr>
          <w:rFonts w:hint="eastAsia" w:ascii="宋体" w:hAnsi="宋体"/>
        </w:rPr>
        <w:t>2、试分析我国社区教育存在的主要问题</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ascii="宋体" w:hAnsi="宋体"/>
          <w:b/>
          <w:sz w:val="24"/>
        </w:rPr>
      </w:pPr>
      <w:r>
        <w:rPr>
          <w:rFonts w:hint="eastAsia" w:ascii="宋体" w:hAnsi="宋体"/>
          <w:b/>
          <w:sz w:val="24"/>
        </w:rPr>
        <w:t>一、填空题</w:t>
      </w:r>
    </w:p>
    <w:p>
      <w:r>
        <w:rPr>
          <w:rFonts w:hint="eastAsia"/>
        </w:rPr>
        <w:t>1、调查、精神分析学、精神分析学与功能主义学派并立、获得、盘点、理论统一、理论归类</w:t>
      </w:r>
    </w:p>
    <w:p>
      <w:r>
        <w:rPr>
          <w:rFonts w:hint="eastAsia"/>
        </w:rPr>
        <w:t>2、在社区内照顾，由社区照顾。</w:t>
      </w:r>
    </w:p>
    <w:p>
      <w:r>
        <w:rPr>
          <w:rFonts w:hint="eastAsia"/>
        </w:rPr>
        <w:t>3、经验，领悟，系统理论</w:t>
      </w:r>
    </w:p>
    <w:p>
      <w:r>
        <w:rPr>
          <w:rFonts w:hint="eastAsia"/>
        </w:rPr>
        <w:t>4、群众的资源，群众的投入程度，社会氛围，事件的性质。</w:t>
      </w:r>
    </w:p>
    <w:p>
      <w:r>
        <w:rPr>
          <w:rFonts w:hint="eastAsia"/>
        </w:rPr>
        <w:t>5、尊重人和人的价值，社会正义，民主和群众参与，服务</w:t>
      </w:r>
    </w:p>
    <w:p>
      <w:r>
        <w:rPr>
          <w:rFonts w:hint="eastAsia"/>
        </w:rPr>
        <w:t>6、短期（事工），长期（过程）。</w:t>
      </w:r>
    </w:p>
    <w:p>
      <w:pPr>
        <w:spacing w:line="360" w:lineRule="auto"/>
      </w:pPr>
      <w:r>
        <w:rPr>
          <w:rFonts w:hint="eastAsia" w:ascii="宋体" w:hAnsi="宋体"/>
          <w:b/>
          <w:sz w:val="24"/>
        </w:rPr>
        <w:t>二、名词解释</w:t>
      </w:r>
    </w:p>
    <w:p>
      <w:r>
        <w:rPr>
          <w:rFonts w:hint="eastAsia"/>
        </w:rPr>
        <w:t>1、访谈法是一种访问者和被访问者通过口头交谈来收集资料的一种方法。</w:t>
      </w:r>
    </w:p>
    <w:p>
      <w:r>
        <w:rPr>
          <w:rFonts w:hint="eastAsia"/>
        </w:rPr>
        <w:t>2、</w:t>
      </w:r>
    </w:p>
    <w:p>
      <w:r>
        <w:rPr>
          <w:rFonts w:hint="eastAsia"/>
        </w:rPr>
        <w:t>3、）社会策划是通过专业技术人员的知识、科学决策的能力及其权威自上而下地介入社区，以推动社区的渐进改变。</w:t>
      </w:r>
    </w:p>
    <w:p>
      <w:pPr>
        <w:pStyle w:val="8"/>
        <w:numPr>
          <w:ilvl w:val="0"/>
          <w:numId w:val="1"/>
        </w:numPr>
        <w:spacing w:line="360" w:lineRule="auto"/>
        <w:ind w:firstLineChars="0"/>
        <w:rPr>
          <w:rFonts w:ascii="宋体" w:hAnsi="宋体"/>
          <w:b/>
          <w:sz w:val="24"/>
        </w:rPr>
      </w:pPr>
      <w:r>
        <w:rPr>
          <w:rFonts w:hint="eastAsia" w:ascii="宋体" w:hAnsi="宋体"/>
          <w:b/>
          <w:sz w:val="24"/>
        </w:rPr>
        <w:t>简答题</w:t>
      </w:r>
    </w:p>
    <w:p>
      <w:pPr>
        <w:rPr>
          <w:rFonts w:hint="eastAsia"/>
        </w:rPr>
      </w:pPr>
      <w:r>
        <w:rPr>
          <w:rFonts w:hint="eastAsia"/>
        </w:rPr>
        <w:t>1、</w:t>
      </w:r>
    </w:p>
    <w:p>
      <w:r>
        <w:rPr>
          <w:rFonts w:hint="eastAsia"/>
        </w:rPr>
        <w:t>2、他们认为，社区社会工作的理论模式应包括社区发展、程序发展及服务协调、策划、政治行动、社区联络五个方面。</w:t>
      </w:r>
    </w:p>
    <w:p>
      <w:r>
        <w:rPr>
          <w:rFonts w:hint="eastAsia"/>
        </w:rPr>
        <w:t>3、</w:t>
      </w:r>
      <w:bookmarkStart w:id="0" w:name="_GoBack"/>
      <w:bookmarkEnd w:id="0"/>
      <w:r>
        <w:rPr>
          <w:rFonts w:hint="eastAsia"/>
        </w:rPr>
        <w:t>康复服务、生活服务、教育服务、就业服务</w:t>
      </w:r>
    </w:p>
    <w:p/>
    <w:p>
      <w:pPr>
        <w:pStyle w:val="8"/>
        <w:numPr>
          <w:ilvl w:val="0"/>
          <w:numId w:val="1"/>
        </w:numPr>
        <w:spacing w:line="360" w:lineRule="auto"/>
        <w:ind w:firstLineChars="0"/>
        <w:rPr>
          <w:rFonts w:ascii="宋体" w:hAnsi="宋体"/>
          <w:b/>
          <w:sz w:val="24"/>
        </w:rPr>
      </w:pPr>
      <w:r>
        <w:rPr>
          <w:rFonts w:hint="eastAsia" w:ascii="宋体" w:hAnsi="宋体"/>
          <w:b/>
          <w:sz w:val="24"/>
        </w:rPr>
        <w:t>论述题</w:t>
      </w:r>
    </w:p>
    <w:p>
      <w:pPr>
        <w:pStyle w:val="8"/>
        <w:ind w:left="510" w:firstLine="0" w:firstLineChars="0"/>
      </w:pPr>
      <w:r>
        <w:rPr>
          <w:rFonts w:hint="eastAsia"/>
        </w:rPr>
        <w:t>1、</w:t>
      </w:r>
    </w:p>
    <w:p>
      <w:pPr>
        <w:pStyle w:val="8"/>
        <w:ind w:left="510" w:firstLine="0" w:firstLineChars="0"/>
        <w:rPr>
          <w:rFonts w:hint="eastAsia"/>
          <w:lang w:val="en-US" w:eastAsia="zh-CN"/>
        </w:rPr>
      </w:pPr>
    </w:p>
    <w:p>
      <w:pPr>
        <w:pStyle w:val="8"/>
        <w:ind w:left="510" w:firstLine="0" w:firstLineChars="0"/>
        <w:rPr>
          <w:rFonts w:hint="eastAsia"/>
          <w:lang w:val="en-US" w:eastAsia="zh-CN"/>
        </w:rPr>
      </w:pPr>
    </w:p>
    <w:p>
      <w:pPr>
        <w:pStyle w:val="8"/>
        <w:ind w:left="510" w:firstLine="0" w:firstLineChars="0"/>
        <w:rPr>
          <w:rFonts w:hint="eastAsia"/>
          <w:lang w:val="en-US" w:eastAsia="zh-CN"/>
        </w:rPr>
      </w:pPr>
    </w:p>
    <w:p>
      <w:pPr>
        <w:pStyle w:val="8"/>
        <w:ind w:left="510" w:firstLine="0" w:firstLineChars="0"/>
      </w:pPr>
      <w:r>
        <w:rPr>
          <w:rFonts w:hint="eastAsia"/>
          <w:lang w:val="en-US" w:eastAsia="zh-CN"/>
        </w:rPr>
        <w:t>2、</w:t>
      </w:r>
      <w:r>
        <w:rPr>
          <w:rFonts w:hint="eastAsia"/>
        </w:rPr>
        <w:t>（1）各地党委和政府对社区教育重视不够</w:t>
      </w:r>
    </w:p>
    <w:p>
      <w:pPr>
        <w:pStyle w:val="8"/>
        <w:ind w:left="510" w:firstLine="0" w:firstLineChars="0"/>
      </w:pPr>
      <w:r>
        <w:rPr>
          <w:rFonts w:hint="eastAsia"/>
        </w:rPr>
        <w:t>（2）社区教育经费投入难以落实</w:t>
      </w:r>
    </w:p>
    <w:p>
      <w:pPr>
        <w:pStyle w:val="8"/>
        <w:ind w:left="510" w:firstLine="0" w:firstLineChars="0"/>
      </w:pPr>
      <w:r>
        <w:rPr>
          <w:rFonts w:hint="eastAsia"/>
        </w:rPr>
        <w:t>（3）社区教育的管理体制与运行机制不顺</w:t>
      </w:r>
    </w:p>
    <w:p>
      <w:pPr>
        <w:pStyle w:val="8"/>
        <w:ind w:left="510" w:firstLine="0" w:firstLineChars="0"/>
      </w:pPr>
      <w:r>
        <w:rPr>
          <w:rFonts w:hint="eastAsia"/>
        </w:rPr>
        <w:t>（4）社区教育法规和政策亟待完善</w:t>
      </w:r>
    </w:p>
    <w:p>
      <w:pPr>
        <w:pStyle w:val="8"/>
        <w:ind w:left="510" w:firstLine="0" w:firstLineChars="0"/>
      </w:pPr>
      <w:r>
        <w:rPr>
          <w:rFonts w:hint="eastAsia"/>
        </w:rPr>
        <w:t>（5）终身教育体系、学习型社会的制度安排尚未建立</w:t>
      </w:r>
    </w:p>
    <w:p>
      <w:pPr>
        <w:pStyle w:val="8"/>
        <w:ind w:left="510" w:firstLine="0" w:firstLineChars="0"/>
      </w:pPr>
      <w:r>
        <w:rPr>
          <w:rFonts w:hint="eastAsia"/>
        </w:rPr>
        <w:t>（6）社区教育资源整合不够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000855"/>
    <w:multiLevelType w:val="multilevel"/>
    <w:tmpl w:val="43000855"/>
    <w:lvl w:ilvl="0" w:tentative="0">
      <w:start w:val="3"/>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I4YTY1Yjc2ZTAyY2M4ZDlhZDI1OTE1OGVjYjVjOGQifQ=="/>
  </w:docVars>
  <w:rsids>
    <w:rsidRoot w:val="00A07285"/>
    <w:rsid w:val="0003582E"/>
    <w:rsid w:val="000B32C4"/>
    <w:rsid w:val="000D44E5"/>
    <w:rsid w:val="000F16B0"/>
    <w:rsid w:val="00110F5A"/>
    <w:rsid w:val="00196127"/>
    <w:rsid w:val="001C61EF"/>
    <w:rsid w:val="001E4A46"/>
    <w:rsid w:val="00206BA3"/>
    <w:rsid w:val="00252689"/>
    <w:rsid w:val="002861D0"/>
    <w:rsid w:val="00396752"/>
    <w:rsid w:val="00453009"/>
    <w:rsid w:val="004915A9"/>
    <w:rsid w:val="004A4406"/>
    <w:rsid w:val="004F0B32"/>
    <w:rsid w:val="005049C6"/>
    <w:rsid w:val="005541FE"/>
    <w:rsid w:val="00556D7D"/>
    <w:rsid w:val="00592AA5"/>
    <w:rsid w:val="005A650C"/>
    <w:rsid w:val="005F4FEE"/>
    <w:rsid w:val="00642D68"/>
    <w:rsid w:val="00676F05"/>
    <w:rsid w:val="00706294"/>
    <w:rsid w:val="00712657"/>
    <w:rsid w:val="007742DB"/>
    <w:rsid w:val="008B5809"/>
    <w:rsid w:val="008C5CA1"/>
    <w:rsid w:val="008E08BC"/>
    <w:rsid w:val="00912A61"/>
    <w:rsid w:val="00934D0C"/>
    <w:rsid w:val="00986D04"/>
    <w:rsid w:val="009B687E"/>
    <w:rsid w:val="009C3A07"/>
    <w:rsid w:val="009F7F6C"/>
    <w:rsid w:val="00A02E27"/>
    <w:rsid w:val="00A07285"/>
    <w:rsid w:val="00A34EA0"/>
    <w:rsid w:val="00A47FAC"/>
    <w:rsid w:val="00A57C5D"/>
    <w:rsid w:val="00A601C7"/>
    <w:rsid w:val="00AA391B"/>
    <w:rsid w:val="00AC2933"/>
    <w:rsid w:val="00AE5CBD"/>
    <w:rsid w:val="00AF68F7"/>
    <w:rsid w:val="00C00B5A"/>
    <w:rsid w:val="00CD338E"/>
    <w:rsid w:val="00CF08A6"/>
    <w:rsid w:val="00CF3237"/>
    <w:rsid w:val="00D31149"/>
    <w:rsid w:val="00DC2949"/>
    <w:rsid w:val="00E3370E"/>
    <w:rsid w:val="00E46B33"/>
    <w:rsid w:val="00EC25D7"/>
    <w:rsid w:val="00F65BE2"/>
    <w:rsid w:val="00FC4FD7"/>
    <w:rsid w:val="00FD54B5"/>
    <w:rsid w:val="08D23E26"/>
    <w:rsid w:val="29F8353E"/>
    <w:rsid w:val="430D760B"/>
    <w:rsid w:val="570A1F63"/>
    <w:rsid w:val="75A0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135</Words>
  <Characters>774</Characters>
  <Lines>6</Lines>
  <Paragraphs>1</Paragraphs>
  <TotalTime>11</TotalTime>
  <ScaleCrop>false</ScaleCrop>
  <LinksUpToDate>false</LinksUpToDate>
  <CharactersWithSpaces>908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2020-11-10T07:51:00Z</dcterms:created>
  <dc:creator>Betty</dc:creator>
  <cp:lastModifiedBy>育华教育叶燮燮</cp:lastModifiedBy>
  <dcterms:modified xsi:type="dcterms:W3CDTF">2023-11-27T00:39:30Z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14A72F3BE9454B9FBBCCF12BBB2D601B_12</vt:lpwstr>
  </property>
</Properties>
</file>