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74181" w:rsidRPr="00E56516" w:rsidRDefault="00D74181" w:rsidP="00E56516">
      <w:pPr>
        <w:spacing w:line="360" w:lineRule="auto"/>
        <w:ind w:firstLineChars="1050" w:firstLine="2530"/>
        <w:rPr>
          <w:rFonts w:ascii="宋体" w:hAnsi="宋体"/>
          <w:b/>
          <w:color w:val="FF0000"/>
          <w:sz w:val="24"/>
        </w:rPr>
      </w:pPr>
      <w:r w:rsidRPr="00E56516">
        <w:rPr>
          <w:rFonts w:hint="eastAsia"/>
          <w:b/>
          <w:color w:val="FF0000"/>
          <w:sz w:val="24"/>
          <w:u w:val="single"/>
        </w:rPr>
        <w:t>社会福利思想史</w:t>
      </w:r>
      <w:r w:rsidR="00E56516" w:rsidRPr="00E56516">
        <w:rPr>
          <w:rFonts w:hint="eastAsia"/>
          <w:b/>
          <w:color w:val="FF0000"/>
          <w:sz w:val="24"/>
          <w:u w:val="single"/>
        </w:rPr>
        <w:t>复习资料</w:t>
      </w:r>
    </w:p>
    <w:p w:rsidR="004F206E" w:rsidRDefault="00640139" w:rsidP="00E56516">
      <w:pPr>
        <w:pStyle w:val="2"/>
      </w:pPr>
      <w:r>
        <w:rPr>
          <w:rFonts w:hint="eastAsia"/>
        </w:rPr>
        <w:t>单项选择题</w:t>
      </w:r>
    </w:p>
    <w:p w:rsidR="004F206E" w:rsidRDefault="00640139">
      <w:pPr>
        <w:pStyle w:val="3"/>
        <w:numPr>
          <w:ilvl w:val="0"/>
          <w:numId w:val="2"/>
        </w:numPr>
        <w:spacing w:line="360" w:lineRule="auto"/>
      </w:pPr>
      <w:r>
        <w:rPr>
          <w:rFonts w:hint="eastAsia"/>
        </w:rPr>
        <w:t>下面哪项不是</w:t>
      </w:r>
      <w:r>
        <w:t>古希腊时期著名思想家柏拉图《理想国》</w:t>
      </w:r>
      <w:r>
        <w:rPr>
          <w:rFonts w:hint="eastAsia"/>
        </w:rPr>
        <w:t>里提倡的思想（</w:t>
      </w:r>
      <w:r>
        <w:rPr>
          <w:rFonts w:hint="eastAsia"/>
        </w:rPr>
        <w:t xml:space="preserve">              </w:t>
      </w:r>
      <w:r>
        <w:rPr>
          <w:rFonts w:hint="eastAsia"/>
        </w:rPr>
        <w:t>）。</w:t>
      </w:r>
    </w:p>
    <w:p w:rsidR="004F206E" w:rsidRDefault="00640139">
      <w:pPr>
        <w:spacing w:line="360" w:lineRule="auto"/>
        <w:ind w:firstLine="420"/>
        <w:rPr>
          <w:szCs w:val="21"/>
        </w:rPr>
      </w:pPr>
      <w:r>
        <w:rPr>
          <w:rFonts w:hint="eastAsia"/>
          <w:szCs w:val="21"/>
        </w:rPr>
        <w:t>A.</w:t>
      </w:r>
      <w:r>
        <w:rPr>
          <w:rFonts w:hint="eastAsia"/>
          <w:szCs w:val="21"/>
        </w:rPr>
        <w:t>消灭</w:t>
      </w:r>
      <w:r>
        <w:rPr>
          <w:szCs w:val="21"/>
        </w:rPr>
        <w:t>社会阶级结构</w:t>
      </w:r>
      <w:r>
        <w:rPr>
          <w:szCs w:val="21"/>
        </w:rPr>
        <w:t xml:space="preserve">  </w:t>
      </w:r>
      <w:r>
        <w:rPr>
          <w:rFonts w:hint="eastAsia"/>
          <w:szCs w:val="21"/>
        </w:rPr>
        <w:tab/>
      </w:r>
      <w:r>
        <w:rPr>
          <w:rFonts w:hint="eastAsia"/>
          <w:szCs w:val="21"/>
        </w:rPr>
        <w:tab/>
        <w:t>B.</w:t>
      </w:r>
      <w:r>
        <w:rPr>
          <w:szCs w:val="21"/>
        </w:rPr>
        <w:t>“</w:t>
      </w:r>
      <w:r>
        <w:rPr>
          <w:szCs w:val="21"/>
        </w:rPr>
        <w:t>共产</w:t>
      </w:r>
      <w:r>
        <w:rPr>
          <w:szCs w:val="21"/>
        </w:rPr>
        <w:t>”</w:t>
      </w:r>
      <w:r>
        <w:rPr>
          <w:szCs w:val="21"/>
        </w:rPr>
        <w:t>制度</w:t>
      </w:r>
      <w:r>
        <w:rPr>
          <w:szCs w:val="21"/>
        </w:rPr>
        <w:t xml:space="preserve">   </w:t>
      </w:r>
    </w:p>
    <w:p w:rsidR="004F206E" w:rsidRDefault="00640139">
      <w:pPr>
        <w:spacing w:line="360" w:lineRule="auto"/>
        <w:ind w:firstLine="420"/>
        <w:rPr>
          <w:szCs w:val="21"/>
        </w:rPr>
      </w:pPr>
      <w:r>
        <w:rPr>
          <w:rFonts w:hint="eastAsia"/>
          <w:szCs w:val="21"/>
        </w:rPr>
        <w:t>C.</w:t>
      </w:r>
      <w:r>
        <w:rPr>
          <w:szCs w:val="21"/>
        </w:rPr>
        <w:t>共妻制</w:t>
      </w:r>
      <w:r>
        <w:rPr>
          <w:rFonts w:hint="eastAsia"/>
          <w:szCs w:val="21"/>
        </w:rPr>
        <w:tab/>
      </w:r>
      <w:r>
        <w:rPr>
          <w:rFonts w:hint="eastAsia"/>
          <w:szCs w:val="21"/>
        </w:rPr>
        <w:tab/>
      </w:r>
      <w:r>
        <w:rPr>
          <w:rFonts w:hint="eastAsia"/>
          <w:szCs w:val="21"/>
        </w:rPr>
        <w:tab/>
      </w:r>
      <w:r>
        <w:rPr>
          <w:rFonts w:hint="eastAsia"/>
          <w:szCs w:val="21"/>
        </w:rPr>
        <w:tab/>
      </w:r>
      <w:r>
        <w:rPr>
          <w:rFonts w:hint="eastAsia"/>
          <w:szCs w:val="21"/>
        </w:rPr>
        <w:tab/>
        <w:t>D.</w:t>
      </w:r>
      <w:r>
        <w:rPr>
          <w:szCs w:val="21"/>
        </w:rPr>
        <w:t>男女平等</w:t>
      </w:r>
    </w:p>
    <w:p w:rsidR="004F206E" w:rsidRDefault="00640139">
      <w:pPr>
        <w:pStyle w:val="3"/>
        <w:numPr>
          <w:ilvl w:val="0"/>
          <w:numId w:val="2"/>
        </w:numPr>
        <w:spacing w:line="360" w:lineRule="auto"/>
      </w:pPr>
      <w:r>
        <w:t>二战结束到</w:t>
      </w:r>
      <w:r>
        <w:t>20</w:t>
      </w:r>
      <w:r>
        <w:t>世纪</w:t>
      </w:r>
      <w:r>
        <w:t>70</w:t>
      </w:r>
      <w:r>
        <w:t>年代初期，社会民主主义社会福利思想强调</w:t>
      </w:r>
      <w:r>
        <w:rPr>
          <w:rFonts w:hint="eastAsia"/>
        </w:rPr>
        <w:t>（</w:t>
      </w:r>
      <w:r>
        <w:rPr>
          <w:rFonts w:hint="eastAsia"/>
        </w:rPr>
        <w:t xml:space="preserve">              </w:t>
      </w:r>
      <w:r>
        <w:rPr>
          <w:rFonts w:hint="eastAsia"/>
        </w:rPr>
        <w:t>）</w:t>
      </w:r>
      <w:r>
        <w:t>，为核心。</w:t>
      </w:r>
    </w:p>
    <w:p w:rsidR="004F206E" w:rsidRDefault="00640139">
      <w:pPr>
        <w:spacing w:line="360" w:lineRule="auto"/>
        <w:ind w:firstLine="420"/>
      </w:pPr>
      <w:r>
        <w:rPr>
          <w:rFonts w:hint="eastAsia"/>
        </w:rPr>
        <w:t>A.</w:t>
      </w:r>
      <w:r>
        <w:t>国家干预</w:t>
      </w:r>
      <w:r>
        <w:rPr>
          <w:rFonts w:hint="eastAsia"/>
        </w:rPr>
        <w:tab/>
      </w:r>
      <w:r>
        <w:rPr>
          <w:rFonts w:hint="eastAsia"/>
        </w:rPr>
        <w:tab/>
      </w:r>
      <w:r>
        <w:rPr>
          <w:rFonts w:hint="eastAsia"/>
        </w:rPr>
        <w:tab/>
      </w:r>
      <w:r>
        <w:rPr>
          <w:rFonts w:hint="eastAsia"/>
        </w:rPr>
        <w:tab/>
        <w:t>B.</w:t>
      </w:r>
      <w:r>
        <w:t>政府宏观政策</w:t>
      </w:r>
    </w:p>
    <w:p w:rsidR="004F206E" w:rsidRDefault="00640139">
      <w:pPr>
        <w:spacing w:line="360" w:lineRule="auto"/>
        <w:ind w:firstLine="420"/>
      </w:pPr>
      <w:r>
        <w:rPr>
          <w:rFonts w:hint="eastAsia"/>
        </w:rPr>
        <w:t>C.</w:t>
      </w:r>
      <w:r>
        <w:t>全面的国家福利</w:t>
      </w:r>
      <w:r>
        <w:rPr>
          <w:rFonts w:hint="eastAsia"/>
        </w:rPr>
        <w:tab/>
      </w:r>
      <w:r>
        <w:rPr>
          <w:rFonts w:hint="eastAsia"/>
        </w:rPr>
        <w:tab/>
      </w:r>
      <w:r>
        <w:rPr>
          <w:rFonts w:hint="eastAsia"/>
        </w:rPr>
        <w:tab/>
        <w:t>D.</w:t>
      </w:r>
      <w:r>
        <w:t>市场的机制和作</w:t>
      </w:r>
      <w:r>
        <w:rPr>
          <w:rFonts w:hint="eastAsia"/>
        </w:rPr>
        <w:t>用</w:t>
      </w:r>
    </w:p>
    <w:p w:rsidR="004F206E" w:rsidRDefault="00640139">
      <w:pPr>
        <w:pStyle w:val="3"/>
        <w:numPr>
          <w:ilvl w:val="0"/>
          <w:numId w:val="2"/>
        </w:numPr>
        <w:spacing w:line="360" w:lineRule="auto"/>
        <w:rPr>
          <w:rFonts w:ascii="宋体" w:hAnsi="宋体" w:cs="宋体"/>
          <w:bCs/>
          <w:szCs w:val="21"/>
        </w:rPr>
      </w:pPr>
      <w:r>
        <w:rPr>
          <w:rFonts w:ascii="宋体" w:hAnsi="宋体" w:cs="宋体" w:hint="eastAsia"/>
          <w:bCs/>
          <w:szCs w:val="21"/>
        </w:rPr>
        <w:t>关于边际</w:t>
      </w:r>
      <w:r>
        <w:rPr>
          <w:rFonts w:hint="eastAsia"/>
        </w:rPr>
        <w:t>效用</w:t>
      </w:r>
      <w:r>
        <w:rPr>
          <w:rFonts w:ascii="宋体" w:hAnsi="宋体" w:cs="宋体" w:hint="eastAsia"/>
          <w:bCs/>
          <w:szCs w:val="21"/>
        </w:rPr>
        <w:t>论流派的说法中，不正确的是(          )。</w:t>
      </w:r>
    </w:p>
    <w:p w:rsidR="004F206E" w:rsidRDefault="00640139">
      <w:pPr>
        <w:spacing w:line="360" w:lineRule="auto"/>
        <w:ind w:firstLine="420"/>
        <w:rPr>
          <w:rFonts w:ascii="宋体" w:hAnsi="宋体" w:cs="宋体"/>
          <w:szCs w:val="21"/>
        </w:rPr>
      </w:pPr>
      <w:r>
        <w:rPr>
          <w:rFonts w:ascii="宋体" w:hAnsi="宋体" w:cs="宋体" w:hint="eastAsia"/>
          <w:szCs w:val="21"/>
        </w:rPr>
        <w:t>A.它有两大支流，</w:t>
      </w:r>
      <w:proofErr w:type="gramStart"/>
      <w:r>
        <w:rPr>
          <w:rFonts w:ascii="宋体" w:hAnsi="宋体" w:cs="宋体" w:hint="eastAsia"/>
          <w:szCs w:val="21"/>
        </w:rPr>
        <w:t>一</w:t>
      </w:r>
      <w:proofErr w:type="gramEnd"/>
      <w:r>
        <w:rPr>
          <w:rFonts w:ascii="宋体" w:hAnsi="宋体" w:cs="宋体" w:hint="eastAsia"/>
          <w:szCs w:val="21"/>
        </w:rPr>
        <w:t>支着重以心理分析方法建立理论体系；另一支则运用数学方法进行表述和论证</w:t>
      </w:r>
    </w:p>
    <w:p w:rsidR="004F206E" w:rsidRDefault="00640139">
      <w:pPr>
        <w:spacing w:line="360" w:lineRule="auto"/>
        <w:ind w:firstLine="420"/>
        <w:jc w:val="left"/>
        <w:rPr>
          <w:rFonts w:ascii="宋体" w:hAnsi="宋体" w:cs="宋体"/>
          <w:szCs w:val="21"/>
        </w:rPr>
      </w:pPr>
      <w:r>
        <w:rPr>
          <w:rFonts w:ascii="宋体" w:hAnsi="宋体" w:cs="宋体" w:hint="eastAsia"/>
          <w:szCs w:val="21"/>
        </w:rPr>
        <w:t>B.侧重心理分析方法建立理论体系的代表人物有：帕累托</w:t>
      </w:r>
    </w:p>
    <w:p w:rsidR="004F206E" w:rsidRDefault="00640139">
      <w:pPr>
        <w:spacing w:line="360" w:lineRule="auto"/>
        <w:ind w:firstLine="420"/>
        <w:jc w:val="left"/>
        <w:rPr>
          <w:rFonts w:ascii="宋体" w:hAnsi="宋体" w:cs="宋体"/>
          <w:szCs w:val="21"/>
        </w:rPr>
      </w:pPr>
      <w:r>
        <w:rPr>
          <w:rFonts w:ascii="宋体" w:hAnsi="宋体" w:cs="宋体" w:hint="eastAsia"/>
          <w:szCs w:val="21"/>
        </w:rPr>
        <w:t>C.瑞士洛桑学派侧重强调运用数学方法进行表述和论证</w:t>
      </w:r>
    </w:p>
    <w:p w:rsidR="004F206E" w:rsidRDefault="00640139">
      <w:pPr>
        <w:spacing w:line="360" w:lineRule="auto"/>
        <w:ind w:firstLine="420"/>
        <w:jc w:val="left"/>
        <w:rPr>
          <w:rFonts w:ascii="宋体" w:hAnsi="宋体" w:cs="宋体"/>
          <w:szCs w:val="21"/>
        </w:rPr>
      </w:pPr>
      <w:r>
        <w:rPr>
          <w:rFonts w:ascii="宋体" w:hAnsi="宋体" w:cs="宋体" w:hint="eastAsia"/>
          <w:szCs w:val="21"/>
        </w:rPr>
        <w:t>D.奥地利学派侧重心理分析方法建立理论体系</w:t>
      </w:r>
    </w:p>
    <w:p w:rsidR="004F206E" w:rsidRDefault="00640139">
      <w:pPr>
        <w:pStyle w:val="3"/>
        <w:numPr>
          <w:ilvl w:val="0"/>
          <w:numId w:val="2"/>
        </w:numPr>
        <w:spacing w:line="360" w:lineRule="auto"/>
        <w:rPr>
          <w:rFonts w:ascii="宋体" w:hAnsi="宋体" w:cs="宋体"/>
          <w:szCs w:val="21"/>
        </w:rPr>
      </w:pPr>
      <w:r>
        <w:rPr>
          <w:rFonts w:ascii="宋体" w:hAnsi="宋体" w:cs="宋体" w:hint="eastAsia"/>
          <w:bCs/>
          <w:szCs w:val="21"/>
        </w:rPr>
        <w:lastRenderedPageBreak/>
        <w:t>哈耶克认为由______所决定的分配是最公正的（      ）。</w:t>
      </w:r>
      <w:r>
        <w:rPr>
          <w:rFonts w:ascii="宋体" w:hAnsi="宋体" w:cs="宋体" w:hint="eastAsia"/>
          <w:bCs/>
          <w:szCs w:val="21"/>
        </w:rPr>
        <w:br/>
      </w:r>
      <w:r>
        <w:rPr>
          <w:rFonts w:hint="eastAsia"/>
          <w:b w:val="0"/>
        </w:rPr>
        <w:t>A.</w:t>
      </w:r>
      <w:r>
        <w:rPr>
          <w:rFonts w:hint="eastAsia"/>
          <w:b w:val="0"/>
        </w:rPr>
        <w:t>国家</w:t>
      </w:r>
      <w:r>
        <w:rPr>
          <w:rFonts w:hint="eastAsia"/>
          <w:b w:val="0"/>
        </w:rPr>
        <w:t>       B.</w:t>
      </w:r>
      <w:r>
        <w:rPr>
          <w:rFonts w:hint="eastAsia"/>
          <w:b w:val="0"/>
        </w:rPr>
        <w:t>政府</w:t>
      </w:r>
      <w:r>
        <w:rPr>
          <w:rFonts w:hint="eastAsia"/>
          <w:b w:val="0"/>
        </w:rPr>
        <w:t xml:space="preserve">         C.</w:t>
      </w:r>
      <w:r>
        <w:rPr>
          <w:rFonts w:hint="eastAsia"/>
          <w:b w:val="0"/>
        </w:rPr>
        <w:t>市场</w:t>
      </w:r>
      <w:r>
        <w:rPr>
          <w:rFonts w:hint="eastAsia"/>
          <w:b w:val="0"/>
        </w:rPr>
        <w:t xml:space="preserve">             D.</w:t>
      </w:r>
      <w:r>
        <w:rPr>
          <w:rFonts w:hint="eastAsia"/>
          <w:b w:val="0"/>
        </w:rPr>
        <w:t>计划</w:t>
      </w:r>
    </w:p>
    <w:p w:rsidR="004F206E" w:rsidRDefault="00640139">
      <w:pPr>
        <w:pStyle w:val="3"/>
        <w:numPr>
          <w:ilvl w:val="0"/>
          <w:numId w:val="2"/>
        </w:numPr>
        <w:spacing w:line="360" w:lineRule="auto"/>
        <w:rPr>
          <w:rFonts w:ascii="宋体" w:hAnsi="宋体" w:cs="宋体"/>
          <w:szCs w:val="21"/>
        </w:rPr>
      </w:pPr>
      <w:r>
        <w:rPr>
          <w:rFonts w:ascii="宋体" w:hAnsi="宋体" w:cs="宋体" w:hint="eastAsia"/>
          <w:bCs/>
          <w:szCs w:val="21"/>
        </w:rPr>
        <w:t>下列社会保障项目中，弗里德曼认为最为可行的是（     ）。</w:t>
      </w:r>
      <w:r>
        <w:rPr>
          <w:rFonts w:ascii="宋体" w:hAnsi="宋体" w:cs="宋体" w:hint="eastAsia"/>
          <w:bCs/>
          <w:szCs w:val="21"/>
        </w:rPr>
        <w:br/>
      </w:r>
      <w:r>
        <w:rPr>
          <w:rFonts w:hint="eastAsia"/>
          <w:b w:val="0"/>
          <w:bCs/>
        </w:rPr>
        <w:t>A.</w:t>
      </w:r>
      <w:r>
        <w:rPr>
          <w:rFonts w:hint="eastAsia"/>
          <w:b w:val="0"/>
          <w:bCs/>
        </w:rPr>
        <w:t>公共福利住房</w:t>
      </w:r>
      <w:r>
        <w:rPr>
          <w:rFonts w:hint="eastAsia"/>
          <w:b w:val="0"/>
          <w:bCs/>
        </w:rPr>
        <w:t>                   B.</w:t>
      </w:r>
      <w:r>
        <w:rPr>
          <w:rFonts w:hint="eastAsia"/>
          <w:b w:val="0"/>
          <w:bCs/>
        </w:rPr>
        <w:t>法定最低工资</w:t>
      </w:r>
      <w:r>
        <w:rPr>
          <w:rFonts w:hint="eastAsia"/>
          <w:b w:val="0"/>
          <w:bCs/>
        </w:rPr>
        <w:br/>
        <w:t>C.</w:t>
      </w:r>
      <w:r>
        <w:rPr>
          <w:rFonts w:hint="eastAsia"/>
          <w:b w:val="0"/>
          <w:bCs/>
        </w:rPr>
        <w:t>负所得税</w:t>
      </w:r>
      <w:r>
        <w:rPr>
          <w:rFonts w:hint="eastAsia"/>
          <w:b w:val="0"/>
          <w:bCs/>
        </w:rPr>
        <w:t>                       D.</w:t>
      </w:r>
      <w:r>
        <w:rPr>
          <w:rFonts w:hint="eastAsia"/>
          <w:b w:val="0"/>
          <w:bCs/>
        </w:rPr>
        <w:t>强制购买养老金</w:t>
      </w:r>
    </w:p>
    <w:p w:rsidR="004F206E" w:rsidRDefault="00640139">
      <w:pPr>
        <w:pStyle w:val="3"/>
        <w:numPr>
          <w:ilvl w:val="0"/>
          <w:numId w:val="2"/>
        </w:numPr>
        <w:spacing w:line="360" w:lineRule="auto"/>
        <w:rPr>
          <w:rFonts w:ascii="宋体" w:hAnsi="宋体" w:cs="宋体"/>
          <w:b w:val="0"/>
          <w:bCs/>
          <w:szCs w:val="21"/>
        </w:rPr>
      </w:pPr>
      <w:r>
        <w:rPr>
          <w:rFonts w:ascii="宋体" w:hAnsi="宋体" w:cs="宋体" w:hint="eastAsia"/>
          <w:bCs/>
          <w:szCs w:val="21"/>
        </w:rPr>
        <w:t>下列不属于原始基督教主要内容的是（       ）。</w:t>
      </w:r>
      <w:r>
        <w:rPr>
          <w:rFonts w:ascii="宋体" w:hAnsi="宋体" w:cs="宋体" w:hint="eastAsia"/>
          <w:bCs/>
          <w:szCs w:val="21"/>
        </w:rPr>
        <w:br/>
      </w:r>
      <w:r>
        <w:rPr>
          <w:rFonts w:hint="eastAsia"/>
          <w:b w:val="0"/>
          <w:bCs/>
        </w:rPr>
        <w:t>A.</w:t>
      </w:r>
      <w:r>
        <w:rPr>
          <w:rFonts w:hint="eastAsia"/>
          <w:b w:val="0"/>
          <w:bCs/>
        </w:rPr>
        <w:t>抗议现实的苦难，幻想美满的天国</w:t>
      </w:r>
      <w:r>
        <w:rPr>
          <w:rFonts w:hint="eastAsia"/>
          <w:b w:val="0"/>
          <w:bCs/>
        </w:rPr>
        <w:t xml:space="preserve">    B.</w:t>
      </w:r>
      <w:r>
        <w:rPr>
          <w:rFonts w:hint="eastAsia"/>
          <w:b w:val="0"/>
          <w:bCs/>
        </w:rPr>
        <w:t>建立理想的“千年王国”</w:t>
      </w:r>
      <w:r>
        <w:rPr>
          <w:rFonts w:hint="eastAsia"/>
          <w:b w:val="0"/>
          <w:bCs/>
        </w:rPr>
        <w:br/>
        <w:t>C.</w:t>
      </w:r>
      <w:r>
        <w:rPr>
          <w:rFonts w:hint="eastAsia"/>
          <w:b w:val="0"/>
          <w:bCs/>
        </w:rPr>
        <w:t>建立封建统治秩序</w:t>
      </w:r>
      <w:r>
        <w:rPr>
          <w:rFonts w:hint="eastAsia"/>
          <w:b w:val="0"/>
          <w:bCs/>
        </w:rPr>
        <w:t xml:space="preserve">                  D.</w:t>
      </w:r>
      <w:r>
        <w:rPr>
          <w:rFonts w:hint="eastAsia"/>
          <w:b w:val="0"/>
          <w:bCs/>
        </w:rPr>
        <w:t>宣扬“信徒因基督的牺牲而得救”</w:t>
      </w:r>
    </w:p>
    <w:p w:rsidR="004F206E" w:rsidRDefault="00640139">
      <w:pPr>
        <w:pStyle w:val="3"/>
        <w:numPr>
          <w:ilvl w:val="0"/>
          <w:numId w:val="2"/>
        </w:numPr>
        <w:spacing w:line="360" w:lineRule="auto"/>
        <w:rPr>
          <w:b w:val="0"/>
          <w:bCs/>
        </w:rPr>
      </w:pPr>
      <w:r>
        <w:rPr>
          <w:rFonts w:ascii="宋体" w:hAnsi="宋体" w:cs="宋体" w:hint="eastAsia"/>
          <w:bCs/>
          <w:szCs w:val="21"/>
        </w:rPr>
        <w:t>由一些非政府的社会福利团体负责向有关社会成员提供服务，通常称为（      ）。</w:t>
      </w:r>
      <w:r>
        <w:rPr>
          <w:rFonts w:ascii="宋体" w:hAnsi="宋体" w:cs="宋体" w:hint="eastAsia"/>
          <w:bCs/>
          <w:szCs w:val="21"/>
        </w:rPr>
        <w:br/>
      </w:r>
      <w:r>
        <w:rPr>
          <w:rFonts w:hint="eastAsia"/>
          <w:b w:val="0"/>
          <w:bCs/>
        </w:rPr>
        <w:t>A.</w:t>
      </w:r>
      <w:r>
        <w:rPr>
          <w:rFonts w:hint="eastAsia"/>
          <w:b w:val="0"/>
          <w:bCs/>
        </w:rPr>
        <w:t>职业化的职业福利</w:t>
      </w:r>
      <w:r>
        <w:rPr>
          <w:rFonts w:hint="eastAsia"/>
          <w:b w:val="0"/>
          <w:bCs/>
        </w:rPr>
        <w:t xml:space="preserve">               B.</w:t>
      </w:r>
      <w:r>
        <w:rPr>
          <w:rFonts w:hint="eastAsia"/>
          <w:b w:val="0"/>
          <w:bCs/>
        </w:rPr>
        <w:t>社区化的社会福利</w:t>
      </w:r>
      <w:r>
        <w:rPr>
          <w:rFonts w:hint="eastAsia"/>
          <w:b w:val="0"/>
          <w:bCs/>
        </w:rPr>
        <w:br/>
        <w:t>C.</w:t>
      </w:r>
      <w:r>
        <w:rPr>
          <w:rFonts w:hint="eastAsia"/>
          <w:b w:val="0"/>
          <w:bCs/>
        </w:rPr>
        <w:t>专业化的社会福利</w:t>
      </w:r>
      <w:r>
        <w:rPr>
          <w:rFonts w:hint="eastAsia"/>
          <w:b w:val="0"/>
          <w:bCs/>
        </w:rPr>
        <w:t xml:space="preserve">               D.</w:t>
      </w:r>
      <w:r>
        <w:rPr>
          <w:rFonts w:hint="eastAsia"/>
          <w:b w:val="0"/>
          <w:bCs/>
        </w:rPr>
        <w:t>市场化的社会福利</w:t>
      </w:r>
    </w:p>
    <w:p w:rsidR="004F206E" w:rsidRDefault="00640139">
      <w:pPr>
        <w:pStyle w:val="3"/>
        <w:numPr>
          <w:ilvl w:val="0"/>
          <w:numId w:val="2"/>
        </w:numPr>
        <w:spacing w:line="360" w:lineRule="auto"/>
        <w:rPr>
          <w:rFonts w:ascii="宋体" w:hAnsi="宋体" w:cs="宋体"/>
          <w:bCs/>
          <w:szCs w:val="21"/>
        </w:rPr>
      </w:pPr>
      <w:r>
        <w:rPr>
          <w:rFonts w:ascii="宋体" w:hAnsi="宋体" w:cs="宋体" w:hint="eastAsia"/>
          <w:bCs/>
          <w:szCs w:val="21"/>
        </w:rPr>
        <w:t>经院哲学体系的最著名的代表人物，也是该体系的最后完成者是（          ）。</w:t>
      </w:r>
    </w:p>
    <w:p w:rsidR="004F206E" w:rsidRDefault="00640139">
      <w:pPr>
        <w:spacing w:line="360" w:lineRule="auto"/>
        <w:ind w:firstLine="420"/>
        <w:jc w:val="left"/>
        <w:rPr>
          <w:rFonts w:ascii="宋体" w:hAnsi="宋体" w:cs="宋体"/>
          <w:szCs w:val="21"/>
        </w:rPr>
      </w:pPr>
      <w:r>
        <w:rPr>
          <w:rFonts w:ascii="宋体" w:hAnsi="宋体" w:cs="宋体" w:hint="eastAsia"/>
          <w:szCs w:val="21"/>
        </w:rPr>
        <w:t>A、托马斯·莫尔                  B、托马斯·阿奎那</w:t>
      </w:r>
    </w:p>
    <w:p w:rsidR="004F206E" w:rsidRDefault="00640139">
      <w:pPr>
        <w:spacing w:line="360" w:lineRule="auto"/>
        <w:ind w:firstLine="420"/>
        <w:jc w:val="left"/>
        <w:rPr>
          <w:rFonts w:ascii="宋体" w:hAnsi="宋体" w:cs="宋体"/>
          <w:szCs w:val="21"/>
        </w:rPr>
      </w:pPr>
      <w:r>
        <w:rPr>
          <w:rFonts w:ascii="宋体" w:hAnsi="宋体" w:cs="宋体" w:hint="eastAsia"/>
          <w:szCs w:val="21"/>
        </w:rPr>
        <w:t>C、康帕内拉                      D、马布利</w:t>
      </w:r>
    </w:p>
    <w:p w:rsidR="004F206E" w:rsidRDefault="00640139">
      <w:pPr>
        <w:pStyle w:val="3"/>
        <w:numPr>
          <w:ilvl w:val="0"/>
          <w:numId w:val="2"/>
        </w:numPr>
        <w:spacing w:line="360" w:lineRule="auto"/>
      </w:pPr>
      <w:r>
        <w:rPr>
          <w:rFonts w:hint="eastAsia"/>
          <w:lang w:val="zh-TW" w:eastAsia="zh-TW"/>
        </w:rPr>
        <w:tab/>
      </w:r>
      <w:r>
        <w:rPr>
          <w:rFonts w:hint="eastAsia"/>
          <w:lang w:val="zh-TW" w:eastAsia="zh-TW"/>
        </w:rPr>
        <w:t>在宗教改革中提出“因信称义”观点的是</w:t>
      </w:r>
      <w:r>
        <w:t>（</w:t>
      </w:r>
      <w:r>
        <w:rPr>
          <w:rFonts w:hint="eastAsia"/>
        </w:rPr>
        <w:t xml:space="preserve">                   </w:t>
      </w:r>
      <w:r>
        <w:rPr>
          <w:rFonts w:hint="eastAsia"/>
          <w:lang w:val="zh-TW" w:eastAsia="zh-TW"/>
        </w:rPr>
        <w:t>）</w:t>
      </w:r>
      <w:r>
        <w:rPr>
          <w:rFonts w:hint="eastAsia"/>
          <w:lang w:val="zh-TW"/>
        </w:rPr>
        <w:t>。</w:t>
      </w:r>
    </w:p>
    <w:p w:rsidR="004F206E" w:rsidRDefault="00640139">
      <w:pPr>
        <w:spacing w:line="360" w:lineRule="auto"/>
        <w:ind w:firstLine="420"/>
      </w:pPr>
      <w:r>
        <w:t>A.</w:t>
      </w:r>
      <w:r>
        <w:rPr>
          <w:rFonts w:hint="eastAsia"/>
          <w:lang w:val="zh-TW" w:eastAsia="zh-TW"/>
        </w:rPr>
        <w:t>西塞罗</w:t>
      </w:r>
      <w:r>
        <w:rPr>
          <w:rFonts w:hint="eastAsia"/>
          <w:lang w:val="zh-TW" w:eastAsia="zh-TW"/>
        </w:rPr>
        <w:tab/>
      </w:r>
      <w:r>
        <w:rPr>
          <w:rFonts w:hint="eastAsia"/>
        </w:rPr>
        <w:tab/>
      </w:r>
      <w:r>
        <w:t>B.</w:t>
      </w:r>
      <w:r>
        <w:rPr>
          <w:rFonts w:hint="eastAsia"/>
          <w:lang w:val="zh-TW" w:eastAsia="zh-TW"/>
        </w:rPr>
        <w:t>奧古斯丁</w:t>
      </w:r>
    </w:p>
    <w:p w:rsidR="004F206E" w:rsidRDefault="00640139">
      <w:pPr>
        <w:spacing w:line="360" w:lineRule="auto"/>
        <w:ind w:firstLine="420"/>
      </w:pPr>
      <w:r>
        <w:t>C.</w:t>
      </w:r>
      <w:r>
        <w:rPr>
          <w:rFonts w:hint="eastAsia"/>
          <w:lang w:val="zh-TW" w:eastAsia="zh-TW"/>
        </w:rPr>
        <w:t>卡尔文</w:t>
      </w:r>
      <w:r>
        <w:rPr>
          <w:rFonts w:hint="eastAsia"/>
        </w:rPr>
        <w:tab/>
      </w:r>
      <w:r>
        <w:rPr>
          <w:rFonts w:hint="eastAsia"/>
          <w:lang w:val="zh-TW" w:eastAsia="zh-TW"/>
        </w:rPr>
        <w:tab/>
      </w:r>
      <w:r>
        <w:t>D.</w:t>
      </w:r>
      <w:r>
        <w:rPr>
          <w:rFonts w:hint="eastAsia"/>
          <w:lang w:val="zh-TW" w:eastAsia="zh-TW"/>
        </w:rPr>
        <w:t>马丁•路德</w:t>
      </w:r>
    </w:p>
    <w:p w:rsidR="004F206E" w:rsidRDefault="00640139">
      <w:pPr>
        <w:pStyle w:val="3"/>
        <w:numPr>
          <w:ilvl w:val="0"/>
          <w:numId w:val="2"/>
        </w:numPr>
        <w:spacing w:line="360" w:lineRule="auto"/>
      </w:pPr>
      <w:r>
        <w:rPr>
          <w:rFonts w:hint="eastAsia"/>
          <w:lang w:val="zh-TW" w:eastAsia="zh-TW"/>
        </w:rPr>
        <w:t>英国古典政治经济学的奠基人是</w:t>
      </w:r>
      <w:r>
        <w:t>（</w:t>
      </w:r>
      <w:r>
        <w:rPr>
          <w:rFonts w:hint="eastAsia"/>
        </w:rPr>
        <w:t xml:space="preserve">                    </w:t>
      </w:r>
      <w:r>
        <w:rPr>
          <w:rFonts w:hint="eastAsia"/>
          <w:lang w:val="zh-TW" w:eastAsia="zh-TW"/>
        </w:rPr>
        <w:t>）</w:t>
      </w:r>
      <w:r>
        <w:rPr>
          <w:rFonts w:hint="eastAsia"/>
          <w:lang w:val="zh-TW"/>
        </w:rPr>
        <w:t>。</w:t>
      </w:r>
    </w:p>
    <w:p w:rsidR="004F206E" w:rsidRDefault="00640139">
      <w:pPr>
        <w:numPr>
          <w:ilvl w:val="0"/>
          <w:numId w:val="3"/>
        </w:numPr>
        <w:spacing w:line="360" w:lineRule="auto"/>
        <w:ind w:firstLine="420"/>
        <w:rPr>
          <w:lang w:val="zh-TW" w:eastAsia="zh-TW"/>
        </w:rPr>
      </w:pPr>
      <w:r>
        <w:rPr>
          <w:rFonts w:hint="eastAsia"/>
          <w:lang w:val="zh-TW" w:eastAsia="zh-TW"/>
        </w:rPr>
        <w:t>阿托•琼斯</w:t>
      </w:r>
      <w:r>
        <w:rPr>
          <w:rFonts w:hint="eastAsia"/>
          <w:lang w:val="zh-TW" w:eastAsia="zh-TW"/>
        </w:rPr>
        <w:tab/>
      </w:r>
      <w:r>
        <w:rPr>
          <w:rFonts w:hint="eastAsia"/>
        </w:rPr>
        <w:tab/>
      </w:r>
      <w:r>
        <w:t>B</w:t>
      </w:r>
      <w:r>
        <w:rPr>
          <w:lang w:eastAsia="en-US"/>
        </w:rPr>
        <w:t>.</w:t>
      </w:r>
      <w:r>
        <w:rPr>
          <w:rFonts w:hint="eastAsia"/>
          <w:lang w:val="zh-TW" w:eastAsia="zh-TW"/>
        </w:rPr>
        <w:t>大卫•李嘉图</w:t>
      </w:r>
    </w:p>
    <w:p w:rsidR="004F206E" w:rsidRDefault="00640139">
      <w:pPr>
        <w:spacing w:line="360" w:lineRule="auto"/>
        <w:ind w:firstLine="420"/>
        <w:rPr>
          <w:lang w:val="zh-TW" w:eastAsia="zh-TW"/>
        </w:rPr>
      </w:pPr>
      <w:r>
        <w:rPr>
          <w:rFonts w:hint="eastAsia"/>
          <w:bCs/>
        </w:rPr>
        <w:t>C.</w:t>
      </w:r>
      <w:r>
        <w:rPr>
          <w:rFonts w:hint="eastAsia"/>
          <w:bCs/>
        </w:rPr>
        <w:t>欧文</w:t>
      </w:r>
      <w:r>
        <w:rPr>
          <w:rFonts w:hint="eastAsia"/>
          <w:bCs/>
        </w:rPr>
        <w:t xml:space="preserve">     </w:t>
      </w:r>
      <w:r>
        <w:rPr>
          <w:rFonts w:hint="eastAsia"/>
          <w:bCs/>
        </w:rPr>
        <w:tab/>
      </w:r>
      <w:r>
        <w:rPr>
          <w:rFonts w:hint="eastAsia"/>
          <w:bCs/>
        </w:rPr>
        <w:tab/>
      </w:r>
      <w:r>
        <w:rPr>
          <w:rFonts w:hint="eastAsia"/>
          <w:bCs/>
        </w:rPr>
        <w:tab/>
        <w:t> D.</w:t>
      </w:r>
      <w:proofErr w:type="gramStart"/>
      <w:r>
        <w:rPr>
          <w:rFonts w:hint="eastAsia"/>
          <w:bCs/>
        </w:rPr>
        <w:t>凯</w:t>
      </w:r>
      <w:proofErr w:type="gramEnd"/>
      <w:r>
        <w:rPr>
          <w:rFonts w:hint="eastAsia"/>
          <w:bCs/>
        </w:rPr>
        <w:t>恩斯</w:t>
      </w:r>
    </w:p>
    <w:p w:rsidR="004F206E" w:rsidRDefault="00640139">
      <w:pPr>
        <w:pStyle w:val="2"/>
        <w:numPr>
          <w:ilvl w:val="0"/>
          <w:numId w:val="1"/>
        </w:numPr>
      </w:pPr>
      <w:r>
        <w:rPr>
          <w:rFonts w:hint="eastAsia"/>
        </w:rPr>
        <w:lastRenderedPageBreak/>
        <w:t>名词解释</w:t>
      </w:r>
    </w:p>
    <w:p w:rsidR="004F206E" w:rsidRPr="00E56516" w:rsidRDefault="00640139" w:rsidP="00E56516">
      <w:pPr>
        <w:pStyle w:val="3"/>
        <w:numPr>
          <w:ilvl w:val="0"/>
          <w:numId w:val="4"/>
        </w:numPr>
        <w:rPr>
          <w:rFonts w:ascii="宋体" w:hAnsi="宋体" w:cs="宋体"/>
          <w:szCs w:val="21"/>
        </w:rPr>
      </w:pPr>
      <w:r>
        <w:rPr>
          <w:rFonts w:ascii="宋体" w:hAnsi="宋体" w:cs="宋体" w:hint="eastAsia"/>
          <w:szCs w:val="21"/>
        </w:rPr>
        <w:t>社会福利</w:t>
      </w:r>
    </w:p>
    <w:p w:rsidR="004F206E" w:rsidRPr="00E56516" w:rsidRDefault="00640139" w:rsidP="00E56516">
      <w:pPr>
        <w:pStyle w:val="3"/>
        <w:numPr>
          <w:ilvl w:val="0"/>
          <w:numId w:val="4"/>
        </w:numPr>
      </w:pPr>
      <w:r>
        <w:rPr>
          <w:rFonts w:hint="eastAsia"/>
        </w:rPr>
        <w:t>帕累托</w:t>
      </w:r>
      <w:r>
        <w:rPr>
          <w:rFonts w:ascii="宋体" w:hAnsi="宋体" w:cs="宋体" w:hint="eastAsia"/>
          <w:szCs w:val="21"/>
        </w:rPr>
        <w:t>改进</w:t>
      </w:r>
    </w:p>
    <w:p w:rsidR="004F206E" w:rsidRDefault="00640139" w:rsidP="00E56516">
      <w:pPr>
        <w:pStyle w:val="3"/>
        <w:numPr>
          <w:ilvl w:val="0"/>
          <w:numId w:val="4"/>
        </w:numPr>
      </w:pPr>
      <w:r>
        <w:rPr>
          <w:rFonts w:hint="eastAsia"/>
        </w:rPr>
        <w:t>序数</w:t>
      </w:r>
      <w:r>
        <w:rPr>
          <w:rFonts w:ascii="宋体" w:hAnsi="宋体" w:cs="宋体" w:hint="eastAsia"/>
          <w:szCs w:val="21"/>
        </w:rPr>
        <w:t>效用</w:t>
      </w:r>
      <w:r>
        <w:rPr>
          <w:rFonts w:hint="eastAsia"/>
        </w:rPr>
        <w:t>论</w:t>
      </w:r>
    </w:p>
    <w:p w:rsidR="004F206E" w:rsidRDefault="00640139" w:rsidP="00E56516">
      <w:pPr>
        <w:pStyle w:val="3"/>
        <w:numPr>
          <w:ilvl w:val="0"/>
          <w:numId w:val="4"/>
        </w:numPr>
      </w:pPr>
      <w:r>
        <w:rPr>
          <w:rFonts w:hint="eastAsia"/>
        </w:rPr>
        <w:t>相对工资</w:t>
      </w:r>
    </w:p>
    <w:p w:rsidR="004F206E" w:rsidRDefault="00640139">
      <w:pPr>
        <w:pStyle w:val="2"/>
        <w:numPr>
          <w:ilvl w:val="0"/>
          <w:numId w:val="1"/>
        </w:numPr>
      </w:pPr>
      <w:r>
        <w:rPr>
          <w:rFonts w:hint="eastAsia"/>
        </w:rPr>
        <w:t>简答题</w:t>
      </w:r>
      <w:r>
        <w:rPr>
          <w:rFonts w:hint="eastAsia"/>
        </w:rPr>
        <w:t xml:space="preserve"> </w:t>
      </w:r>
    </w:p>
    <w:p w:rsidR="004F206E" w:rsidRDefault="00640139" w:rsidP="00E56516">
      <w:pPr>
        <w:pStyle w:val="3"/>
        <w:numPr>
          <w:ilvl w:val="0"/>
          <w:numId w:val="5"/>
        </w:numPr>
      </w:pPr>
      <w:r>
        <w:t>文艺复兴</w:t>
      </w:r>
      <w:r>
        <w:rPr>
          <w:rFonts w:hint="eastAsia"/>
        </w:rPr>
        <w:t>的涵义。</w:t>
      </w:r>
    </w:p>
    <w:p w:rsidR="004F206E" w:rsidRPr="00E56516" w:rsidRDefault="00640139" w:rsidP="00E56516">
      <w:pPr>
        <w:pStyle w:val="3"/>
        <w:numPr>
          <w:ilvl w:val="0"/>
          <w:numId w:val="5"/>
        </w:numPr>
      </w:pPr>
      <w:r>
        <w:rPr>
          <w:rFonts w:hint="eastAsia"/>
        </w:rPr>
        <w:t>现代社会福利的特征可以概括为哪几个方面？</w:t>
      </w:r>
    </w:p>
    <w:p w:rsidR="004F206E" w:rsidRDefault="00640139" w:rsidP="00E56516">
      <w:pPr>
        <w:pStyle w:val="3"/>
        <w:numPr>
          <w:ilvl w:val="0"/>
          <w:numId w:val="5"/>
        </w:numPr>
      </w:pPr>
      <w:r>
        <w:rPr>
          <w:rFonts w:hint="eastAsia"/>
        </w:rPr>
        <w:t>“福利病”都有哪些表现？</w:t>
      </w:r>
    </w:p>
    <w:p w:rsidR="004F206E" w:rsidRDefault="00640139">
      <w:pPr>
        <w:pStyle w:val="2"/>
        <w:numPr>
          <w:ilvl w:val="0"/>
          <w:numId w:val="1"/>
        </w:numPr>
      </w:pPr>
      <w:r>
        <w:rPr>
          <w:rFonts w:hint="eastAsia"/>
        </w:rPr>
        <w:t>论述题</w:t>
      </w:r>
    </w:p>
    <w:p w:rsidR="004F206E" w:rsidRPr="00E56516" w:rsidRDefault="00640139" w:rsidP="00E56516">
      <w:pPr>
        <w:pStyle w:val="3"/>
        <w:numPr>
          <w:ilvl w:val="0"/>
          <w:numId w:val="6"/>
        </w:numPr>
      </w:pPr>
      <w:r>
        <w:rPr>
          <w:rFonts w:hint="eastAsia"/>
        </w:rPr>
        <w:t>简述现代社会福利思想产生的历史背景。</w:t>
      </w:r>
    </w:p>
    <w:p w:rsidR="004F206E" w:rsidRDefault="00640139">
      <w:pPr>
        <w:pStyle w:val="3"/>
        <w:numPr>
          <w:ilvl w:val="0"/>
          <w:numId w:val="6"/>
        </w:numPr>
        <w:rPr>
          <w:rFonts w:hint="eastAsia"/>
        </w:rPr>
      </w:pPr>
      <w:r>
        <w:rPr>
          <w:rFonts w:hint="eastAsia"/>
        </w:rPr>
        <w:t>简述</w:t>
      </w:r>
      <w:proofErr w:type="gramStart"/>
      <w:r>
        <w:rPr>
          <w:rFonts w:hint="eastAsia"/>
        </w:rPr>
        <w:t>凯</w:t>
      </w:r>
      <w:proofErr w:type="gramEnd"/>
      <w:r>
        <w:rPr>
          <w:rFonts w:hint="eastAsia"/>
        </w:rPr>
        <w:t>恩斯的福利思想的主要内容。</w:t>
      </w:r>
    </w:p>
    <w:p w:rsidR="00E56516" w:rsidRDefault="00E56516" w:rsidP="00E56516">
      <w:pPr>
        <w:rPr>
          <w:rFonts w:hint="eastAsia"/>
        </w:rPr>
      </w:pPr>
    </w:p>
    <w:p w:rsidR="00B80AC8" w:rsidRDefault="00B80AC8" w:rsidP="00E56516">
      <w:pPr>
        <w:rPr>
          <w:rFonts w:hint="eastAsia"/>
        </w:rPr>
      </w:pPr>
    </w:p>
    <w:p w:rsidR="00B80AC8" w:rsidRDefault="00B80AC8" w:rsidP="00E56516">
      <w:pPr>
        <w:rPr>
          <w:rFonts w:hint="eastAsia"/>
        </w:rPr>
      </w:pPr>
    </w:p>
    <w:p w:rsidR="00B80AC8" w:rsidRDefault="00B80AC8" w:rsidP="00E56516">
      <w:pPr>
        <w:rPr>
          <w:rFonts w:hint="eastAsia"/>
        </w:rPr>
      </w:pPr>
    </w:p>
    <w:p w:rsidR="00E56516" w:rsidRPr="00E56516" w:rsidRDefault="00E56516" w:rsidP="00E56516">
      <w:pPr>
        <w:spacing w:line="360" w:lineRule="auto"/>
        <w:ind w:firstLineChars="1050" w:firstLine="2530"/>
        <w:rPr>
          <w:rFonts w:ascii="宋体" w:hAnsi="宋体"/>
          <w:b/>
          <w:color w:val="FF0000"/>
          <w:sz w:val="24"/>
        </w:rPr>
      </w:pPr>
      <w:r w:rsidRPr="00E56516">
        <w:rPr>
          <w:rFonts w:hint="eastAsia"/>
          <w:b/>
          <w:color w:val="FF0000"/>
          <w:sz w:val="24"/>
          <w:u w:val="single"/>
        </w:rPr>
        <w:t>社会福利思想史复习资料</w:t>
      </w:r>
      <w:r>
        <w:rPr>
          <w:rFonts w:hint="eastAsia"/>
          <w:b/>
          <w:color w:val="FF0000"/>
          <w:sz w:val="24"/>
          <w:u w:val="single"/>
        </w:rPr>
        <w:t>答案</w:t>
      </w:r>
    </w:p>
    <w:p w:rsidR="00B80AC8" w:rsidRDefault="00B80AC8" w:rsidP="00B80AC8">
      <w:pPr>
        <w:pStyle w:val="2"/>
        <w:spacing w:before="0" w:after="0"/>
      </w:pPr>
      <w:r>
        <w:rPr>
          <w:rFonts w:hint="eastAsia"/>
        </w:rPr>
        <w:t>单项选择题</w:t>
      </w:r>
    </w:p>
    <w:p w:rsidR="00B80AC8" w:rsidRDefault="00B80AC8" w:rsidP="00B80AC8">
      <w:r>
        <w:rPr>
          <w:rFonts w:hint="eastAsia"/>
        </w:rPr>
        <w:t>ACBCC</w:t>
      </w:r>
      <w:r>
        <w:rPr>
          <w:rFonts w:hint="eastAsia"/>
        </w:rPr>
        <w:tab/>
      </w:r>
      <w:r>
        <w:rPr>
          <w:rFonts w:ascii="宋体" w:hAnsi="宋体" w:cs="宋体" w:hint="eastAsia"/>
          <w:b/>
          <w:bCs/>
          <w:szCs w:val="21"/>
        </w:rPr>
        <w:t>CCBDB</w:t>
      </w:r>
    </w:p>
    <w:p w:rsidR="00B80AC8" w:rsidRDefault="00B80AC8" w:rsidP="00B80AC8">
      <w:pPr>
        <w:pStyle w:val="2"/>
        <w:spacing w:before="0" w:after="0"/>
      </w:pPr>
      <w:r>
        <w:rPr>
          <w:rFonts w:hint="eastAsia"/>
        </w:rPr>
        <w:t>名词解释</w:t>
      </w:r>
    </w:p>
    <w:p w:rsidR="00B80AC8" w:rsidRDefault="00B80AC8" w:rsidP="00B80AC8">
      <w:pPr>
        <w:pStyle w:val="3"/>
        <w:numPr>
          <w:ilvl w:val="0"/>
          <w:numId w:val="4"/>
        </w:numPr>
        <w:spacing w:before="0" w:after="0"/>
        <w:rPr>
          <w:rFonts w:ascii="宋体" w:hAnsi="宋体" w:cs="宋体"/>
          <w:szCs w:val="21"/>
        </w:rPr>
      </w:pPr>
      <w:r>
        <w:rPr>
          <w:rFonts w:ascii="宋体" w:hAnsi="宋体" w:cs="宋体" w:hint="eastAsia"/>
          <w:szCs w:val="21"/>
        </w:rPr>
        <w:t>社会福利</w:t>
      </w:r>
    </w:p>
    <w:p w:rsidR="00B80AC8" w:rsidRDefault="00B80AC8" w:rsidP="00B80AC8">
      <w:pPr>
        <w:rPr>
          <w:rFonts w:ascii="宋体" w:hAnsi="宋体" w:cs="宋体"/>
          <w:szCs w:val="21"/>
        </w:rPr>
      </w:pPr>
      <w:r>
        <w:rPr>
          <w:rFonts w:ascii="宋体" w:hAnsi="宋体" w:cs="宋体" w:hint="eastAsia"/>
          <w:szCs w:val="21"/>
        </w:rPr>
        <w:t>社会福利：广义的社会福利涉及全体人民的物质生活和精神生活的各个方面，指国家和社会为改善和提高全体社会成员的物质生活和精神生活而采取的政策措施和提供的福利设施及</w:t>
      </w:r>
      <w:r>
        <w:rPr>
          <w:rFonts w:ascii="宋体" w:hAnsi="宋体" w:cs="宋体" w:hint="eastAsia"/>
          <w:szCs w:val="21"/>
        </w:rPr>
        <w:lastRenderedPageBreak/>
        <w:t>相关的服务。狭义的社会福利是国家和社会针对少数的穷人和在身体与精神方面需要给予特殊照顾的人提供的物质帮助和服务。</w:t>
      </w:r>
    </w:p>
    <w:p w:rsidR="00B80AC8" w:rsidRDefault="00B80AC8" w:rsidP="00B80AC8">
      <w:pPr>
        <w:pStyle w:val="3"/>
        <w:numPr>
          <w:ilvl w:val="0"/>
          <w:numId w:val="4"/>
        </w:numPr>
        <w:spacing w:before="0" w:after="0"/>
      </w:pPr>
      <w:r>
        <w:rPr>
          <w:rFonts w:hint="eastAsia"/>
        </w:rPr>
        <w:t>帕累托</w:t>
      </w:r>
      <w:r>
        <w:rPr>
          <w:rFonts w:ascii="宋体" w:hAnsi="宋体" w:cs="宋体" w:hint="eastAsia"/>
          <w:szCs w:val="21"/>
        </w:rPr>
        <w:t>改进</w:t>
      </w:r>
    </w:p>
    <w:p w:rsidR="00B80AC8" w:rsidRDefault="00B80AC8" w:rsidP="00B80AC8">
      <w:r>
        <w:rPr>
          <w:rFonts w:hint="eastAsia"/>
        </w:rPr>
        <w:t>帕累托改进是指一种变化，在没有使任何人情况变坏的前提下，使得至少一个人的情况变好。即当群体中一个或更多成员的处境</w:t>
      </w:r>
      <w:proofErr w:type="gramStart"/>
      <w:r>
        <w:rPr>
          <w:rFonts w:hint="eastAsia"/>
        </w:rPr>
        <w:t>被改善</w:t>
      </w:r>
      <w:proofErr w:type="gramEnd"/>
      <w:r>
        <w:rPr>
          <w:rFonts w:hint="eastAsia"/>
        </w:rPr>
        <w:t>而没有一个成员的处境被恶化时，社会福利就被增进了。在这一情形下，发生了“帕累托改进”。</w:t>
      </w:r>
    </w:p>
    <w:p w:rsidR="00B80AC8" w:rsidRDefault="00B80AC8" w:rsidP="00B80AC8">
      <w:pPr>
        <w:pStyle w:val="3"/>
        <w:numPr>
          <w:ilvl w:val="0"/>
          <w:numId w:val="4"/>
        </w:numPr>
        <w:spacing w:before="0" w:after="0"/>
      </w:pPr>
      <w:r>
        <w:rPr>
          <w:rFonts w:hint="eastAsia"/>
        </w:rPr>
        <w:t>序数</w:t>
      </w:r>
      <w:r>
        <w:rPr>
          <w:rFonts w:ascii="宋体" w:hAnsi="宋体" w:cs="宋体" w:hint="eastAsia"/>
          <w:szCs w:val="21"/>
        </w:rPr>
        <w:t>效用</w:t>
      </w:r>
      <w:r>
        <w:rPr>
          <w:rFonts w:hint="eastAsia"/>
        </w:rPr>
        <w:t>论</w:t>
      </w:r>
    </w:p>
    <w:p w:rsidR="00B80AC8" w:rsidRDefault="00B80AC8" w:rsidP="00B80AC8">
      <w:r>
        <w:rPr>
          <w:rFonts w:hint="eastAsia"/>
        </w:rPr>
        <w:t>序数效用论是为了弥补基数效用论的缺点而提出来的另一种研究消费者行为的理论。其基本观点是</w:t>
      </w:r>
      <w:r>
        <w:rPr>
          <w:rFonts w:hint="eastAsia"/>
        </w:rPr>
        <w:t>:</w:t>
      </w:r>
      <w:r>
        <w:rPr>
          <w:rFonts w:hint="eastAsia"/>
        </w:rPr>
        <w:t>效用作为一种心理现象无法计量，也不能加总求和，只能表示出满足程度的高低与顺序，因此，效用只能用序数</w:t>
      </w:r>
      <w:r>
        <w:rPr>
          <w:rFonts w:hint="eastAsia"/>
        </w:rPr>
        <w:t>(</w:t>
      </w:r>
      <w:r>
        <w:rPr>
          <w:rFonts w:hint="eastAsia"/>
        </w:rPr>
        <w:t>第一、第二、第三……</w:t>
      </w:r>
      <w:r>
        <w:rPr>
          <w:rFonts w:hint="eastAsia"/>
        </w:rPr>
        <w:t>)</w:t>
      </w:r>
      <w:r>
        <w:rPr>
          <w:rFonts w:hint="eastAsia"/>
        </w:rPr>
        <w:t>来表示。</w:t>
      </w:r>
    </w:p>
    <w:p w:rsidR="00B80AC8" w:rsidRDefault="00B80AC8" w:rsidP="00B80AC8">
      <w:pPr>
        <w:pStyle w:val="3"/>
        <w:numPr>
          <w:ilvl w:val="0"/>
          <w:numId w:val="4"/>
        </w:numPr>
        <w:spacing w:before="0" w:after="0"/>
      </w:pPr>
      <w:r>
        <w:rPr>
          <w:rFonts w:hint="eastAsia"/>
        </w:rPr>
        <w:t>相对工资</w:t>
      </w:r>
    </w:p>
    <w:p w:rsidR="00B80AC8" w:rsidRDefault="00B80AC8" w:rsidP="00B80AC8">
      <w:r>
        <w:rPr>
          <w:rFonts w:hint="eastAsia"/>
        </w:rPr>
        <w:t xml:space="preserve"> </w:t>
      </w:r>
      <w:r>
        <w:rPr>
          <w:rFonts w:hint="eastAsia"/>
        </w:rPr>
        <w:t>相对工资是指在工人创造的新价值中，工人所得工资与资本家所得利润、土地所有者所得地租相比较的工资。雇佣工人的相对工资下降，意味着在资本主义的国民收入中，工人阶级所在的份额下降，工人阶级与其他阶级收入差距拉大。</w:t>
      </w:r>
    </w:p>
    <w:p w:rsidR="00B80AC8" w:rsidRDefault="00B80AC8" w:rsidP="00B80AC8">
      <w:r>
        <w:rPr>
          <w:rFonts w:hint="eastAsia"/>
        </w:rPr>
        <w:t xml:space="preserve"> </w:t>
      </w:r>
      <w:r>
        <w:rPr>
          <w:rFonts w:hint="eastAsia"/>
        </w:rPr>
        <w:t>李嘉图的相对工资理论，从量的方面揭示出资本主义社会三大阶级之间的对立。</w:t>
      </w:r>
    </w:p>
    <w:p w:rsidR="00B80AC8" w:rsidRDefault="00B80AC8" w:rsidP="00B80AC8"/>
    <w:p w:rsidR="00B80AC8" w:rsidRDefault="00B80AC8" w:rsidP="00B80AC8">
      <w:pPr>
        <w:pStyle w:val="2"/>
        <w:spacing w:before="0" w:after="0"/>
      </w:pPr>
      <w:r>
        <w:rPr>
          <w:rFonts w:hint="eastAsia"/>
        </w:rPr>
        <w:t>简答题</w:t>
      </w:r>
      <w:r>
        <w:rPr>
          <w:rFonts w:hint="eastAsia"/>
        </w:rPr>
        <w:t xml:space="preserve"> </w:t>
      </w:r>
    </w:p>
    <w:p w:rsidR="00B80AC8" w:rsidRDefault="00B80AC8" w:rsidP="00B80AC8">
      <w:pPr>
        <w:pStyle w:val="3"/>
        <w:numPr>
          <w:ilvl w:val="0"/>
          <w:numId w:val="5"/>
        </w:numPr>
        <w:spacing w:before="0" w:after="0"/>
      </w:pPr>
      <w:r>
        <w:t>文艺复兴与西方社会福利思想的萌芽</w:t>
      </w:r>
    </w:p>
    <w:p w:rsidR="00B80AC8" w:rsidRDefault="00B80AC8" w:rsidP="00B80AC8">
      <w:pPr>
        <w:rPr>
          <w:szCs w:val="21"/>
        </w:rPr>
      </w:pPr>
      <w:r>
        <w:rPr>
          <w:szCs w:val="21"/>
        </w:rPr>
        <w:t>文艺复兴的涵义：</w:t>
      </w:r>
    </w:p>
    <w:p w:rsidR="00B80AC8" w:rsidRDefault="00B80AC8" w:rsidP="00B80AC8">
      <w:pPr>
        <w:rPr>
          <w:szCs w:val="21"/>
        </w:rPr>
      </w:pPr>
      <w:r>
        <w:rPr>
          <w:szCs w:val="21"/>
        </w:rPr>
        <w:t>是与宗教神学、经院哲学和封建文化不同的，以人和自然为研究对象的世俗思想文化运动。</w:t>
      </w:r>
      <w:r>
        <w:rPr>
          <w:szCs w:val="21"/>
        </w:rPr>
        <w:t xml:space="preserve"> </w:t>
      </w:r>
    </w:p>
    <w:p w:rsidR="00B80AC8" w:rsidRDefault="00B80AC8" w:rsidP="00B80AC8">
      <w:pPr>
        <w:rPr>
          <w:szCs w:val="21"/>
        </w:rPr>
      </w:pPr>
    </w:p>
    <w:p w:rsidR="00B80AC8" w:rsidRDefault="00B80AC8" w:rsidP="00B80AC8">
      <w:pPr>
        <w:rPr>
          <w:szCs w:val="21"/>
        </w:rPr>
      </w:pPr>
      <w:r>
        <w:rPr>
          <w:szCs w:val="21"/>
        </w:rPr>
        <w:t>文艺复兴运动的本质内容：</w:t>
      </w:r>
    </w:p>
    <w:p w:rsidR="00B80AC8" w:rsidRDefault="00B80AC8" w:rsidP="00B80AC8">
      <w:pPr>
        <w:rPr>
          <w:szCs w:val="21"/>
        </w:rPr>
      </w:pPr>
      <w:r>
        <w:rPr>
          <w:szCs w:val="21"/>
        </w:rPr>
        <w:t>是适应资本主义经济因素的发展逐步建立以人为中心的新的社会价值观念，这种观念被称为</w:t>
      </w:r>
      <w:r>
        <w:rPr>
          <w:szCs w:val="21"/>
        </w:rPr>
        <w:t>“</w:t>
      </w:r>
      <w:r>
        <w:rPr>
          <w:szCs w:val="21"/>
        </w:rPr>
        <w:t>人文主义</w:t>
      </w:r>
      <w:r>
        <w:rPr>
          <w:szCs w:val="21"/>
        </w:rPr>
        <w:t>”</w:t>
      </w:r>
      <w:r>
        <w:rPr>
          <w:szCs w:val="21"/>
        </w:rPr>
        <w:t>。</w:t>
      </w:r>
    </w:p>
    <w:p w:rsidR="00B80AC8" w:rsidRDefault="00B80AC8" w:rsidP="00B80AC8">
      <w:pPr>
        <w:rPr>
          <w:szCs w:val="21"/>
        </w:rPr>
      </w:pPr>
      <w:r>
        <w:rPr>
          <w:szCs w:val="21"/>
        </w:rPr>
        <w:t>文艺复兴时期的代表人物及思想</w:t>
      </w:r>
    </w:p>
    <w:p w:rsidR="00B80AC8" w:rsidRDefault="00B80AC8" w:rsidP="00B80AC8">
      <w:pPr>
        <w:rPr>
          <w:szCs w:val="21"/>
        </w:rPr>
      </w:pPr>
      <w:r>
        <w:rPr>
          <w:szCs w:val="21"/>
        </w:rPr>
        <w:t>意大利诗人但丁</w:t>
      </w:r>
      <w:r>
        <w:rPr>
          <w:szCs w:val="21"/>
        </w:rPr>
        <w:t xml:space="preserve"> </w:t>
      </w:r>
    </w:p>
    <w:p w:rsidR="00B80AC8" w:rsidRDefault="00B80AC8" w:rsidP="00B80AC8">
      <w:pPr>
        <w:rPr>
          <w:szCs w:val="21"/>
        </w:rPr>
      </w:pPr>
      <w:r>
        <w:rPr>
          <w:szCs w:val="21"/>
        </w:rPr>
        <w:t>强调人的理性</w:t>
      </w:r>
      <w:r>
        <w:rPr>
          <w:szCs w:val="21"/>
        </w:rPr>
        <w:t xml:space="preserve"> \</w:t>
      </w:r>
      <w:r>
        <w:rPr>
          <w:szCs w:val="21"/>
        </w:rPr>
        <w:t>要求个性自由和平等</w:t>
      </w:r>
      <w:r>
        <w:rPr>
          <w:szCs w:val="21"/>
        </w:rPr>
        <w:t xml:space="preserve"> \</w:t>
      </w:r>
      <w:r>
        <w:rPr>
          <w:szCs w:val="21"/>
        </w:rPr>
        <w:t>提倡世俗伦理</w:t>
      </w:r>
      <w:r>
        <w:rPr>
          <w:szCs w:val="21"/>
        </w:rPr>
        <w:t xml:space="preserve"> </w:t>
      </w:r>
    </w:p>
    <w:p w:rsidR="00B80AC8" w:rsidRDefault="00B80AC8" w:rsidP="00B80AC8"/>
    <w:p w:rsidR="00B80AC8" w:rsidRDefault="00B80AC8" w:rsidP="00B80AC8">
      <w:pPr>
        <w:pStyle w:val="3"/>
        <w:numPr>
          <w:ilvl w:val="0"/>
          <w:numId w:val="5"/>
        </w:numPr>
        <w:spacing w:before="0" w:after="0"/>
      </w:pPr>
      <w:r>
        <w:rPr>
          <w:rFonts w:hint="eastAsia"/>
        </w:rPr>
        <w:t>现代社会福利的特征可以概括为哪几个方面？</w:t>
      </w:r>
    </w:p>
    <w:p w:rsidR="00B80AC8" w:rsidRDefault="00B80AC8" w:rsidP="00B80AC8">
      <w:pPr>
        <w:jc w:val="left"/>
        <w:rPr>
          <w:rFonts w:ascii="宋体" w:hAnsi="宋体" w:cs="宋体"/>
          <w:szCs w:val="21"/>
        </w:rPr>
      </w:pPr>
      <w:r>
        <w:rPr>
          <w:rFonts w:ascii="宋体" w:hAnsi="宋体" w:cs="宋体" w:hint="eastAsia"/>
          <w:szCs w:val="21"/>
        </w:rPr>
        <w:t>（1）追求社会平等和公平；</w:t>
      </w:r>
    </w:p>
    <w:p w:rsidR="00B80AC8" w:rsidRDefault="00B80AC8" w:rsidP="00B80AC8">
      <w:pPr>
        <w:jc w:val="left"/>
        <w:rPr>
          <w:rFonts w:ascii="宋体" w:hAnsi="宋体" w:cs="宋体"/>
          <w:szCs w:val="21"/>
        </w:rPr>
      </w:pPr>
      <w:r>
        <w:rPr>
          <w:rFonts w:ascii="宋体" w:hAnsi="宋体" w:cs="宋体" w:hint="eastAsia"/>
          <w:szCs w:val="21"/>
        </w:rPr>
        <w:t>（2）保障和服务对象的全民性；</w:t>
      </w:r>
    </w:p>
    <w:p w:rsidR="00B80AC8" w:rsidRDefault="00B80AC8" w:rsidP="00B80AC8">
      <w:pPr>
        <w:jc w:val="left"/>
        <w:rPr>
          <w:rFonts w:ascii="宋体" w:hAnsi="宋体" w:cs="宋体"/>
          <w:szCs w:val="21"/>
        </w:rPr>
      </w:pPr>
      <w:r>
        <w:rPr>
          <w:rFonts w:ascii="宋体" w:hAnsi="宋体" w:cs="宋体" w:hint="eastAsia"/>
          <w:szCs w:val="21"/>
        </w:rPr>
        <w:t>（3）权利和义务的不对称性；</w:t>
      </w:r>
    </w:p>
    <w:p w:rsidR="00B80AC8" w:rsidRDefault="00B80AC8" w:rsidP="00B80AC8">
      <w:pPr>
        <w:jc w:val="left"/>
        <w:rPr>
          <w:rFonts w:ascii="宋体" w:hAnsi="宋体" w:cs="宋体"/>
          <w:szCs w:val="21"/>
        </w:rPr>
      </w:pPr>
      <w:r>
        <w:rPr>
          <w:rFonts w:ascii="宋体" w:hAnsi="宋体" w:cs="宋体" w:hint="eastAsia"/>
          <w:szCs w:val="21"/>
        </w:rPr>
        <w:t>（4）非功利性和服务性；</w:t>
      </w:r>
    </w:p>
    <w:p w:rsidR="00B80AC8" w:rsidRDefault="00B80AC8" w:rsidP="00B80AC8">
      <w:pPr>
        <w:jc w:val="left"/>
        <w:rPr>
          <w:rFonts w:ascii="宋体" w:hAnsi="宋体" w:cs="宋体"/>
          <w:szCs w:val="21"/>
        </w:rPr>
      </w:pPr>
      <w:r>
        <w:rPr>
          <w:rFonts w:ascii="宋体" w:hAnsi="宋体" w:cs="宋体" w:hint="eastAsia"/>
          <w:szCs w:val="21"/>
        </w:rPr>
        <w:t xml:space="preserve">（5）保障内容的福利性 </w:t>
      </w:r>
    </w:p>
    <w:p w:rsidR="00B80AC8" w:rsidRDefault="00B80AC8" w:rsidP="00B80AC8">
      <w:pPr>
        <w:jc w:val="left"/>
        <w:rPr>
          <w:rFonts w:ascii="宋体" w:hAnsi="宋体" w:cs="宋体"/>
          <w:szCs w:val="21"/>
        </w:rPr>
      </w:pPr>
      <w:r>
        <w:rPr>
          <w:rFonts w:ascii="宋体" w:hAnsi="宋体" w:cs="宋体" w:hint="eastAsia"/>
          <w:szCs w:val="21"/>
        </w:rPr>
        <w:t>（6）保障待遇的公平性和高层次性</w:t>
      </w:r>
    </w:p>
    <w:p w:rsidR="00B80AC8" w:rsidRDefault="00B80AC8" w:rsidP="00B80AC8">
      <w:pPr>
        <w:pStyle w:val="3"/>
        <w:numPr>
          <w:ilvl w:val="0"/>
          <w:numId w:val="5"/>
        </w:numPr>
        <w:spacing w:before="0" w:after="0"/>
      </w:pPr>
      <w:r>
        <w:rPr>
          <w:rFonts w:hint="eastAsia"/>
        </w:rPr>
        <w:t>“福利病”都有哪些表现？</w:t>
      </w:r>
    </w:p>
    <w:p w:rsidR="00B80AC8" w:rsidRDefault="00B80AC8" w:rsidP="00B80AC8">
      <w:pPr>
        <w:jc w:val="left"/>
        <w:rPr>
          <w:szCs w:val="21"/>
        </w:rPr>
      </w:pPr>
      <w:r>
        <w:rPr>
          <w:rFonts w:hint="eastAsia"/>
          <w:szCs w:val="21"/>
        </w:rPr>
        <w:t>①政府负担过重，出发财政危机，公营部门规模过大，浪费社会资源，不利于经济发展，也降低了竞争能力。</w:t>
      </w:r>
    </w:p>
    <w:p w:rsidR="00B80AC8" w:rsidRDefault="00B80AC8" w:rsidP="00B80AC8">
      <w:pPr>
        <w:jc w:val="left"/>
        <w:rPr>
          <w:szCs w:val="21"/>
        </w:rPr>
      </w:pPr>
      <w:r>
        <w:rPr>
          <w:rFonts w:hint="eastAsia"/>
          <w:szCs w:val="21"/>
        </w:rPr>
        <w:t>②政府办福利服务质量欠佳，效率低下，官僚化。</w:t>
      </w:r>
    </w:p>
    <w:p w:rsidR="00B80AC8" w:rsidRDefault="00B80AC8" w:rsidP="00B80AC8">
      <w:pPr>
        <w:jc w:val="left"/>
        <w:rPr>
          <w:szCs w:val="21"/>
        </w:rPr>
      </w:pPr>
      <w:r>
        <w:rPr>
          <w:rFonts w:hint="eastAsia"/>
          <w:szCs w:val="21"/>
        </w:rPr>
        <w:lastRenderedPageBreak/>
        <w:t>③人口老龄化和失业人员的数量激增，福利支出有增无减。</w:t>
      </w:r>
    </w:p>
    <w:p w:rsidR="00B80AC8" w:rsidRDefault="00B80AC8" w:rsidP="00B80AC8">
      <w:pPr>
        <w:jc w:val="left"/>
        <w:rPr>
          <w:rFonts w:ascii="宋体" w:hAnsi="宋体"/>
          <w:szCs w:val="21"/>
        </w:rPr>
      </w:pPr>
      <w:r>
        <w:rPr>
          <w:rFonts w:hint="eastAsia"/>
          <w:szCs w:val="21"/>
        </w:rPr>
        <w:t>④</w:t>
      </w:r>
      <w:r>
        <w:rPr>
          <w:rFonts w:hint="eastAsia"/>
          <w:szCs w:val="21"/>
        </w:rPr>
        <w:t> </w:t>
      </w:r>
      <w:r>
        <w:rPr>
          <w:rFonts w:hint="eastAsia"/>
          <w:szCs w:val="21"/>
        </w:rPr>
        <w:t>过度福利形成的制度惰性，降低了人们的劳动积极性，整个社会经济效率下降，企业产品成本上升，再反过来影响社会经济的发展。</w:t>
      </w:r>
    </w:p>
    <w:p w:rsidR="00B80AC8" w:rsidRDefault="00B80AC8" w:rsidP="00B80AC8"/>
    <w:p w:rsidR="00B80AC8" w:rsidRDefault="00B80AC8" w:rsidP="00B80AC8">
      <w:pPr>
        <w:pStyle w:val="2"/>
        <w:spacing w:before="0" w:after="0"/>
      </w:pPr>
      <w:r>
        <w:rPr>
          <w:rFonts w:hint="eastAsia"/>
        </w:rPr>
        <w:t>论述题</w:t>
      </w:r>
    </w:p>
    <w:p w:rsidR="00B80AC8" w:rsidRDefault="00B80AC8" w:rsidP="00B80AC8">
      <w:pPr>
        <w:pStyle w:val="3"/>
        <w:numPr>
          <w:ilvl w:val="0"/>
          <w:numId w:val="6"/>
        </w:numPr>
        <w:spacing w:before="0" w:after="0"/>
      </w:pPr>
      <w:r>
        <w:rPr>
          <w:rFonts w:hint="eastAsia"/>
        </w:rPr>
        <w:t>简述现代社会福利思想产生的历史背景。</w:t>
      </w:r>
    </w:p>
    <w:p w:rsidR="00B80AC8" w:rsidRDefault="00B80AC8" w:rsidP="00B80AC8">
      <w:pPr>
        <w:pStyle w:val="NewNewNewNewNewNewNewNewNewNewNewNewNewNewNewNewNew"/>
        <w:spacing w:line="300" w:lineRule="auto"/>
        <w:jc w:val="left"/>
        <w:rPr>
          <w:b/>
          <w:bCs/>
          <w:szCs w:val="21"/>
        </w:rPr>
      </w:pPr>
      <w:r>
        <w:rPr>
          <w:rFonts w:hint="eastAsia"/>
          <w:b/>
          <w:bCs/>
          <w:szCs w:val="21"/>
        </w:rPr>
        <w:t>（</w:t>
      </w:r>
      <w:r>
        <w:rPr>
          <w:rFonts w:hint="eastAsia"/>
          <w:b/>
          <w:bCs/>
          <w:szCs w:val="21"/>
        </w:rPr>
        <w:t>1</w:t>
      </w:r>
      <w:r>
        <w:rPr>
          <w:rFonts w:hint="eastAsia"/>
          <w:b/>
          <w:bCs/>
          <w:szCs w:val="21"/>
        </w:rPr>
        <w:t>）工业革命带来的社会问题：</w:t>
      </w:r>
    </w:p>
    <w:p w:rsidR="00B80AC8" w:rsidRDefault="00B80AC8" w:rsidP="00B80AC8">
      <w:pPr>
        <w:pStyle w:val="NewNewNewNewNewNewNewNewNewNewNewNewNewNewNewNewNew"/>
        <w:spacing w:line="300" w:lineRule="auto"/>
        <w:jc w:val="left"/>
        <w:rPr>
          <w:szCs w:val="21"/>
        </w:rPr>
      </w:pPr>
      <w:r>
        <w:rPr>
          <w:rFonts w:hint="eastAsia"/>
          <w:szCs w:val="21"/>
        </w:rPr>
        <w:t xml:space="preserve">     </w:t>
      </w:r>
      <w:r>
        <w:rPr>
          <w:rFonts w:hint="eastAsia"/>
          <w:szCs w:val="21"/>
        </w:rPr>
        <w:t>在工业化时期的英国和欧洲，遭遇到一系列严重的社会问题，主要有：失业问题、贫困问题、童工和女工问题、工厂工作条件问题、住房问题。这些社会问题，导致工人阶级的强烈不满，社会阶级矛盾和阶级斗争日趋激烈，英国政府采取措施，增进工人阶级的福利，以缓和阶级矛盾，维护资产阶级的统治。</w:t>
      </w:r>
    </w:p>
    <w:p w:rsidR="00B80AC8" w:rsidRDefault="00B80AC8" w:rsidP="00B80AC8">
      <w:pPr>
        <w:pStyle w:val="NewNewNewNewNewNewNewNewNewNewNewNewNewNewNewNewNew"/>
        <w:spacing w:line="300" w:lineRule="auto"/>
        <w:jc w:val="left"/>
        <w:rPr>
          <w:b/>
          <w:bCs/>
          <w:szCs w:val="21"/>
        </w:rPr>
      </w:pPr>
      <w:r>
        <w:rPr>
          <w:rFonts w:hint="eastAsia"/>
          <w:b/>
          <w:bCs/>
          <w:szCs w:val="21"/>
        </w:rPr>
        <w:t>（</w:t>
      </w:r>
      <w:r>
        <w:rPr>
          <w:rFonts w:hint="eastAsia"/>
          <w:b/>
          <w:bCs/>
          <w:szCs w:val="21"/>
        </w:rPr>
        <w:t>2</w:t>
      </w:r>
      <w:r>
        <w:rPr>
          <w:rFonts w:hint="eastAsia"/>
          <w:b/>
          <w:bCs/>
          <w:szCs w:val="21"/>
        </w:rPr>
        <w:t>）</w:t>
      </w:r>
      <w:r>
        <w:rPr>
          <w:rFonts w:hint="eastAsia"/>
          <w:b/>
          <w:bCs/>
          <w:szCs w:val="21"/>
        </w:rPr>
        <w:t>18</w:t>
      </w:r>
      <w:r>
        <w:rPr>
          <w:rFonts w:hint="eastAsia"/>
          <w:b/>
          <w:bCs/>
          <w:szCs w:val="21"/>
        </w:rPr>
        <w:t>，</w:t>
      </w:r>
      <w:r>
        <w:rPr>
          <w:rFonts w:hint="eastAsia"/>
          <w:b/>
          <w:bCs/>
          <w:szCs w:val="21"/>
        </w:rPr>
        <w:t>19</w:t>
      </w:r>
      <w:r>
        <w:rPr>
          <w:rFonts w:hint="eastAsia"/>
          <w:b/>
          <w:bCs/>
          <w:szCs w:val="21"/>
        </w:rPr>
        <w:t>世纪的阶级与阶级斗争：</w:t>
      </w:r>
    </w:p>
    <w:p w:rsidR="00B80AC8" w:rsidRDefault="00B80AC8" w:rsidP="00B80AC8">
      <w:pPr>
        <w:pStyle w:val="NewNewNewNewNewNewNewNewNewNewNewNewNewNewNewNewNew"/>
        <w:spacing w:line="300" w:lineRule="auto"/>
        <w:ind w:firstLineChars="250" w:firstLine="525"/>
        <w:jc w:val="left"/>
        <w:rPr>
          <w:szCs w:val="21"/>
        </w:rPr>
      </w:pPr>
      <w:r>
        <w:rPr>
          <w:rFonts w:hint="eastAsia"/>
          <w:szCs w:val="21"/>
        </w:rPr>
        <w:t>工人阶级队伍不断进行斗争以捍卫自己的政治经济权力，并在斗争中日益发展壮大。工人阶级的斗争主要分为经济斗争和政治斗争。随着阶级矛盾的不断激化，迫使统治者不得不提高工人阶级在政治与经济上的待遇。不断扩大社会民主，并开始制定一系列的福利立法。</w:t>
      </w:r>
    </w:p>
    <w:p w:rsidR="00B80AC8" w:rsidRDefault="00B80AC8" w:rsidP="00B80AC8">
      <w:pPr>
        <w:pStyle w:val="NewNewNewNewNewNewNewNewNewNewNewNewNewNewNewNewNew"/>
        <w:spacing w:line="300" w:lineRule="auto"/>
        <w:jc w:val="left"/>
        <w:rPr>
          <w:b/>
          <w:bCs/>
          <w:szCs w:val="21"/>
        </w:rPr>
      </w:pPr>
      <w:r>
        <w:rPr>
          <w:rFonts w:hint="eastAsia"/>
          <w:b/>
          <w:bCs/>
          <w:szCs w:val="21"/>
        </w:rPr>
        <w:t>（</w:t>
      </w:r>
      <w:r>
        <w:rPr>
          <w:rFonts w:hint="eastAsia"/>
          <w:b/>
          <w:bCs/>
          <w:szCs w:val="21"/>
        </w:rPr>
        <w:t>3</w:t>
      </w:r>
      <w:r>
        <w:rPr>
          <w:rFonts w:hint="eastAsia"/>
          <w:b/>
          <w:bCs/>
          <w:szCs w:val="21"/>
        </w:rPr>
        <w:t>）社会福利实践的变化：</w:t>
      </w:r>
    </w:p>
    <w:p w:rsidR="00B80AC8" w:rsidRDefault="00B80AC8" w:rsidP="00B80AC8">
      <w:pPr>
        <w:pStyle w:val="NewNewNewNewNewNewNewNewNewNewNewNewNewNewNewNewNew"/>
        <w:spacing w:line="300" w:lineRule="auto"/>
        <w:jc w:val="left"/>
        <w:rPr>
          <w:szCs w:val="21"/>
        </w:rPr>
      </w:pPr>
      <w:r>
        <w:rPr>
          <w:rFonts w:ascii="宋体" w:hAnsi="宋体" w:cs="宋体" w:hint="eastAsia"/>
          <w:b/>
          <w:bCs/>
          <w:szCs w:val="21"/>
        </w:rPr>
        <w:t>①</w:t>
      </w:r>
      <w:r>
        <w:rPr>
          <w:rFonts w:hint="eastAsia"/>
          <w:b/>
          <w:bCs/>
          <w:szCs w:val="21"/>
        </w:rPr>
        <w:t>英国：</w:t>
      </w:r>
      <w:r>
        <w:rPr>
          <w:rFonts w:hint="eastAsia"/>
          <w:szCs w:val="21"/>
        </w:rPr>
        <w:t>社会福利制度经历了从民间慈善救济到社会保险这一制度的变化过程。德国：第一个提出社会保险制度，德国三法（《疾病保护法》《工伤事故保险法》《老年与残疾保险法》）的实施，既维护社会公正，又保持了经济效率。</w:t>
      </w:r>
    </w:p>
    <w:p w:rsidR="00B80AC8" w:rsidRDefault="00B80AC8" w:rsidP="00B80AC8">
      <w:pPr>
        <w:pStyle w:val="NewNewNewNewNewNewNewNewNewNewNewNewNewNewNewNewNew"/>
        <w:spacing w:line="300" w:lineRule="auto"/>
        <w:jc w:val="left"/>
        <w:rPr>
          <w:szCs w:val="21"/>
        </w:rPr>
      </w:pPr>
      <w:r>
        <w:rPr>
          <w:rFonts w:ascii="宋体" w:hAnsi="宋体" w:cs="宋体" w:hint="eastAsia"/>
          <w:b/>
          <w:bCs/>
          <w:szCs w:val="21"/>
        </w:rPr>
        <w:t>②</w:t>
      </w:r>
      <w:r>
        <w:rPr>
          <w:rFonts w:hint="eastAsia"/>
          <w:b/>
          <w:bCs/>
          <w:szCs w:val="21"/>
        </w:rPr>
        <w:t>瑞典：</w:t>
      </w:r>
      <w:r>
        <w:rPr>
          <w:rFonts w:hint="eastAsia"/>
          <w:szCs w:val="21"/>
        </w:rPr>
        <w:t>始于</w:t>
      </w:r>
      <w:r>
        <w:rPr>
          <w:rFonts w:hint="eastAsia"/>
          <w:szCs w:val="21"/>
        </w:rPr>
        <w:t>20</w:t>
      </w:r>
      <w:r>
        <w:rPr>
          <w:rFonts w:hint="eastAsia"/>
          <w:szCs w:val="21"/>
        </w:rPr>
        <w:t>世纪初，按照“福利国家”模式进行改造原社会保障制度。被称为“福利国家的橱窗”、“福利国家的楷模”。</w:t>
      </w:r>
    </w:p>
    <w:p w:rsidR="00B80AC8" w:rsidRDefault="00B80AC8" w:rsidP="00B80AC8">
      <w:pPr>
        <w:pStyle w:val="NewNewNewNewNewNewNewNewNewNewNewNewNewNewNewNewNew"/>
        <w:spacing w:line="300" w:lineRule="auto"/>
        <w:jc w:val="left"/>
        <w:rPr>
          <w:szCs w:val="21"/>
        </w:rPr>
      </w:pPr>
      <w:r>
        <w:rPr>
          <w:rFonts w:ascii="宋体" w:hAnsi="宋体" w:cs="宋体" w:hint="eastAsia"/>
          <w:b/>
          <w:bCs/>
          <w:szCs w:val="21"/>
        </w:rPr>
        <w:t>③</w:t>
      </w:r>
      <w:r>
        <w:rPr>
          <w:rFonts w:hint="eastAsia"/>
          <w:b/>
          <w:bCs/>
          <w:szCs w:val="21"/>
        </w:rPr>
        <w:t>美国：</w:t>
      </w:r>
      <w:r>
        <w:rPr>
          <w:rFonts w:hint="eastAsia"/>
          <w:szCs w:val="21"/>
        </w:rPr>
        <w:t>全国性的社会福利制度化时间晚于西欧。</w:t>
      </w:r>
    </w:p>
    <w:p w:rsidR="00B80AC8" w:rsidRDefault="00B80AC8" w:rsidP="00B80AC8">
      <w:pPr>
        <w:pStyle w:val="3"/>
        <w:numPr>
          <w:ilvl w:val="0"/>
          <w:numId w:val="6"/>
        </w:numPr>
        <w:spacing w:before="0" w:after="0"/>
      </w:pPr>
      <w:r>
        <w:rPr>
          <w:rFonts w:hint="eastAsia"/>
        </w:rPr>
        <w:t>简述</w:t>
      </w:r>
      <w:proofErr w:type="gramStart"/>
      <w:r>
        <w:rPr>
          <w:rFonts w:hint="eastAsia"/>
        </w:rPr>
        <w:t>凯</w:t>
      </w:r>
      <w:proofErr w:type="gramEnd"/>
      <w:r>
        <w:rPr>
          <w:rFonts w:hint="eastAsia"/>
        </w:rPr>
        <w:t>恩斯的福利思想的主要内容。</w:t>
      </w:r>
    </w:p>
    <w:p w:rsidR="00B80AC8" w:rsidRDefault="00B80AC8" w:rsidP="00B80AC8">
      <w:pPr>
        <w:jc w:val="left"/>
        <w:rPr>
          <w:szCs w:val="21"/>
        </w:rPr>
      </w:pPr>
      <w:r>
        <w:rPr>
          <w:rFonts w:hint="eastAsia"/>
          <w:b/>
          <w:bCs/>
          <w:szCs w:val="21"/>
        </w:rPr>
        <w:t>对自由和平等的看法。</w:t>
      </w:r>
      <w:proofErr w:type="gramStart"/>
      <w:r>
        <w:rPr>
          <w:rFonts w:hint="eastAsia"/>
          <w:szCs w:val="21"/>
        </w:rPr>
        <w:t>凯</w:t>
      </w:r>
      <w:proofErr w:type="gramEnd"/>
      <w:r>
        <w:rPr>
          <w:rFonts w:hint="eastAsia"/>
          <w:szCs w:val="21"/>
        </w:rPr>
        <w:t>恩斯相信只有在市场机制调节之下，才能达到维护自由的目标。但市场机制有着一定的局限性，有它调节的极限，因此只能通过国家机制对其进行改良，才能确保人类的自由。</w:t>
      </w:r>
      <w:proofErr w:type="gramStart"/>
      <w:r>
        <w:rPr>
          <w:rFonts w:hint="eastAsia"/>
          <w:szCs w:val="21"/>
        </w:rPr>
        <w:t>凯</w:t>
      </w:r>
      <w:proofErr w:type="gramEnd"/>
      <w:r>
        <w:rPr>
          <w:rFonts w:hint="eastAsia"/>
          <w:szCs w:val="21"/>
        </w:rPr>
        <w:t>恩斯认为不平等具有一定的功能，会让社会中的每个人都努力工作，只要让每个人的立足点平等就可以了。</w:t>
      </w:r>
    </w:p>
    <w:p w:rsidR="00B80AC8" w:rsidRDefault="00B80AC8" w:rsidP="00B80AC8">
      <w:pPr>
        <w:jc w:val="left"/>
        <w:rPr>
          <w:szCs w:val="21"/>
        </w:rPr>
      </w:pPr>
      <w:r>
        <w:rPr>
          <w:rFonts w:hint="eastAsia"/>
          <w:b/>
          <w:bCs/>
          <w:szCs w:val="21"/>
        </w:rPr>
        <w:t>充分就业。</w:t>
      </w:r>
      <w:r>
        <w:rPr>
          <w:rFonts w:hint="eastAsia"/>
          <w:szCs w:val="21"/>
        </w:rPr>
        <w:t>充分就业是指在某一货币工资水平下，所有愿意工作的人都实现就业；充分就业意味着失业现象的消失。这是</w:t>
      </w:r>
      <w:proofErr w:type="gramStart"/>
      <w:r>
        <w:rPr>
          <w:rFonts w:hint="eastAsia"/>
          <w:szCs w:val="21"/>
        </w:rPr>
        <w:t>凯</w:t>
      </w:r>
      <w:proofErr w:type="gramEnd"/>
      <w:r>
        <w:rPr>
          <w:rFonts w:hint="eastAsia"/>
          <w:szCs w:val="21"/>
        </w:rPr>
        <w:t>恩斯宏观经济学理论体系的核心内容。</w:t>
      </w:r>
      <w:r>
        <w:rPr>
          <w:rFonts w:hint="eastAsia"/>
          <w:szCs w:val="21"/>
        </w:rPr>
        <w:t xml:space="preserve"> </w:t>
      </w:r>
      <w:proofErr w:type="gramStart"/>
      <w:r>
        <w:rPr>
          <w:rFonts w:hint="eastAsia"/>
          <w:szCs w:val="21"/>
        </w:rPr>
        <w:t>凯</w:t>
      </w:r>
      <w:proofErr w:type="gramEnd"/>
      <w:r>
        <w:rPr>
          <w:rFonts w:hint="eastAsia"/>
          <w:szCs w:val="21"/>
        </w:rPr>
        <w:t>恩斯否定了古典经济理论中以完全竞争为前提得出充分就业是资本主义经济常态的结论，认为非充分就业才是社会经济的通常状况。扩大社会有效内需是</w:t>
      </w:r>
      <w:proofErr w:type="gramStart"/>
      <w:r>
        <w:rPr>
          <w:rFonts w:hint="eastAsia"/>
          <w:szCs w:val="21"/>
        </w:rPr>
        <w:t>凯</w:t>
      </w:r>
      <w:proofErr w:type="gramEnd"/>
      <w:r>
        <w:rPr>
          <w:rFonts w:hint="eastAsia"/>
          <w:szCs w:val="21"/>
        </w:rPr>
        <w:t>恩</w:t>
      </w:r>
      <w:proofErr w:type="gramStart"/>
      <w:r>
        <w:rPr>
          <w:rFonts w:hint="eastAsia"/>
          <w:szCs w:val="21"/>
        </w:rPr>
        <w:t>斯解决</w:t>
      </w:r>
      <w:proofErr w:type="gramEnd"/>
      <w:r>
        <w:rPr>
          <w:rFonts w:hint="eastAsia"/>
          <w:szCs w:val="21"/>
        </w:rPr>
        <w:t>就业问题的基本内容。</w:t>
      </w:r>
    </w:p>
    <w:p w:rsidR="00B80AC8" w:rsidRDefault="00B80AC8" w:rsidP="00B80AC8">
      <w:pPr>
        <w:jc w:val="left"/>
        <w:rPr>
          <w:szCs w:val="21"/>
        </w:rPr>
      </w:pPr>
      <w:r>
        <w:rPr>
          <w:rFonts w:hint="eastAsia"/>
          <w:b/>
          <w:bCs/>
          <w:szCs w:val="21"/>
        </w:rPr>
        <w:t>有效需求的理论。</w:t>
      </w:r>
      <w:proofErr w:type="gramStart"/>
      <w:r>
        <w:rPr>
          <w:rFonts w:hint="eastAsia"/>
          <w:szCs w:val="21"/>
        </w:rPr>
        <w:t>凯</w:t>
      </w:r>
      <w:proofErr w:type="gramEnd"/>
      <w:r>
        <w:rPr>
          <w:rFonts w:hint="eastAsia"/>
          <w:szCs w:val="21"/>
        </w:rPr>
        <w:t>恩斯认为，有效需求是指有支付能力的需求，它是商品的总供给价格和总需求价格达到均衡时的社会总需求。它包括消费需求</w:t>
      </w:r>
      <w:r>
        <w:rPr>
          <w:rFonts w:hint="eastAsia"/>
          <w:szCs w:val="21"/>
        </w:rPr>
        <w:t>(</w:t>
      </w:r>
      <w:r>
        <w:rPr>
          <w:rFonts w:hint="eastAsia"/>
          <w:szCs w:val="21"/>
        </w:rPr>
        <w:t>消费支出</w:t>
      </w:r>
      <w:r>
        <w:rPr>
          <w:rFonts w:hint="eastAsia"/>
          <w:szCs w:val="21"/>
        </w:rPr>
        <w:t>)</w:t>
      </w:r>
      <w:r>
        <w:rPr>
          <w:rFonts w:hint="eastAsia"/>
          <w:szCs w:val="21"/>
        </w:rPr>
        <w:t>和投资需求</w:t>
      </w:r>
      <w:r>
        <w:rPr>
          <w:rFonts w:hint="eastAsia"/>
          <w:szCs w:val="21"/>
        </w:rPr>
        <w:t>(</w:t>
      </w:r>
      <w:r>
        <w:rPr>
          <w:rFonts w:hint="eastAsia"/>
          <w:szCs w:val="21"/>
        </w:rPr>
        <w:t>投资支出</w:t>
      </w:r>
      <w:r>
        <w:rPr>
          <w:rFonts w:hint="eastAsia"/>
          <w:szCs w:val="21"/>
        </w:rPr>
        <w:t>)</w:t>
      </w:r>
      <w:r>
        <w:rPr>
          <w:rFonts w:hint="eastAsia"/>
          <w:szCs w:val="21"/>
        </w:rPr>
        <w:t>，并决定社会就业量和国民收入的大小。</w:t>
      </w:r>
    </w:p>
    <w:p w:rsidR="00B80AC8" w:rsidRDefault="00B80AC8" w:rsidP="00B80AC8">
      <w:pPr>
        <w:jc w:val="left"/>
        <w:rPr>
          <w:szCs w:val="21"/>
        </w:rPr>
      </w:pPr>
      <w:r>
        <w:rPr>
          <w:rFonts w:hint="eastAsia"/>
          <w:b/>
          <w:bCs/>
          <w:szCs w:val="21"/>
        </w:rPr>
        <w:t>有效需求：</w:t>
      </w:r>
      <w:proofErr w:type="gramStart"/>
      <w:r>
        <w:rPr>
          <w:rFonts w:hint="eastAsia"/>
          <w:szCs w:val="21"/>
        </w:rPr>
        <w:t>凯</w:t>
      </w:r>
      <w:proofErr w:type="gramEnd"/>
      <w:r>
        <w:rPr>
          <w:rFonts w:hint="eastAsia"/>
          <w:szCs w:val="21"/>
        </w:rPr>
        <w:t>恩斯认为，有效需求是指有支付能力的需求，它是商品的总供给价格和总需求价格达到均衡时的社会总需求。它包括消费需求</w:t>
      </w:r>
      <w:r>
        <w:rPr>
          <w:rFonts w:hint="eastAsia"/>
          <w:szCs w:val="21"/>
        </w:rPr>
        <w:t>(</w:t>
      </w:r>
      <w:r>
        <w:rPr>
          <w:rFonts w:hint="eastAsia"/>
          <w:szCs w:val="21"/>
        </w:rPr>
        <w:t>消费支出</w:t>
      </w:r>
      <w:r>
        <w:rPr>
          <w:rFonts w:hint="eastAsia"/>
          <w:szCs w:val="21"/>
        </w:rPr>
        <w:t>)</w:t>
      </w:r>
      <w:r>
        <w:rPr>
          <w:rFonts w:hint="eastAsia"/>
          <w:szCs w:val="21"/>
        </w:rPr>
        <w:t>和投资需求</w:t>
      </w:r>
      <w:r>
        <w:rPr>
          <w:rFonts w:hint="eastAsia"/>
          <w:szCs w:val="21"/>
        </w:rPr>
        <w:t>(</w:t>
      </w:r>
      <w:r>
        <w:rPr>
          <w:rFonts w:hint="eastAsia"/>
          <w:szCs w:val="21"/>
        </w:rPr>
        <w:t>投资支出</w:t>
      </w:r>
      <w:r>
        <w:rPr>
          <w:rFonts w:hint="eastAsia"/>
          <w:szCs w:val="21"/>
        </w:rPr>
        <w:t>)</w:t>
      </w:r>
      <w:r>
        <w:rPr>
          <w:rFonts w:hint="eastAsia"/>
          <w:szCs w:val="21"/>
        </w:rPr>
        <w:t>，并决定社会就业量和国民收入的大小。社会就业水平取决于社会有效需求的水平；失业源于有效需求不足；有效需求不足又源于消费需求不足和投资需求不足；而消费和投资需求的不足则是</w:t>
      </w:r>
      <w:r>
        <w:rPr>
          <w:rFonts w:hint="eastAsia"/>
          <w:szCs w:val="21"/>
        </w:rPr>
        <w:lastRenderedPageBreak/>
        <w:t>由三大心理规律所致。</w:t>
      </w:r>
      <w:proofErr w:type="gramStart"/>
      <w:r>
        <w:rPr>
          <w:rFonts w:hint="eastAsia"/>
          <w:szCs w:val="21"/>
        </w:rPr>
        <w:t>凯</w:t>
      </w:r>
      <w:proofErr w:type="gramEnd"/>
      <w:r>
        <w:rPr>
          <w:rFonts w:hint="eastAsia"/>
          <w:szCs w:val="21"/>
        </w:rPr>
        <w:t>恩斯认为，在这三个基本心理规律中，资本边际效率递减规律的作用居于主导地位，是造成经济危机爆发的主要原因，同时也是政府干预经济的主要理论依据之一。</w:t>
      </w:r>
    </w:p>
    <w:p w:rsidR="00B80AC8" w:rsidRDefault="00B80AC8" w:rsidP="00B80AC8">
      <w:pPr>
        <w:jc w:val="left"/>
        <w:rPr>
          <w:rFonts w:ascii="宋体" w:hAnsi="宋体" w:cs="宋体"/>
          <w:b/>
          <w:bCs/>
          <w:szCs w:val="21"/>
        </w:rPr>
      </w:pPr>
      <w:r>
        <w:rPr>
          <w:rFonts w:hint="eastAsia"/>
          <w:szCs w:val="21"/>
        </w:rPr>
        <w:t>（</w:t>
      </w:r>
      <w:r>
        <w:rPr>
          <w:rFonts w:hint="eastAsia"/>
          <w:szCs w:val="21"/>
        </w:rPr>
        <w:t>5</w:t>
      </w:r>
      <w:r>
        <w:rPr>
          <w:rFonts w:hint="eastAsia"/>
          <w:szCs w:val="21"/>
        </w:rPr>
        <w:t>）</w:t>
      </w:r>
      <w:r>
        <w:rPr>
          <w:rFonts w:hint="eastAsia"/>
          <w:b/>
          <w:bCs/>
          <w:szCs w:val="21"/>
        </w:rPr>
        <w:t>国家干预主张。</w:t>
      </w:r>
      <w:proofErr w:type="gramStart"/>
      <w:r>
        <w:rPr>
          <w:rFonts w:hint="eastAsia"/>
          <w:szCs w:val="21"/>
        </w:rPr>
        <w:t>凯</w:t>
      </w:r>
      <w:proofErr w:type="gramEnd"/>
      <w:r>
        <w:rPr>
          <w:rFonts w:hint="eastAsia"/>
          <w:szCs w:val="21"/>
        </w:rPr>
        <w:t>恩斯认为，自由市场经济体系出现问题时，必须依靠国家对经济生活进行直接干预。他建议采用以下三种办法来扩大政府职能，刺激投资、消费，即经济性的货币政策（</w:t>
      </w:r>
      <w:r>
        <w:rPr>
          <w:rFonts w:ascii="宋体" w:hAnsi="宋体" w:cs="宋体" w:hint="eastAsia"/>
          <w:szCs w:val="21"/>
        </w:rPr>
        <w:t>通货膨胀的货币政策）</w:t>
      </w:r>
      <w:r>
        <w:rPr>
          <w:rFonts w:hint="eastAsia"/>
          <w:szCs w:val="21"/>
        </w:rPr>
        <w:t>、租税政策、财政政策（主要是赤字财政政策）。</w:t>
      </w:r>
    </w:p>
    <w:p w:rsidR="00B80AC8" w:rsidRDefault="00B80AC8" w:rsidP="00B80AC8">
      <w:pPr>
        <w:jc w:val="left"/>
        <w:rPr>
          <w:rFonts w:ascii="宋体" w:hAnsi="宋体" w:cs="宋体"/>
          <w:b/>
          <w:bCs/>
          <w:szCs w:val="21"/>
        </w:rPr>
      </w:pPr>
      <w:proofErr w:type="gramStart"/>
      <w:r>
        <w:rPr>
          <w:rFonts w:ascii="宋体" w:hAnsi="宋体" w:cs="宋体" w:hint="eastAsia"/>
          <w:b/>
          <w:bCs/>
          <w:szCs w:val="21"/>
        </w:rPr>
        <w:t>【</w:t>
      </w:r>
      <w:proofErr w:type="gramEnd"/>
      <w:r>
        <w:rPr>
          <w:rFonts w:ascii="宋体" w:hAnsi="宋体" w:cs="宋体" w:hint="eastAsia"/>
          <w:b/>
          <w:bCs/>
          <w:szCs w:val="21"/>
        </w:rPr>
        <w:t>（1）经济危机的病因分析：</w:t>
      </w:r>
    </w:p>
    <w:p w:rsidR="00B80AC8" w:rsidRDefault="00B80AC8" w:rsidP="00B80AC8">
      <w:pPr>
        <w:tabs>
          <w:tab w:val="center" w:pos="4153"/>
        </w:tabs>
        <w:jc w:val="left"/>
        <w:rPr>
          <w:rFonts w:ascii="宋体" w:hAnsi="宋体" w:cs="宋体"/>
          <w:szCs w:val="21"/>
        </w:rPr>
      </w:pPr>
      <w:r>
        <w:rPr>
          <w:rFonts w:ascii="宋体" w:hAnsi="宋体" w:cs="宋体" w:hint="eastAsia"/>
          <w:szCs w:val="21"/>
        </w:rPr>
        <w:t>①边际消费倾向递减规律</w:t>
      </w:r>
    </w:p>
    <w:p w:rsidR="00B80AC8" w:rsidRDefault="00B80AC8" w:rsidP="00B80AC8">
      <w:pPr>
        <w:tabs>
          <w:tab w:val="center" w:pos="4153"/>
        </w:tabs>
        <w:jc w:val="left"/>
        <w:rPr>
          <w:rFonts w:ascii="宋体" w:hAnsi="宋体" w:cs="宋体"/>
          <w:szCs w:val="21"/>
        </w:rPr>
      </w:pPr>
      <w:r>
        <w:rPr>
          <w:rFonts w:ascii="宋体" w:hAnsi="宋体" w:cs="宋体" w:hint="eastAsia"/>
          <w:szCs w:val="21"/>
        </w:rPr>
        <w:t>②资本边际效率递减规律</w:t>
      </w:r>
    </w:p>
    <w:p w:rsidR="00B80AC8" w:rsidRDefault="00B80AC8" w:rsidP="00B80AC8">
      <w:pPr>
        <w:tabs>
          <w:tab w:val="center" w:pos="4153"/>
        </w:tabs>
        <w:jc w:val="left"/>
        <w:rPr>
          <w:rFonts w:ascii="宋体" w:hAnsi="宋体" w:cs="宋体"/>
          <w:szCs w:val="21"/>
        </w:rPr>
      </w:pPr>
      <w:r>
        <w:rPr>
          <w:rFonts w:ascii="宋体" w:hAnsi="宋体" w:cs="宋体" w:hint="eastAsia"/>
          <w:szCs w:val="21"/>
        </w:rPr>
        <w:t>③流动偏好规律</w:t>
      </w:r>
      <w:r>
        <w:rPr>
          <w:rFonts w:ascii="宋体" w:hAnsi="宋体" w:cs="宋体" w:hint="eastAsia"/>
          <w:szCs w:val="21"/>
        </w:rPr>
        <w:tab/>
      </w:r>
    </w:p>
    <w:p w:rsidR="00B80AC8" w:rsidRDefault="00B80AC8" w:rsidP="00B80AC8">
      <w:pPr>
        <w:jc w:val="left"/>
        <w:rPr>
          <w:rFonts w:ascii="宋体" w:hAnsi="宋体" w:cs="宋体"/>
          <w:b/>
          <w:bCs/>
          <w:szCs w:val="21"/>
        </w:rPr>
      </w:pPr>
      <w:r>
        <w:rPr>
          <w:rFonts w:ascii="宋体" w:hAnsi="宋体" w:cs="宋体" w:hint="eastAsia"/>
          <w:b/>
          <w:bCs/>
          <w:szCs w:val="21"/>
        </w:rPr>
        <w:t>（2）克服经济危机的对策：有效需求管理的政策主张</w:t>
      </w:r>
    </w:p>
    <w:p w:rsidR="00B80AC8" w:rsidRDefault="00B80AC8" w:rsidP="00B80AC8">
      <w:pPr>
        <w:jc w:val="left"/>
        <w:rPr>
          <w:rFonts w:ascii="宋体" w:hAnsi="宋体" w:cs="宋体"/>
          <w:szCs w:val="21"/>
        </w:rPr>
      </w:pPr>
      <w:r>
        <w:rPr>
          <w:rFonts w:ascii="宋体" w:hAnsi="宋体" w:cs="宋体" w:hint="eastAsia"/>
          <w:szCs w:val="21"/>
        </w:rPr>
        <w:t>①政策的重心：赤字财政政策</w:t>
      </w:r>
    </w:p>
    <w:p w:rsidR="00B80AC8" w:rsidRDefault="00B80AC8" w:rsidP="00B80AC8">
      <w:pPr>
        <w:jc w:val="left"/>
        <w:rPr>
          <w:rFonts w:ascii="宋体" w:hAnsi="宋体" w:cs="宋体"/>
          <w:szCs w:val="21"/>
        </w:rPr>
      </w:pPr>
      <w:r>
        <w:rPr>
          <w:rFonts w:ascii="宋体" w:hAnsi="宋体" w:cs="宋体" w:hint="eastAsia"/>
          <w:szCs w:val="21"/>
        </w:rPr>
        <w:t xml:space="preserve">②辅助政策：通货膨胀的货币政策 </w:t>
      </w:r>
    </w:p>
    <w:p w:rsidR="00B80AC8" w:rsidRDefault="00B80AC8" w:rsidP="00B80AC8">
      <w:pPr>
        <w:jc w:val="left"/>
        <w:rPr>
          <w:rFonts w:ascii="宋体" w:hAnsi="宋体" w:cs="宋体"/>
          <w:szCs w:val="21"/>
        </w:rPr>
      </w:pPr>
      <w:r>
        <w:rPr>
          <w:rFonts w:ascii="宋体" w:hAnsi="宋体" w:cs="宋体" w:hint="eastAsia"/>
          <w:szCs w:val="21"/>
        </w:rPr>
        <w:t>③主张奢侈消费和降低分配不公的观点】</w:t>
      </w:r>
    </w:p>
    <w:p w:rsidR="00B80AC8" w:rsidRDefault="00B80AC8" w:rsidP="00B80AC8">
      <w:pPr>
        <w:jc w:val="left"/>
        <w:rPr>
          <w:rFonts w:ascii="宋体" w:hAnsi="宋体" w:cs="宋体"/>
          <w:b/>
          <w:bCs/>
          <w:szCs w:val="21"/>
          <w:bdr w:val="single" w:sz="4" w:space="0" w:color="auto"/>
        </w:rPr>
      </w:pPr>
    </w:p>
    <w:p w:rsidR="00B80AC8" w:rsidRDefault="00B80AC8" w:rsidP="00B80AC8"/>
    <w:p w:rsidR="00E56516" w:rsidRPr="00B80AC8" w:rsidRDefault="00E56516" w:rsidP="00E56516"/>
    <w:sectPr w:rsidR="00E56516" w:rsidRPr="00B80AC8" w:rsidSect="00504960">
      <w:headerReference w:type="default" r:id="rId8"/>
      <w:footerReference w:type="default" r:id="rId9"/>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D1FC8" w:rsidRDefault="00DD1FC8">
      <w:r>
        <w:separator/>
      </w:r>
    </w:p>
  </w:endnote>
  <w:endnote w:type="continuationSeparator" w:id="0">
    <w:p w:rsidR="00DD1FC8" w:rsidRDefault="00DD1FC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Arial">
    <w:panose1 w:val="020B0604020202020204"/>
    <w:charset w:val="00"/>
    <w:family w:val="swiss"/>
    <w:pitch w:val="variable"/>
    <w:sig w:usb0="20002A87" w:usb1="80000000" w:usb2="00000008" w:usb3="00000000" w:csb0="000001FF" w:csb1="00000000"/>
  </w:font>
  <w:font w:name="黑体">
    <w:altName w:val="SimHei"/>
    <w:panose1 w:val="02010600030101010101"/>
    <w:charset w:val="86"/>
    <w:family w:val="auto"/>
    <w:pitch w:val="variable"/>
    <w:sig w:usb0="00000001" w:usb1="080E0000" w:usb2="00000010" w:usb3="00000000" w:csb0="00040000" w:csb1="00000000"/>
  </w:font>
  <w:font w:name="Calibri Light">
    <w:altName w:val="Arial"/>
    <w:charset w:val="00"/>
    <w:family w:val="swiss"/>
    <w:pitch w:val="variable"/>
    <w:sig w:usb0="00000000" w:usb1="C000247B" w:usb2="00000009" w:usb3="00000000" w:csb0="000001F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4181" w:rsidRPr="00D74181" w:rsidRDefault="00D74181">
    <w:pPr>
      <w:pStyle w:val="a3"/>
      <w:jc w:val="center"/>
      <w:rPr>
        <w:szCs w:val="18"/>
      </w:rPr>
    </w:pPr>
    <w:r w:rsidRPr="00D74181">
      <w:rPr>
        <w:szCs w:val="18"/>
      </w:rPr>
      <w:t>第</w:t>
    </w:r>
    <w:sdt>
      <w:sdtPr>
        <w:rPr>
          <w:szCs w:val="18"/>
        </w:rPr>
        <w:id w:val="1323008504"/>
        <w:docPartObj>
          <w:docPartGallery w:val="Page Numbers (Bottom of Page)"/>
          <w:docPartUnique/>
        </w:docPartObj>
      </w:sdtPr>
      <w:sdtContent>
        <w:sdt>
          <w:sdtPr>
            <w:rPr>
              <w:szCs w:val="18"/>
            </w:rPr>
            <w:id w:val="-1669238322"/>
            <w:docPartObj>
              <w:docPartGallery w:val="Page Numbers (Top of Page)"/>
              <w:docPartUnique/>
            </w:docPartObj>
          </w:sdtPr>
          <w:sdtContent>
            <w:r w:rsidRPr="00D74181">
              <w:rPr>
                <w:szCs w:val="18"/>
                <w:lang w:val="zh-CN"/>
              </w:rPr>
              <w:t xml:space="preserve"> </w:t>
            </w:r>
            <w:r w:rsidR="00504960" w:rsidRPr="00D74181">
              <w:rPr>
                <w:bCs/>
                <w:szCs w:val="18"/>
              </w:rPr>
              <w:fldChar w:fldCharType="begin"/>
            </w:r>
            <w:r w:rsidRPr="00D74181">
              <w:rPr>
                <w:bCs/>
                <w:szCs w:val="18"/>
              </w:rPr>
              <w:instrText>PAGE</w:instrText>
            </w:r>
            <w:r w:rsidR="00504960" w:rsidRPr="00D74181">
              <w:rPr>
                <w:bCs/>
                <w:szCs w:val="18"/>
              </w:rPr>
              <w:fldChar w:fldCharType="separate"/>
            </w:r>
            <w:r w:rsidR="00B80AC8">
              <w:rPr>
                <w:bCs/>
                <w:noProof/>
                <w:szCs w:val="18"/>
              </w:rPr>
              <w:t>6</w:t>
            </w:r>
            <w:r w:rsidR="00504960" w:rsidRPr="00D74181">
              <w:rPr>
                <w:bCs/>
                <w:szCs w:val="18"/>
              </w:rPr>
              <w:fldChar w:fldCharType="end"/>
            </w:r>
            <w:r w:rsidRPr="00D74181">
              <w:rPr>
                <w:rFonts w:hint="eastAsia"/>
                <w:bCs/>
                <w:szCs w:val="18"/>
              </w:rPr>
              <w:t xml:space="preserve"> </w:t>
            </w:r>
            <w:r w:rsidRPr="00D74181">
              <w:rPr>
                <w:rFonts w:hint="eastAsia"/>
                <w:bCs/>
                <w:szCs w:val="18"/>
              </w:rPr>
              <w:t>页</w:t>
            </w:r>
            <w:r w:rsidRPr="00D74181">
              <w:rPr>
                <w:szCs w:val="18"/>
                <w:lang w:val="zh-CN"/>
              </w:rPr>
              <w:t xml:space="preserve"> / </w:t>
            </w:r>
            <w:r w:rsidRPr="00D74181">
              <w:rPr>
                <w:szCs w:val="18"/>
                <w:lang w:val="zh-CN"/>
              </w:rPr>
              <w:t>共</w:t>
            </w:r>
            <w:r w:rsidR="00504960" w:rsidRPr="00D74181">
              <w:rPr>
                <w:bCs/>
                <w:szCs w:val="18"/>
              </w:rPr>
              <w:fldChar w:fldCharType="begin"/>
            </w:r>
            <w:r w:rsidRPr="00D74181">
              <w:rPr>
                <w:bCs/>
                <w:szCs w:val="18"/>
              </w:rPr>
              <w:instrText>NUMPAGES</w:instrText>
            </w:r>
            <w:r w:rsidR="00504960" w:rsidRPr="00D74181">
              <w:rPr>
                <w:bCs/>
                <w:szCs w:val="18"/>
              </w:rPr>
              <w:fldChar w:fldCharType="separate"/>
            </w:r>
            <w:r w:rsidR="00B80AC8">
              <w:rPr>
                <w:bCs/>
                <w:noProof/>
                <w:szCs w:val="18"/>
              </w:rPr>
              <w:t>6</w:t>
            </w:r>
            <w:r w:rsidR="00504960" w:rsidRPr="00D74181">
              <w:rPr>
                <w:bCs/>
                <w:szCs w:val="18"/>
              </w:rPr>
              <w:fldChar w:fldCharType="end"/>
            </w:r>
          </w:sdtContent>
        </w:sdt>
        <w:r w:rsidRPr="00D74181">
          <w:rPr>
            <w:szCs w:val="18"/>
          </w:rPr>
          <w:t>页</w:t>
        </w:r>
      </w:sdtContent>
    </w:sdt>
  </w:p>
  <w:p w:rsidR="004F206E" w:rsidRDefault="004F206E" w:rsidP="00D74181">
    <w:pPr>
      <w:pStyle w:val="a3"/>
      <w:tabs>
        <w:tab w:val="clear" w:pos="8306"/>
      </w:tabs>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D1FC8" w:rsidRDefault="00DD1FC8">
      <w:r>
        <w:separator/>
      </w:r>
    </w:p>
  </w:footnote>
  <w:footnote w:type="continuationSeparator" w:id="0">
    <w:p w:rsidR="00DD1FC8" w:rsidRDefault="00DD1FC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4181" w:rsidRPr="00D74181" w:rsidRDefault="00D74181" w:rsidP="00D74181">
    <w:pPr>
      <w:pStyle w:val="a4"/>
      <w:jc w:val="cent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C2B8F8A3"/>
    <w:multiLevelType w:val="singleLevel"/>
    <w:tmpl w:val="C2B8F8A3"/>
    <w:lvl w:ilvl="0">
      <w:start w:val="1"/>
      <w:numFmt w:val="upperLetter"/>
      <w:lvlText w:val="%1."/>
      <w:lvlJc w:val="left"/>
      <w:pPr>
        <w:tabs>
          <w:tab w:val="left" w:pos="312"/>
        </w:tabs>
      </w:pPr>
    </w:lvl>
  </w:abstractNum>
  <w:abstractNum w:abstractNumId="1">
    <w:nsid w:val="2BB78821"/>
    <w:multiLevelType w:val="singleLevel"/>
    <w:tmpl w:val="2BB78821"/>
    <w:lvl w:ilvl="0">
      <w:start w:val="1"/>
      <w:numFmt w:val="decimal"/>
      <w:lvlText w:val="%1."/>
      <w:lvlJc w:val="left"/>
      <w:pPr>
        <w:ind w:left="425" w:hanging="425"/>
      </w:pPr>
      <w:rPr>
        <w:rFonts w:hint="default"/>
      </w:rPr>
    </w:lvl>
  </w:abstractNum>
  <w:abstractNum w:abstractNumId="2">
    <w:nsid w:val="4341983D"/>
    <w:multiLevelType w:val="singleLevel"/>
    <w:tmpl w:val="4341983D"/>
    <w:lvl w:ilvl="0">
      <w:start w:val="1"/>
      <w:numFmt w:val="decimal"/>
      <w:lvlText w:val="%1."/>
      <w:lvlJc w:val="left"/>
      <w:pPr>
        <w:ind w:left="425" w:hanging="425"/>
      </w:pPr>
      <w:rPr>
        <w:rFonts w:hint="default"/>
      </w:rPr>
    </w:lvl>
  </w:abstractNum>
  <w:abstractNum w:abstractNumId="3">
    <w:nsid w:val="690AEDD0"/>
    <w:multiLevelType w:val="singleLevel"/>
    <w:tmpl w:val="690AEDD0"/>
    <w:lvl w:ilvl="0">
      <w:start w:val="1"/>
      <w:numFmt w:val="decimal"/>
      <w:lvlText w:val="%1."/>
      <w:lvlJc w:val="left"/>
      <w:pPr>
        <w:ind w:left="425" w:hanging="425"/>
      </w:pPr>
      <w:rPr>
        <w:rFonts w:hint="default"/>
      </w:rPr>
    </w:lvl>
  </w:abstractNum>
  <w:abstractNum w:abstractNumId="4">
    <w:nsid w:val="6ED9123E"/>
    <w:multiLevelType w:val="singleLevel"/>
    <w:tmpl w:val="6ED9123E"/>
    <w:lvl w:ilvl="0">
      <w:start w:val="1"/>
      <w:numFmt w:val="decimal"/>
      <w:lvlText w:val="%1."/>
      <w:lvlJc w:val="left"/>
      <w:pPr>
        <w:ind w:left="425" w:hanging="425"/>
      </w:pPr>
      <w:rPr>
        <w:rFonts w:hint="default"/>
      </w:rPr>
    </w:lvl>
  </w:abstractNum>
  <w:abstractNum w:abstractNumId="5">
    <w:nsid w:val="70EFA166"/>
    <w:multiLevelType w:val="singleLevel"/>
    <w:tmpl w:val="70EFA166"/>
    <w:lvl w:ilvl="0">
      <w:start w:val="1"/>
      <w:numFmt w:val="chineseCounting"/>
      <w:suff w:val="nothing"/>
      <w:lvlText w:val="%1、"/>
      <w:lvlJc w:val="left"/>
      <w:pPr>
        <w:ind w:left="0" w:firstLine="420"/>
      </w:pPr>
      <w:rPr>
        <w:rFonts w:hint="eastAsia"/>
      </w:rPr>
    </w:lvl>
  </w:abstractNum>
  <w:num w:numId="1">
    <w:abstractNumId w:val="5"/>
  </w:num>
  <w:num w:numId="2">
    <w:abstractNumId w:val="2"/>
  </w:num>
  <w:num w:numId="3">
    <w:abstractNumId w:val="0"/>
  </w:num>
  <w:num w:numId="4">
    <w:abstractNumId w:val="4"/>
  </w:num>
  <w:num w:numId="5">
    <w:abstractNumId w:val="3"/>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5122"/>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F1F1CC2"/>
    <w:rsid w:val="004F206E"/>
    <w:rsid w:val="00504960"/>
    <w:rsid w:val="00640139"/>
    <w:rsid w:val="00B80AC8"/>
    <w:rsid w:val="00D74181"/>
    <w:rsid w:val="00DD1FC8"/>
    <w:rsid w:val="00E56516"/>
    <w:rsid w:val="0F1F1CC2"/>
    <w:rsid w:val="122D0CC2"/>
    <w:rsid w:val="1B7C2C1C"/>
    <w:rsid w:val="278A5586"/>
    <w:rsid w:val="3DC6481B"/>
    <w:rsid w:val="478F0170"/>
    <w:rsid w:val="521A6122"/>
    <w:rsid w:val="54904BF6"/>
    <w:rsid w:val="65494192"/>
    <w:rsid w:val="69982A3B"/>
    <w:rsid w:val="6D962DEA"/>
    <w:rsid w:val="6E4664E1"/>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504960"/>
    <w:pPr>
      <w:widowControl w:val="0"/>
      <w:jc w:val="both"/>
    </w:pPr>
    <w:rPr>
      <w:kern w:val="2"/>
      <w:sz w:val="21"/>
      <w:szCs w:val="24"/>
    </w:rPr>
  </w:style>
  <w:style w:type="paragraph" w:styleId="2">
    <w:name w:val="heading 2"/>
    <w:basedOn w:val="a"/>
    <w:next w:val="a"/>
    <w:unhideWhenUsed/>
    <w:qFormat/>
    <w:rsid w:val="00504960"/>
    <w:pPr>
      <w:keepNext/>
      <w:keepLines/>
      <w:spacing w:before="260" w:after="260" w:line="413" w:lineRule="auto"/>
      <w:outlineLvl w:val="1"/>
    </w:pPr>
    <w:rPr>
      <w:rFonts w:ascii="Arial" w:eastAsia="黑体" w:hAnsi="Arial"/>
      <w:b/>
      <w:sz w:val="24"/>
    </w:rPr>
  </w:style>
  <w:style w:type="paragraph" w:styleId="3">
    <w:name w:val="heading 3"/>
    <w:basedOn w:val="a"/>
    <w:next w:val="a"/>
    <w:unhideWhenUsed/>
    <w:qFormat/>
    <w:rsid w:val="00504960"/>
    <w:pPr>
      <w:keepNext/>
      <w:keepLines/>
      <w:spacing w:before="260" w:after="260" w:line="413" w:lineRule="auto"/>
      <w:outlineLvl w:val="2"/>
    </w:pPr>
    <w:rPr>
      <w:b/>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rsid w:val="00504960"/>
    <w:pPr>
      <w:tabs>
        <w:tab w:val="center" w:pos="4153"/>
        <w:tab w:val="right" w:pos="8306"/>
      </w:tabs>
      <w:snapToGrid w:val="0"/>
      <w:jc w:val="left"/>
    </w:pPr>
    <w:rPr>
      <w:sz w:val="18"/>
    </w:rPr>
  </w:style>
  <w:style w:type="paragraph" w:styleId="a4">
    <w:name w:val="header"/>
    <w:basedOn w:val="a"/>
    <w:link w:val="Char0"/>
    <w:uiPriority w:val="99"/>
    <w:rsid w:val="00504960"/>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customStyle="1" w:styleId="NewNewNewNewNewNewNewNewNewNewNewNewNewNewNewNewNew">
    <w:name w:val="正文 New New New New New New New New New New New New New New New New New"/>
    <w:qFormat/>
    <w:rsid w:val="00504960"/>
    <w:pPr>
      <w:widowControl w:val="0"/>
      <w:jc w:val="both"/>
    </w:pPr>
    <w:rPr>
      <w:rFonts w:cstheme="minorBidi"/>
      <w:kern w:val="2"/>
      <w:sz w:val="21"/>
      <w:szCs w:val="24"/>
    </w:rPr>
  </w:style>
  <w:style w:type="paragraph" w:styleId="a5">
    <w:name w:val="Balloon Text"/>
    <w:basedOn w:val="a"/>
    <w:link w:val="Char1"/>
    <w:rsid w:val="00D74181"/>
    <w:rPr>
      <w:sz w:val="18"/>
      <w:szCs w:val="18"/>
    </w:rPr>
  </w:style>
  <w:style w:type="character" w:customStyle="1" w:styleId="Char1">
    <w:name w:val="批注框文本 Char"/>
    <w:basedOn w:val="a0"/>
    <w:link w:val="a5"/>
    <w:rsid w:val="00D74181"/>
    <w:rPr>
      <w:kern w:val="2"/>
      <w:sz w:val="18"/>
      <w:szCs w:val="18"/>
    </w:rPr>
  </w:style>
  <w:style w:type="character" w:customStyle="1" w:styleId="Char0">
    <w:name w:val="页眉 Char"/>
    <w:link w:val="a4"/>
    <w:uiPriority w:val="99"/>
    <w:rsid w:val="00D74181"/>
    <w:rPr>
      <w:kern w:val="2"/>
      <w:sz w:val="18"/>
      <w:szCs w:val="24"/>
    </w:rPr>
  </w:style>
  <w:style w:type="character" w:customStyle="1" w:styleId="Char">
    <w:name w:val="页脚 Char"/>
    <w:basedOn w:val="a0"/>
    <w:link w:val="a3"/>
    <w:uiPriority w:val="99"/>
    <w:rsid w:val="00D74181"/>
    <w:rPr>
      <w:kern w:val="2"/>
      <w:sz w:val="18"/>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21"/>
      <w:szCs w:val="24"/>
    </w:rPr>
  </w:style>
  <w:style w:type="paragraph" w:styleId="2">
    <w:name w:val="heading 2"/>
    <w:basedOn w:val="a"/>
    <w:next w:val="a"/>
    <w:unhideWhenUsed/>
    <w:qFormat/>
    <w:pPr>
      <w:keepNext/>
      <w:keepLines/>
      <w:spacing w:before="260" w:after="260" w:line="413" w:lineRule="auto"/>
      <w:outlineLvl w:val="1"/>
    </w:pPr>
    <w:rPr>
      <w:rFonts w:ascii="Arial" w:eastAsia="黑体" w:hAnsi="Arial"/>
      <w:b/>
      <w:sz w:val="24"/>
    </w:rPr>
  </w:style>
  <w:style w:type="paragraph" w:styleId="3">
    <w:name w:val="heading 3"/>
    <w:basedOn w:val="a"/>
    <w:next w:val="a"/>
    <w:semiHidden/>
    <w:unhideWhenUsed/>
    <w:qFormat/>
    <w:pPr>
      <w:keepNext/>
      <w:keepLines/>
      <w:spacing w:before="260" w:after="260" w:line="413" w:lineRule="auto"/>
      <w:outlineLvl w:val="2"/>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pPr>
      <w:tabs>
        <w:tab w:val="center" w:pos="4153"/>
        <w:tab w:val="right" w:pos="8306"/>
      </w:tabs>
      <w:snapToGrid w:val="0"/>
      <w:jc w:val="left"/>
    </w:pPr>
    <w:rPr>
      <w:sz w:val="18"/>
    </w:rPr>
  </w:style>
  <w:style w:type="paragraph" w:styleId="a4">
    <w:name w:val="header"/>
    <w:basedOn w:val="a"/>
    <w:link w:val="Char0"/>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customStyle="1" w:styleId="NewNewNewNewNewNewNewNewNewNewNewNewNewNewNewNewNew">
    <w:name w:val="正文 New New New New New New New New New New New New New New New New New"/>
    <w:qFormat/>
    <w:pPr>
      <w:widowControl w:val="0"/>
      <w:jc w:val="both"/>
    </w:pPr>
    <w:rPr>
      <w:rFonts w:cstheme="minorBidi"/>
      <w:kern w:val="2"/>
      <w:sz w:val="21"/>
      <w:szCs w:val="24"/>
    </w:rPr>
  </w:style>
  <w:style w:type="paragraph" w:styleId="a5">
    <w:name w:val="Balloon Text"/>
    <w:basedOn w:val="a"/>
    <w:link w:val="Char1"/>
    <w:rsid w:val="00D74181"/>
    <w:rPr>
      <w:sz w:val="18"/>
      <w:szCs w:val="18"/>
    </w:rPr>
  </w:style>
  <w:style w:type="character" w:customStyle="1" w:styleId="Char1">
    <w:name w:val="批注框文本 Char"/>
    <w:basedOn w:val="a0"/>
    <w:link w:val="a5"/>
    <w:rsid w:val="00D74181"/>
    <w:rPr>
      <w:kern w:val="2"/>
      <w:sz w:val="18"/>
      <w:szCs w:val="18"/>
    </w:rPr>
  </w:style>
  <w:style w:type="character" w:customStyle="1" w:styleId="Char0">
    <w:name w:val="页眉 Char"/>
    <w:link w:val="a4"/>
    <w:uiPriority w:val="99"/>
    <w:rsid w:val="00D74181"/>
    <w:rPr>
      <w:kern w:val="2"/>
      <w:sz w:val="18"/>
      <w:szCs w:val="24"/>
    </w:rPr>
  </w:style>
  <w:style w:type="character" w:customStyle="1" w:styleId="Char">
    <w:name w:val="页脚 Char"/>
    <w:basedOn w:val="a0"/>
    <w:link w:val="a3"/>
    <w:uiPriority w:val="99"/>
    <w:rsid w:val="00D74181"/>
    <w:rPr>
      <w:kern w:val="2"/>
      <w:sz w:val="18"/>
      <w:szCs w:val="24"/>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6</Pages>
  <Words>533</Words>
  <Characters>3043</Characters>
  <Application>Microsoft Office Word</Application>
  <DocSecurity>0</DocSecurity>
  <Lines>25</Lines>
  <Paragraphs>7</Paragraphs>
  <ScaleCrop>false</ScaleCrop>
  <Company>微软中国</Company>
  <LinksUpToDate>false</LinksUpToDate>
  <CharactersWithSpaces>3569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叶子杨</dc:creator>
  <cp:lastModifiedBy>zhuoyue</cp:lastModifiedBy>
  <cp:revision>5</cp:revision>
  <dcterms:created xsi:type="dcterms:W3CDTF">2020-11-24T14:20:00Z</dcterms:created>
  <dcterms:modified xsi:type="dcterms:W3CDTF">2020-12-13T04:52:00Z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2052-11.1.0.10132</vt:lpwstr>
  </property>
</Properties>
</file>