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A54E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87205526"/>
      <w:r>
        <w:t>管理信息系统复习资料</w:t>
      </w:r>
    </w:p>
    <w:p w14:paraId="0A2AD3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left="0" w:leftChars="0" w:firstLine="0" w:firstLineChars="0"/>
        <w:textAlignment w:val="auto"/>
        <w:outlineLvl w:val="0"/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一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单项选择题</w:t>
      </w:r>
    </w:p>
    <w:p w14:paraId="2150216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近年来，已被视为与能源、材料同等重要的人类赖以生存和发展的重要资源的是</w:t>
      </w:r>
      <w:r>
        <w:rPr>
          <w:rFonts w:hint="eastAsia" w:ascii="宋体" w:hAnsi="宋体" w:cs="宋体"/>
          <w:color w:val="auto"/>
          <w:sz w:val="24"/>
          <w:szCs w:val="24"/>
        </w:rPr>
        <w:t>（ A）。</w:t>
      </w:r>
    </w:p>
    <w:p w14:paraId="65F9538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A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企业高级管理人员          B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企业中级管理人员</w:t>
      </w:r>
    </w:p>
    <w:p w14:paraId="0130C54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C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企业基层管理人员          D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其它人员</w:t>
      </w:r>
    </w:p>
    <w:p w14:paraId="3739BC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2.管理信息系统科学的三要素是：（D ）。</w:t>
      </w:r>
    </w:p>
    <w:p w14:paraId="246130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A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计算机技术、管理理论和管理方法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</w:p>
    <w:p w14:paraId="6E987D5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B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计算机、通讯技术和管理工具</w:t>
      </w:r>
    </w:p>
    <w:p w14:paraId="6477BF6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C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管理方法、计算机工具和运筹学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</w:p>
    <w:p w14:paraId="1D4BEFB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D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系统的观点、数学的方法和计算机的应用</w:t>
      </w:r>
    </w:p>
    <w:p w14:paraId="77B3F61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新闻记者常爱说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color w:val="auto"/>
          <w:sz w:val="24"/>
          <w:szCs w:val="24"/>
        </w:rPr>
        <w:t>抢新闻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，这是指信息的（ </w:t>
      </w:r>
      <w:r>
        <w:rPr>
          <w:rFonts w:ascii="宋体" w:hAnsi="宋体" w:cs="宋体"/>
          <w:color w:val="auto"/>
          <w:sz w:val="24"/>
          <w:szCs w:val="24"/>
        </w:rPr>
        <w:t xml:space="preserve"> D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）。              </w:t>
      </w:r>
    </w:p>
    <w:p w14:paraId="27CF64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A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事实性       B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等级性      C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系统性      D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</w:rPr>
        <w:t>时效性</w:t>
      </w:r>
    </w:p>
    <w:p w14:paraId="340B55E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hAnsi="宋体" w:cs="宋体"/>
          <w:color w:val="auto"/>
          <w:sz w:val="24"/>
          <w:szCs w:val="24"/>
        </w:rPr>
        <w:t>.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hAnsi="宋体" w:cs="宋体"/>
          <w:color w:val="auto"/>
          <w:sz w:val="24"/>
          <w:szCs w:val="24"/>
        </w:rPr>
        <w:t>（ D ）阶段是结构化生命周期法开发管理信息系统的第一阶段。</w:t>
      </w:r>
    </w:p>
    <w:p w14:paraId="0143461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</w:rPr>
        <w:t xml:space="preserve">  A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hAnsi="宋体" w:cs="宋体"/>
          <w:color w:val="auto"/>
          <w:sz w:val="24"/>
          <w:szCs w:val="24"/>
        </w:rPr>
        <w:t>系统分析     B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hAnsi="宋体" w:cs="宋体"/>
          <w:color w:val="auto"/>
          <w:sz w:val="24"/>
          <w:szCs w:val="24"/>
        </w:rPr>
        <w:t xml:space="preserve">系统设计  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hAnsi="宋体" w:cs="宋体"/>
          <w:color w:val="auto"/>
          <w:sz w:val="24"/>
          <w:szCs w:val="24"/>
        </w:rPr>
        <w:t>C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hAnsi="宋体" w:cs="宋体"/>
          <w:color w:val="auto"/>
          <w:sz w:val="24"/>
          <w:szCs w:val="24"/>
        </w:rPr>
        <w:t>系统运行    D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.</w:t>
      </w:r>
      <w:r>
        <w:rPr>
          <w:rFonts w:hint="eastAsia" w:hAnsi="宋体" w:cs="宋体"/>
          <w:color w:val="auto"/>
          <w:sz w:val="24"/>
          <w:szCs w:val="24"/>
        </w:rPr>
        <w:t>系统规划</w:t>
      </w:r>
    </w:p>
    <w:p w14:paraId="48D8442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．识别关键成功因素所用的工具是（ C   ）。</w:t>
      </w:r>
    </w:p>
    <w:p w14:paraId="613546F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A.层次图         B.U/C矩阵         C.树枝因果图    D.判断树</w:t>
      </w:r>
    </w:p>
    <w:p w14:paraId="2611A4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  <w:lang w:val="en-US" w:eastAsia="zh-CN"/>
        </w:rPr>
        <w:t xml:space="preserve">6. </w:t>
      </w:r>
      <w:r>
        <w:rPr>
          <w:rFonts w:hint="eastAsia" w:hAnsi="宋体" w:cs="宋体"/>
          <w:color w:val="auto"/>
          <w:sz w:val="24"/>
          <w:szCs w:val="24"/>
        </w:rPr>
        <w:t>操作系统是一种（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B</w:t>
      </w:r>
      <w:r>
        <w:rPr>
          <w:rFonts w:hint="eastAsia" w:hAnsi="宋体" w:cs="宋体"/>
          <w:color w:val="auto"/>
          <w:sz w:val="24"/>
          <w:szCs w:val="24"/>
        </w:rPr>
        <w:t xml:space="preserve"> ）。 </w:t>
      </w:r>
    </w:p>
    <w:p w14:paraId="01971E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A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eastAsia" w:hAnsi="宋体" w:cs="宋体"/>
          <w:color w:val="auto"/>
          <w:sz w:val="24"/>
          <w:szCs w:val="24"/>
        </w:rPr>
        <w:t xml:space="preserve">应用软件    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B.</w:t>
      </w:r>
      <w:r>
        <w:rPr>
          <w:rFonts w:hint="eastAsia" w:hAnsi="宋体" w:cs="宋体"/>
          <w:color w:val="auto"/>
          <w:sz w:val="24"/>
          <w:szCs w:val="24"/>
        </w:rPr>
        <w:t xml:space="preserve">系统软件    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C.</w:t>
      </w:r>
      <w:r>
        <w:rPr>
          <w:rFonts w:hint="eastAsia" w:hAnsi="宋体" w:cs="宋体"/>
          <w:color w:val="auto"/>
          <w:sz w:val="24"/>
          <w:szCs w:val="24"/>
        </w:rPr>
        <w:t xml:space="preserve">通用软件     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D.</w:t>
      </w:r>
      <w:r>
        <w:rPr>
          <w:rFonts w:hint="eastAsia" w:hAnsi="宋体" w:cs="宋体"/>
          <w:color w:val="auto"/>
          <w:sz w:val="24"/>
          <w:szCs w:val="24"/>
        </w:rPr>
        <w:t>工具软件</w:t>
      </w:r>
    </w:p>
    <w:p w14:paraId="338701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7. 关于信息和数据的描述，明显不正确的是(  C  )。 </w:t>
      </w:r>
    </w:p>
    <w:p w14:paraId="350909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A. 信息是经过解释的数据      B. 数据是可以鉴别的符号 </w:t>
      </w:r>
    </w:p>
    <w:p w14:paraId="5B865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C. 数据本身是有特定含义的    D. 信息是有特定含义的 </w:t>
      </w:r>
    </w:p>
    <w:p w14:paraId="593AB3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. 依照信息的产生方式可以分为自然信息、人工信息和(  D  )。 </w:t>
      </w:r>
    </w:p>
    <w:p w14:paraId="061C6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A. 管理信息    B. 客观信息    C. 主观信息    D. 综合信息 </w:t>
      </w:r>
    </w:p>
    <w:p w14:paraId="24AD5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. 下列输入方法中，属于源数据自动化输入的是(  D  )。 </w:t>
      </w:r>
    </w:p>
    <w:p w14:paraId="711891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A. 键盘输入    B. 软盘输入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C. 磁带输入    D. 数字照相机输入 </w:t>
      </w:r>
    </w:p>
    <w:p w14:paraId="0FE061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. 五种竞争力模型是为判断一个行业的(  C  )而构建的。 </w:t>
      </w:r>
    </w:p>
    <w:p w14:paraId="030BCA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A. 经营环境   B. 核心能力   C. 相对吸引力   D. 竞争能力 </w:t>
      </w:r>
    </w:p>
    <w:bookmarkEnd w:id="0"/>
    <w:p w14:paraId="3B29C4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ind w:left="0" w:leftChars="0" w:firstLine="0" w:firstLineChars="0"/>
        <w:textAlignment w:val="auto"/>
        <w:outlineLvl w:val="0"/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二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多项选择题</w:t>
      </w:r>
    </w:p>
    <w:p w14:paraId="7A691E7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 xml:space="preserve">.计算机网络根据通讯距离或地域覆盖范围可划分为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ACD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类</w:t>
      </w:r>
    </w:p>
    <w:p w14:paraId="00ED7B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240" w:firstLineChars="100"/>
        <w:textAlignment w:val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A.局域网      B.万维网      C.城域网     D.广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域网</w:t>
      </w:r>
      <w:r>
        <w:rPr>
          <w:rFonts w:hint="eastAsia" w:ascii="宋体" w:hAnsi="宋体"/>
          <w:color w:val="auto"/>
          <w:sz w:val="24"/>
          <w:szCs w:val="24"/>
        </w:rPr>
        <w:t xml:space="preserve">      E.互联网</w:t>
      </w:r>
    </w:p>
    <w:p w14:paraId="5286DA5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.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管理信息具有</w:t>
      </w:r>
      <w:r>
        <w:rPr>
          <w:rFonts w:hint="eastAsia" w:ascii="宋体" w:hAnsi="宋体"/>
          <w:color w:val="auto"/>
          <w:sz w:val="24"/>
          <w:szCs w:val="24"/>
        </w:rPr>
        <w:t>（ABCE）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特点。</w:t>
      </w:r>
    </w:p>
    <w:p w14:paraId="2E984F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A.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离散性</w:t>
      </w: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B.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非消耗性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 xml:space="preserve">  C.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多样性</w:t>
      </w:r>
      <w:r>
        <w:rPr>
          <w:rFonts w:hint="eastAsia" w:ascii="宋体" w:hAnsi="宋体"/>
          <w:color w:val="auto"/>
          <w:sz w:val="24"/>
          <w:szCs w:val="24"/>
        </w:rPr>
        <w:t xml:space="preserve"> </w:t>
      </w:r>
      <w:r>
        <w:rPr>
          <w:rFonts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</w:rPr>
        <w:t xml:space="preserve">  D.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信息量小</w:t>
      </w:r>
      <w:r>
        <w:rPr>
          <w:rFonts w:hint="eastAsia" w:ascii="宋体" w:hAnsi="宋体"/>
          <w:color w:val="auto"/>
          <w:sz w:val="24"/>
          <w:szCs w:val="24"/>
        </w:rPr>
        <w:t xml:space="preserve">   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</w:rPr>
        <w:t>E.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不一致性3</w:t>
      </w:r>
      <w:r>
        <w:rPr>
          <w:rFonts w:hint="eastAsia" w:ascii="宋体" w:hAnsi="宋体"/>
          <w:color w:val="auto"/>
          <w:sz w:val="24"/>
          <w:szCs w:val="24"/>
        </w:rPr>
        <w:t>.信息系统开发项目的可行性可以从以下（   ABC  ）几个方面来分析。</w:t>
      </w:r>
    </w:p>
    <w:p w14:paraId="01A0B2D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00" w:lineRule="auto"/>
        <w:ind w:left="0" w:leftChars="0" w:firstLine="240" w:firstLineChars="1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A.经济        B</w:t>
      </w:r>
      <w:r>
        <w:rPr>
          <w:rFonts w:ascii="宋体" w:hAnsi="宋体"/>
          <w:color w:val="auto"/>
          <w:sz w:val="24"/>
          <w:szCs w:val="24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 xml:space="preserve">环境        </w:t>
      </w:r>
      <w:r>
        <w:rPr>
          <w:rFonts w:ascii="宋体" w:hAnsi="宋体"/>
          <w:color w:val="auto"/>
          <w:sz w:val="24"/>
          <w:szCs w:val="24"/>
        </w:rPr>
        <w:t>C.</w:t>
      </w:r>
      <w:r>
        <w:rPr>
          <w:rFonts w:hint="eastAsia" w:ascii="宋体" w:hAnsi="宋体"/>
          <w:color w:val="auto"/>
          <w:sz w:val="24"/>
          <w:szCs w:val="24"/>
        </w:rPr>
        <w:t xml:space="preserve">技术      D.能力     </w:t>
      </w:r>
      <w:r>
        <w:rPr>
          <w:rFonts w:ascii="宋体" w:hAnsi="宋体"/>
          <w:color w:val="auto"/>
          <w:sz w:val="24"/>
          <w:szCs w:val="24"/>
        </w:rPr>
        <w:t xml:space="preserve">   </w:t>
      </w:r>
      <w:r>
        <w:rPr>
          <w:rFonts w:hint="eastAsia" w:ascii="宋体" w:hAnsi="宋体"/>
          <w:color w:val="auto"/>
          <w:sz w:val="24"/>
          <w:szCs w:val="24"/>
        </w:rPr>
        <w:t xml:space="preserve"> E.政策</w:t>
      </w:r>
    </w:p>
    <w:p w14:paraId="7970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简答题</w:t>
      </w:r>
      <w:bookmarkStart w:id="1" w:name="_GoBack"/>
      <w:bookmarkEnd w:id="1"/>
    </w:p>
    <w:p w14:paraId="011A221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00" w:lineRule="auto"/>
        <w:ind w:left="0" w:leftChars="0" w:firstLine="0" w:firstLineChars="0"/>
        <w:textAlignment w:val="auto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</w:rPr>
        <w:t>1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color w:val="auto"/>
          <w:sz w:val="24"/>
          <w:szCs w:val="24"/>
        </w:rPr>
        <w:t>简述数据、信息和知识的联系与区别。</w:t>
      </w:r>
    </w:p>
    <w:p w14:paraId="1455E25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参考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答案</w:t>
      </w:r>
      <w:r>
        <w:rPr>
          <w:rFonts w:hint="eastAsia" w:ascii="宋体" w:hAnsi="宋体"/>
          <w:color w:val="auto"/>
          <w:sz w:val="24"/>
          <w:szCs w:val="24"/>
        </w:rPr>
        <w:t>：信息与数据资料、消息、情况、知识、情报有一定的内在联系，但又有明显的区别。数据是记录下来的可以鉴别的符号和数字，是指客观实体属性的值。数据解释后才能成为信息。而信息则是数据的含义，它更能直接、明确地反映客观事物的本质。知识是人类社会实践经验的总结，是人的主观世界对于客观世界的概括和如实反映。</w:t>
      </w:r>
    </w:p>
    <w:p w14:paraId="73B2DFE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color w:val="auto"/>
          <w:sz w:val="24"/>
          <w:szCs w:val="24"/>
        </w:rPr>
        <w:t>简述</w:t>
      </w:r>
      <w:r>
        <w:rPr>
          <w:rFonts w:ascii="宋体" w:hAnsi="宋体"/>
          <w:b/>
          <w:color w:val="auto"/>
          <w:kern w:val="0"/>
          <w:sz w:val="24"/>
          <w:szCs w:val="24"/>
        </w:rPr>
        <w:t>U/C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矩阵的正确性检验分哪几点？各点主要检验什么？</w:t>
      </w:r>
    </w:p>
    <w:p w14:paraId="3E03A1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参考答案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：</w:t>
      </w:r>
    </w:p>
    <w:p w14:paraId="412B9B0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（1） 完备性检验 ：是指对具体的数据项必须有一个产生者（C）和至少一个使用者（U）。</w:t>
      </w:r>
    </w:p>
    <w:p w14:paraId="34E74A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（2） 一致性检验 ：是指对具体的数据项/类必须有且仅有一个产生者。</w:t>
      </w:r>
    </w:p>
    <w:p w14:paraId="0B0B32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textAlignment w:val="auto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（3） 冗余性检验：  U/C矩阵的行或列不能有空或重复。</w:t>
      </w:r>
    </w:p>
    <w:p w14:paraId="05C740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3、简述信息系统战略规划主要解决问题。</w:t>
      </w:r>
    </w:p>
    <w:p w14:paraId="4F8188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参考答案：</w:t>
      </w:r>
    </w:p>
    <w:p w14:paraId="4FDFB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如何保证信息系统战略规划同它所服务的组织和总体战略上的一致？</w:t>
      </w:r>
    </w:p>
    <w:p w14:paraId="581B1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怎样为该组织设计出一个信息系统总体结构，并在此基础上设置、开发应用系统？</w:t>
      </w:r>
    </w:p>
    <w:p w14:paraId="62946A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对相互竞争的应用系统，应如何拟定优先开发计划和运营资源的分配计划？</w:t>
      </w:r>
    </w:p>
    <w:p w14:paraId="342E39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针对前三个问题的工作，应怎样选择并应用行之有效的设计方法论？</w:t>
      </w:r>
    </w:p>
    <w:p w14:paraId="1F6A24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系统所具备的条件有哪些？ </w:t>
      </w:r>
    </w:p>
    <w:p w14:paraId="2329E8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答：要构成一个系统，必须具备三个条件： </w:t>
      </w:r>
    </w:p>
    <w:p w14:paraId="645C9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ascii="TimesNewRomanPSMT" w:hAnsi="TimesNewRomanPSMT" w:eastAsia="TimesNewRomanPSMT" w:cs="TimesNewRomanPSMT"/>
          <w:color w:val="auto"/>
          <w:kern w:val="0"/>
          <w:sz w:val="24"/>
          <w:szCs w:val="24"/>
          <w:lang w:val="en-US" w:eastAsia="zh-CN" w:bidi="ar"/>
        </w:rPr>
        <w:t xml:space="preserve">(1)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要有两个以上的要素。 </w:t>
      </w:r>
    </w:p>
    <w:p w14:paraId="3D7592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default" w:ascii="TimesNewRomanPSMT" w:hAnsi="TimesNewRomanPSMT" w:eastAsia="TimesNewRomanPSMT" w:cs="TimesNewRomanPSMT"/>
          <w:color w:val="auto"/>
          <w:kern w:val="0"/>
          <w:sz w:val="24"/>
          <w:szCs w:val="24"/>
          <w:lang w:val="en-US" w:eastAsia="zh-CN" w:bidi="ar"/>
        </w:rPr>
        <w:t xml:space="preserve">(2)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要素之间要相互联系、相互作用。 </w:t>
      </w:r>
    </w:p>
    <w:p w14:paraId="6B5E0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300" w:lineRule="auto"/>
        <w:ind w:left="0" w:leftChars="0" w:firstLine="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default" w:ascii="TimesNewRomanPSMT" w:hAnsi="TimesNewRomanPSMT" w:eastAsia="TimesNewRomanPSMT" w:cs="TimesNewRomanPSMT"/>
          <w:color w:val="auto"/>
          <w:kern w:val="0"/>
          <w:sz w:val="24"/>
          <w:szCs w:val="24"/>
          <w:lang w:val="en-US" w:eastAsia="zh-CN" w:bidi="ar"/>
        </w:rPr>
        <w:t xml:space="preserve">(3)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要素之间的联系与作用必须产生整体功能。</w:t>
      </w:r>
    </w:p>
    <w:p w14:paraId="5A511A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85BD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40DD"/>
    <w:rsid w:val="4C5B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2025-06-28T01:41:27Z</dcterms:created>
  <dc:creator>Administrator</dc:creator>
  <cp:lastModifiedBy>黄岩育华李才聪</cp:lastModifiedBy>
  <dcterms:modified xsi:type="dcterms:W3CDTF">2025-06-28T01:45:03Z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7D3DD668535E4B8AA72A75976D2119BB_12</vt:lpwstr>
  </property>
</Properties>
</file>