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197" w:rsidRDefault="00DE0197" w:rsidP="00DE0197">
      <w:pPr>
        <w:spacing w:line="360" w:lineRule="exact"/>
        <w:jc w:val="center"/>
        <w:rPr>
          <w:rFonts w:ascii="宋体" w:hAnsi="宋体" w:hint="eastAsia"/>
          <w:b/>
          <w:bCs/>
          <w:color w:val="000000"/>
          <w:sz w:val="24"/>
          <w:szCs w:val="24"/>
        </w:rPr>
      </w:pPr>
      <w:r>
        <w:rPr>
          <w:rFonts w:ascii="宋体" w:hAnsi="宋体" w:hint="eastAsia"/>
          <w:b/>
          <w:bCs/>
          <w:color w:val="000000"/>
          <w:sz w:val="24"/>
          <w:szCs w:val="24"/>
        </w:rPr>
        <w:t>统计学复习资料</w:t>
      </w:r>
    </w:p>
    <w:p w:rsidR="00DE0197" w:rsidRDefault="00DE0197" w:rsidP="00DE0197">
      <w:pPr>
        <w:numPr>
          <w:ilvl w:val="0"/>
          <w:numId w:val="1"/>
        </w:numPr>
        <w:spacing w:line="360" w:lineRule="exact"/>
        <w:rPr>
          <w:rFonts w:ascii="宋体" w:hAnsi="宋体"/>
          <w:b/>
          <w:bCs/>
          <w:color w:val="000000"/>
          <w:sz w:val="24"/>
          <w:szCs w:val="24"/>
        </w:rPr>
      </w:pPr>
      <w:r>
        <w:rPr>
          <w:rFonts w:ascii="宋体" w:hAnsi="宋体" w:hint="eastAsia"/>
          <w:b/>
          <w:bCs/>
          <w:color w:val="000000"/>
          <w:sz w:val="24"/>
          <w:szCs w:val="24"/>
        </w:rPr>
        <w:t xml:space="preserve">判断题 </w:t>
      </w:r>
    </w:p>
    <w:p w:rsidR="00DE0197" w:rsidRDefault="00DE0197" w:rsidP="00DE0197">
      <w:pPr>
        <w:pStyle w:val="a3"/>
        <w:spacing w:line="360" w:lineRule="exact"/>
        <w:rPr>
          <w:rFonts w:hint="eastAsia"/>
        </w:rPr>
      </w:pPr>
      <w:r>
        <w:rPr>
          <w:rFonts w:hint="eastAsia"/>
        </w:rPr>
        <w:t>1、</w:t>
      </w:r>
      <w:r>
        <w:rPr>
          <w:rFonts w:hAnsi="宋体" w:hint="eastAsia"/>
        </w:rPr>
        <w:t>某班</w:t>
      </w:r>
      <w:r>
        <w:rPr>
          <w:rFonts w:hint="eastAsia"/>
        </w:rPr>
        <w:t>4名学生统计学考试成绩分别为55分、78分、82分、96分，这4个数字是数量指标。</w:t>
      </w:r>
      <w:r>
        <w:rPr>
          <w:rFonts w:hint="eastAsia"/>
          <w:kern w:val="0"/>
        </w:rPr>
        <w:t xml:space="preserve">   </w:t>
      </w:r>
      <w:r>
        <w:rPr>
          <w:rFonts w:hAnsi="宋体" w:hint="eastAsia"/>
          <w:kern w:val="0"/>
        </w:rPr>
        <w:t>（</w:t>
      </w:r>
      <w:r>
        <w:rPr>
          <w:rFonts w:hint="eastAsia"/>
          <w:kern w:val="0"/>
        </w:rPr>
        <w:t xml:space="preserve">    </w:t>
      </w:r>
      <w:r>
        <w:rPr>
          <w:rFonts w:hAnsi="宋体" w:hint="eastAsia"/>
          <w:kern w:val="0"/>
        </w:rPr>
        <w:t>）</w:t>
      </w:r>
    </w:p>
    <w:p w:rsidR="00DE0197" w:rsidRDefault="00DE0197" w:rsidP="00DE0197">
      <w:pPr>
        <w:pStyle w:val="a3"/>
        <w:spacing w:line="360" w:lineRule="exact"/>
        <w:rPr>
          <w:rFonts w:hint="eastAsia"/>
        </w:rPr>
      </w:pPr>
      <w:r>
        <w:rPr>
          <w:rFonts w:hint="eastAsia"/>
        </w:rPr>
        <w:t>2、总体指标和样本指标都不是随机变量。（      ）</w:t>
      </w:r>
    </w:p>
    <w:p w:rsidR="00DE0197" w:rsidRDefault="00DE0197" w:rsidP="00DE0197">
      <w:pPr>
        <w:pStyle w:val="a3"/>
        <w:spacing w:line="360" w:lineRule="exact"/>
        <w:rPr>
          <w:rFonts w:hint="eastAsia"/>
        </w:rPr>
      </w:pPr>
      <w:r>
        <w:rPr>
          <w:rFonts w:hint="eastAsia"/>
        </w:rPr>
        <w:t>3、2018年末某地的就业人员达到83025万人，比上年末增加940万人。就业人数是时期数，而增加的就业人数是时点数。</w:t>
      </w:r>
      <w:r>
        <w:rPr>
          <w:rFonts w:hAnsi="宋体" w:hint="eastAsia"/>
        </w:rPr>
        <w:t>（</w:t>
      </w:r>
      <w:r>
        <w:rPr>
          <w:rFonts w:hint="eastAsia"/>
        </w:rPr>
        <w:t xml:space="preserve">      </w:t>
      </w:r>
      <w:r>
        <w:rPr>
          <w:rFonts w:hAnsi="宋体" w:hint="eastAsia"/>
        </w:rPr>
        <w:t>）</w:t>
      </w:r>
    </w:p>
    <w:p w:rsidR="00DE0197" w:rsidRDefault="00DE0197" w:rsidP="00DE0197">
      <w:pPr>
        <w:pStyle w:val="a3"/>
        <w:spacing w:line="360" w:lineRule="exact"/>
        <w:rPr>
          <w:rFonts w:hint="eastAsia"/>
        </w:rPr>
      </w:pPr>
      <w:r>
        <w:rPr>
          <w:rFonts w:hint="eastAsia"/>
        </w:rPr>
        <w:t>4、</w:t>
      </w:r>
      <w:r>
        <w:rPr>
          <w:rFonts w:hAnsi="宋体" w:hint="eastAsia"/>
          <w:kern w:val="0"/>
        </w:rPr>
        <w:t>人口普查可以经常进行，所以它属于经常性调查。</w:t>
      </w:r>
      <w:r>
        <w:rPr>
          <w:rFonts w:hAnsi="宋体" w:hint="eastAsia"/>
        </w:rPr>
        <w:t>（</w:t>
      </w:r>
      <w:r>
        <w:rPr>
          <w:rFonts w:hint="eastAsia"/>
        </w:rPr>
        <w:t xml:space="preserve">      </w:t>
      </w:r>
      <w:r>
        <w:rPr>
          <w:rFonts w:hAnsi="宋体" w:hint="eastAsia"/>
        </w:rPr>
        <w:t>）</w:t>
      </w:r>
    </w:p>
    <w:p w:rsidR="00DE0197" w:rsidRDefault="00DE0197" w:rsidP="00DE0197">
      <w:pPr>
        <w:pStyle w:val="a3"/>
        <w:spacing w:line="360" w:lineRule="exact"/>
        <w:rPr>
          <w:rFonts w:hint="eastAsia"/>
        </w:rPr>
      </w:pPr>
      <w:r>
        <w:rPr>
          <w:rFonts w:hint="eastAsia"/>
        </w:rPr>
        <w:t>5、</w:t>
      </w:r>
      <w:r>
        <w:rPr>
          <w:rFonts w:hAnsi="宋体" w:hint="eastAsia"/>
        </w:rPr>
        <w:t>之所以选择样本均值来估计总体均值，最主要的原因是样本均值是可知的。</w:t>
      </w:r>
      <w:r>
        <w:rPr>
          <w:rFonts w:hint="eastAsia"/>
        </w:rPr>
        <w:t xml:space="preserve">          </w:t>
      </w:r>
      <w:r>
        <w:rPr>
          <w:rFonts w:hAnsi="宋体" w:hint="eastAsia"/>
        </w:rPr>
        <w:t>（</w:t>
      </w:r>
      <w:r>
        <w:rPr>
          <w:rFonts w:hint="eastAsia"/>
        </w:rPr>
        <w:t xml:space="preserve">      </w:t>
      </w:r>
      <w:r>
        <w:rPr>
          <w:rFonts w:hAnsi="宋体" w:hint="eastAsia"/>
        </w:rPr>
        <w:t>）</w:t>
      </w:r>
    </w:p>
    <w:p w:rsidR="00DE0197" w:rsidRDefault="00DE0197" w:rsidP="00DE0197">
      <w:pPr>
        <w:pStyle w:val="a3"/>
        <w:spacing w:line="360" w:lineRule="exact"/>
        <w:rPr>
          <w:rFonts w:hint="eastAsia"/>
        </w:rPr>
      </w:pPr>
      <w:r>
        <w:rPr>
          <w:rFonts w:hint="eastAsia"/>
        </w:rPr>
        <w:t>6、</w:t>
      </w:r>
      <w:r>
        <w:rPr>
          <w:rFonts w:hAnsi="宋体" w:hint="eastAsia"/>
          <w:kern w:val="0"/>
        </w:rPr>
        <w:t>在时间数列分析中，平均发展速度的计算方法分水平法和方程法两种。</w:t>
      </w:r>
      <w:r>
        <w:rPr>
          <w:rFonts w:hint="eastAsia"/>
        </w:rPr>
        <w:t xml:space="preserve">                 </w:t>
      </w:r>
      <w:r>
        <w:rPr>
          <w:rFonts w:hAnsi="宋体" w:hint="eastAsia"/>
        </w:rPr>
        <w:t>（</w:t>
      </w:r>
      <w:r>
        <w:rPr>
          <w:rFonts w:hint="eastAsia"/>
        </w:rPr>
        <w:t xml:space="preserve">      </w:t>
      </w:r>
      <w:r>
        <w:rPr>
          <w:rFonts w:hAnsi="宋体" w:hint="eastAsia"/>
        </w:rPr>
        <w:t>）</w:t>
      </w:r>
    </w:p>
    <w:p w:rsidR="00DE0197" w:rsidRDefault="00DE0197" w:rsidP="00DE0197">
      <w:pPr>
        <w:pStyle w:val="a3"/>
        <w:spacing w:line="360" w:lineRule="exact"/>
        <w:rPr>
          <w:rFonts w:hint="eastAsia"/>
        </w:rPr>
      </w:pPr>
      <w:r>
        <w:rPr>
          <w:rFonts w:hint="eastAsia"/>
        </w:rPr>
        <w:t>7、</w:t>
      </w:r>
      <w:r>
        <w:rPr>
          <w:rFonts w:hAnsi="宋体" w:hint="eastAsia"/>
          <w:kern w:val="0"/>
        </w:rPr>
        <w:t>相关系数的数值越大，说明相关程度越高；同理，相关系数的数值越小，说明相关程度越低。</w:t>
      </w:r>
      <w:r>
        <w:rPr>
          <w:rFonts w:hAnsi="宋体" w:hint="eastAsia"/>
        </w:rPr>
        <w:t>（</w:t>
      </w:r>
      <w:r>
        <w:rPr>
          <w:rFonts w:hint="eastAsia"/>
        </w:rPr>
        <w:t xml:space="preserve">       </w:t>
      </w:r>
      <w:r>
        <w:rPr>
          <w:rFonts w:hAnsi="宋体" w:hint="eastAsia"/>
        </w:rPr>
        <w:t>）</w:t>
      </w:r>
    </w:p>
    <w:p w:rsidR="00DE0197" w:rsidRDefault="00DE0197" w:rsidP="00DE0197">
      <w:pPr>
        <w:pStyle w:val="a3"/>
        <w:spacing w:line="360" w:lineRule="exact"/>
        <w:rPr>
          <w:rFonts w:hint="eastAsia"/>
        </w:rPr>
      </w:pPr>
      <w:r>
        <w:rPr>
          <w:rFonts w:hint="eastAsia"/>
        </w:rPr>
        <w:t xml:space="preserve">8、 </w:t>
      </w:r>
      <w:r>
        <w:rPr>
          <w:rFonts w:hAnsi="宋体" w:hint="eastAsia"/>
        </w:rPr>
        <w:t>对季度数据序列，用移动平均法测定其长期趋势值时，可采用四项移动平均。</w:t>
      </w:r>
      <w:r>
        <w:rPr>
          <w:rFonts w:hint="eastAsia"/>
        </w:rPr>
        <w:t>(      )</w:t>
      </w:r>
    </w:p>
    <w:p w:rsidR="00DE0197" w:rsidRDefault="00DE0197" w:rsidP="00DE0197">
      <w:pPr>
        <w:pStyle w:val="a3"/>
        <w:spacing w:line="360" w:lineRule="exact"/>
        <w:rPr>
          <w:rFonts w:hint="eastAsia"/>
        </w:rPr>
      </w:pPr>
      <w:r>
        <w:rPr>
          <w:rFonts w:hint="eastAsia"/>
        </w:rPr>
        <w:t>9、</w:t>
      </w:r>
      <w:r>
        <w:rPr>
          <w:rFonts w:hAnsi="宋体" w:hint="eastAsia"/>
        </w:rPr>
        <w:t>对存在上升或下降趋势的时间序列，季节比率大于</w:t>
      </w:r>
      <w:r>
        <w:rPr>
          <w:rFonts w:hint="eastAsia"/>
        </w:rPr>
        <w:t>1，表明在不考虑其他因素影响时，由于季节因素的影响使实际值高于趋势值。(      )</w:t>
      </w:r>
    </w:p>
    <w:p w:rsidR="00DE0197" w:rsidRDefault="00DE0197" w:rsidP="00DE0197">
      <w:pPr>
        <w:pStyle w:val="a3"/>
        <w:spacing w:line="360" w:lineRule="exact"/>
        <w:rPr>
          <w:rFonts w:hint="eastAsia"/>
        </w:rPr>
      </w:pPr>
      <w:r>
        <w:rPr>
          <w:rFonts w:hint="eastAsia"/>
        </w:rPr>
        <w:t>10、</w:t>
      </w:r>
      <w:r>
        <w:rPr>
          <w:rFonts w:hAnsi="宋体" w:hint="eastAsia"/>
        </w:rPr>
        <w:t>综合指数的特点是</w:t>
      </w:r>
      <w:r>
        <w:rPr>
          <w:rFonts w:hint="eastAsia"/>
        </w:rPr>
        <w:t>“先对比，后综合”。 (      )</w:t>
      </w:r>
    </w:p>
    <w:p w:rsidR="00DE0197" w:rsidRPr="00DE0197" w:rsidRDefault="00DE0197" w:rsidP="00DE0197">
      <w:pPr>
        <w:pStyle w:val="a3"/>
        <w:spacing w:line="360" w:lineRule="exact"/>
        <w:rPr>
          <w:rFonts w:hint="eastAsia"/>
          <w:b/>
          <w:bCs/>
        </w:rPr>
      </w:pPr>
      <w:r>
        <w:rPr>
          <w:rFonts w:hint="eastAsia"/>
          <w:b/>
          <w:bCs/>
        </w:rPr>
        <w:t xml:space="preserve"> </w:t>
      </w:r>
      <w:r>
        <w:rPr>
          <w:rFonts w:hAnsi="宋体" w:hint="eastAsia"/>
          <w:b/>
          <w:bCs/>
          <w:color w:val="000000"/>
          <w:sz w:val="24"/>
          <w:szCs w:val="24"/>
        </w:rPr>
        <w:t>二、</w:t>
      </w:r>
      <w:r>
        <w:rPr>
          <w:rFonts w:hAnsi="宋体" w:hint="eastAsia"/>
          <w:b/>
          <w:bCs/>
          <w:sz w:val="24"/>
          <w:szCs w:val="24"/>
        </w:rPr>
        <w:t>单项选择题</w:t>
      </w:r>
    </w:p>
    <w:p w:rsidR="00DE0197" w:rsidRDefault="00DE0197" w:rsidP="00DE0197">
      <w:pPr>
        <w:rPr>
          <w:rFonts w:ascii="宋体" w:hAnsi="宋体" w:hint="eastAsia"/>
        </w:rPr>
      </w:pPr>
      <w:r>
        <w:rPr>
          <w:rFonts w:ascii="宋体" w:hAnsi="宋体" w:hint="eastAsia"/>
        </w:rPr>
        <w:t>1. 下列属于数量标志的是(      )</w:t>
      </w:r>
    </w:p>
    <w:p w:rsidR="00DE0197" w:rsidRDefault="00DE0197" w:rsidP="00DE0197">
      <w:pPr>
        <w:rPr>
          <w:rFonts w:ascii="宋体" w:hAnsi="宋体" w:hint="eastAsia"/>
        </w:rPr>
      </w:pPr>
      <w:r>
        <w:rPr>
          <w:rFonts w:ascii="宋体" w:hAnsi="宋体" w:hint="eastAsia"/>
        </w:rPr>
        <w:t>A.</w:t>
      </w:r>
      <w:r>
        <w:t xml:space="preserve"> </w:t>
      </w:r>
      <w:r>
        <w:rPr>
          <w:rFonts w:ascii="宋体" w:hAnsi="宋体" w:hint="eastAsia"/>
        </w:rPr>
        <w:t>职工的籍贯                         B.</w:t>
      </w:r>
      <w:r>
        <w:t xml:space="preserve"> </w:t>
      </w:r>
      <w:r>
        <w:rPr>
          <w:rFonts w:ascii="宋体" w:hAnsi="宋体" w:hint="eastAsia"/>
        </w:rPr>
        <w:t>职工的性别</w:t>
      </w:r>
    </w:p>
    <w:p w:rsidR="00DE0197" w:rsidRDefault="00DE0197" w:rsidP="00DE0197">
      <w:pPr>
        <w:rPr>
          <w:rFonts w:ascii="宋体" w:hAnsi="宋体" w:hint="eastAsia"/>
        </w:rPr>
      </w:pPr>
      <w:r>
        <w:rPr>
          <w:rFonts w:ascii="宋体" w:hAnsi="宋体" w:hint="eastAsia"/>
        </w:rPr>
        <w:t>C.</w:t>
      </w:r>
      <w:r>
        <w:t xml:space="preserve"> </w:t>
      </w:r>
      <w:r>
        <w:rPr>
          <w:rFonts w:ascii="宋体" w:hAnsi="宋体" w:hint="eastAsia"/>
        </w:rPr>
        <w:t>职工的政治面貌                     D.</w:t>
      </w:r>
      <w:r>
        <w:t xml:space="preserve"> </w:t>
      </w:r>
      <w:r>
        <w:rPr>
          <w:rFonts w:ascii="宋体" w:hAnsi="宋体" w:hint="eastAsia"/>
        </w:rPr>
        <w:t>职工的工龄</w:t>
      </w:r>
    </w:p>
    <w:p w:rsidR="00DE0197" w:rsidRDefault="00DE0197" w:rsidP="00DE0197">
      <w:pPr>
        <w:rPr>
          <w:rFonts w:ascii="宋体" w:hAnsi="宋体" w:hint="eastAsia"/>
        </w:rPr>
      </w:pPr>
      <w:r>
        <w:rPr>
          <w:rFonts w:ascii="宋体" w:hAnsi="宋体" w:hint="eastAsia"/>
        </w:rPr>
        <w:t>2. 调查项目的承担者是(      )</w:t>
      </w:r>
    </w:p>
    <w:p w:rsidR="00DE0197" w:rsidRDefault="00DE0197" w:rsidP="00DE0197">
      <w:pPr>
        <w:rPr>
          <w:rFonts w:ascii="宋体" w:hAnsi="宋体" w:hint="eastAsia"/>
        </w:rPr>
      </w:pPr>
      <w:r>
        <w:rPr>
          <w:rFonts w:ascii="宋体" w:hAnsi="宋体" w:hint="eastAsia"/>
        </w:rPr>
        <w:t>A.</w:t>
      </w:r>
      <w:r>
        <w:t xml:space="preserve"> </w:t>
      </w:r>
      <w:r>
        <w:rPr>
          <w:rFonts w:ascii="宋体" w:hAnsi="宋体" w:hint="eastAsia"/>
        </w:rPr>
        <w:t>调查对象                           B.</w:t>
      </w:r>
      <w:r>
        <w:t xml:space="preserve"> </w:t>
      </w:r>
      <w:r>
        <w:rPr>
          <w:rFonts w:ascii="宋体" w:hAnsi="宋体" w:hint="eastAsia"/>
        </w:rPr>
        <w:t>调查项目</w:t>
      </w:r>
    </w:p>
    <w:p w:rsidR="00DE0197" w:rsidRDefault="00DE0197" w:rsidP="00DE0197">
      <w:pPr>
        <w:rPr>
          <w:rFonts w:ascii="宋体" w:hAnsi="宋体" w:hint="eastAsia"/>
        </w:rPr>
      </w:pPr>
      <w:r>
        <w:rPr>
          <w:rFonts w:ascii="宋体" w:hAnsi="宋体" w:hint="eastAsia"/>
        </w:rPr>
        <w:t>C.</w:t>
      </w:r>
      <w:r>
        <w:t xml:space="preserve"> </w:t>
      </w:r>
      <w:r>
        <w:rPr>
          <w:rFonts w:ascii="宋体" w:hAnsi="宋体" w:hint="eastAsia"/>
        </w:rPr>
        <w:t>调查单位                           D.</w:t>
      </w:r>
      <w:r>
        <w:t xml:space="preserve"> </w:t>
      </w:r>
      <w:r>
        <w:rPr>
          <w:rFonts w:ascii="宋体" w:hAnsi="宋体" w:hint="eastAsia"/>
        </w:rPr>
        <w:t>填报单位</w:t>
      </w:r>
    </w:p>
    <w:p w:rsidR="00DE0197" w:rsidRDefault="00DE0197" w:rsidP="00DE0197">
      <w:pPr>
        <w:rPr>
          <w:rFonts w:ascii="宋体" w:hAnsi="宋体" w:hint="eastAsia"/>
        </w:rPr>
      </w:pPr>
      <w:r>
        <w:rPr>
          <w:rFonts w:ascii="宋体" w:hAnsi="宋体" w:hint="eastAsia"/>
        </w:rPr>
        <w:t>3. 某校201</w:t>
      </w:r>
      <w:r>
        <w:t>9</w:t>
      </w:r>
      <w:r>
        <w:rPr>
          <w:rFonts w:ascii="宋体" w:hAnsi="宋体" w:hint="eastAsia"/>
        </w:rPr>
        <w:t>年在校学生人数20000人，毕业生人数</w:t>
      </w:r>
      <w:r>
        <w:rPr>
          <w:rFonts w:hint="eastAsia"/>
        </w:rPr>
        <w:t>4500</w:t>
      </w:r>
      <w:r>
        <w:rPr>
          <w:rFonts w:ascii="宋体" w:hAnsi="宋体" w:hint="eastAsia"/>
        </w:rPr>
        <w:t>人，上述两个指标是</w:t>
      </w:r>
      <w:r>
        <w:rPr>
          <w:rFonts w:hint="eastAsia"/>
        </w:rPr>
        <w:t>(      )</w:t>
      </w:r>
    </w:p>
    <w:p w:rsidR="00DE0197" w:rsidRDefault="00DE0197" w:rsidP="00DE0197">
      <w:pPr>
        <w:rPr>
          <w:rFonts w:ascii="宋体" w:hAnsi="宋体" w:hint="eastAsia"/>
        </w:rPr>
      </w:pPr>
      <w:r>
        <w:rPr>
          <w:rFonts w:ascii="宋体" w:hAnsi="宋体" w:hint="eastAsia"/>
        </w:rPr>
        <w:t>A.</w:t>
      </w:r>
      <w:r>
        <w:t xml:space="preserve"> </w:t>
      </w:r>
      <w:r>
        <w:rPr>
          <w:rFonts w:ascii="宋体" w:hAnsi="宋体" w:hint="eastAsia"/>
        </w:rPr>
        <w:t>均为时期指标                       B.</w:t>
      </w:r>
      <w:r>
        <w:t xml:space="preserve"> </w:t>
      </w:r>
      <w:r>
        <w:rPr>
          <w:rFonts w:ascii="宋体" w:hAnsi="宋体" w:hint="eastAsia"/>
        </w:rPr>
        <w:t>均为时点指标</w:t>
      </w:r>
    </w:p>
    <w:p w:rsidR="00DE0197" w:rsidRDefault="00DE0197" w:rsidP="00DE0197">
      <w:pPr>
        <w:rPr>
          <w:rFonts w:ascii="宋体" w:hAnsi="宋体" w:hint="eastAsia"/>
        </w:rPr>
      </w:pPr>
      <w:r>
        <w:rPr>
          <w:rFonts w:ascii="宋体" w:hAnsi="宋体" w:hint="eastAsia"/>
        </w:rPr>
        <w:t>C.</w:t>
      </w:r>
      <w:r>
        <w:t xml:space="preserve"> </w:t>
      </w:r>
      <w:r>
        <w:rPr>
          <w:rFonts w:ascii="宋体" w:hAnsi="宋体" w:hint="eastAsia"/>
        </w:rPr>
        <w:t>前者为时期指标，后者为时点指标     D.</w:t>
      </w:r>
      <w:r>
        <w:t xml:space="preserve"> </w:t>
      </w:r>
      <w:r>
        <w:rPr>
          <w:rFonts w:ascii="宋体" w:hAnsi="宋体" w:hint="eastAsia"/>
        </w:rPr>
        <w:t>前者为时点指标，后者为时期指标</w:t>
      </w:r>
    </w:p>
    <w:p w:rsidR="00DE0197" w:rsidRDefault="00DE0197" w:rsidP="00DE0197">
      <w:pPr>
        <w:rPr>
          <w:rFonts w:ascii="宋体" w:hAnsi="宋体" w:hint="eastAsia"/>
        </w:rPr>
      </w:pPr>
      <w:r>
        <w:rPr>
          <w:rFonts w:ascii="宋体" w:hAnsi="宋体" w:hint="eastAsia"/>
        </w:rPr>
        <w:t>4. 如果某商店销售额的环比增长量每年都相等，则其各年的环比增长速度是(      )</w:t>
      </w:r>
    </w:p>
    <w:p w:rsidR="00DE0197" w:rsidRDefault="00DE0197" w:rsidP="00DE0197">
      <w:pPr>
        <w:rPr>
          <w:rFonts w:ascii="宋体" w:hAnsi="宋体" w:hint="eastAsia"/>
        </w:rPr>
      </w:pPr>
      <w:r>
        <w:rPr>
          <w:rFonts w:ascii="宋体" w:hAnsi="宋体" w:hint="eastAsia"/>
        </w:rPr>
        <w:t>A.</w:t>
      </w:r>
      <w:r>
        <w:t xml:space="preserve"> </w:t>
      </w:r>
      <w:r>
        <w:rPr>
          <w:rFonts w:ascii="宋体" w:hAnsi="宋体" w:hint="eastAsia"/>
        </w:rPr>
        <w:t>年年增长                           B.</w:t>
      </w:r>
      <w:r>
        <w:t xml:space="preserve"> </w:t>
      </w:r>
      <w:r>
        <w:rPr>
          <w:rFonts w:ascii="宋体" w:hAnsi="宋体" w:hint="eastAsia"/>
        </w:rPr>
        <w:t>年年下降</w:t>
      </w:r>
    </w:p>
    <w:p w:rsidR="00DE0197" w:rsidRDefault="00DE0197" w:rsidP="00DE0197">
      <w:pPr>
        <w:rPr>
          <w:rFonts w:ascii="宋体" w:hAnsi="宋体" w:hint="eastAsia"/>
        </w:rPr>
      </w:pPr>
      <w:r>
        <w:rPr>
          <w:rFonts w:ascii="宋体" w:hAnsi="宋体" w:hint="eastAsia"/>
        </w:rPr>
        <w:t>C.</w:t>
      </w:r>
      <w:r>
        <w:t xml:space="preserve"> </w:t>
      </w:r>
      <w:r>
        <w:rPr>
          <w:rFonts w:ascii="宋体" w:hAnsi="宋体" w:hint="eastAsia"/>
        </w:rPr>
        <w:t>年年不变                           D.</w:t>
      </w:r>
      <w:r>
        <w:t xml:space="preserve"> </w:t>
      </w:r>
      <w:r>
        <w:rPr>
          <w:rFonts w:ascii="宋体" w:hAnsi="宋体" w:hint="eastAsia"/>
        </w:rPr>
        <w:t>无法确定</w:t>
      </w:r>
    </w:p>
    <w:p w:rsidR="00DE0197" w:rsidRDefault="00DE0197" w:rsidP="00DE0197">
      <w:pPr>
        <w:rPr>
          <w:rFonts w:hint="eastAsia"/>
        </w:rPr>
      </w:pPr>
      <w:r>
        <w:rPr>
          <w:rFonts w:ascii="宋体" w:hAnsi="宋体" w:hint="eastAsia"/>
        </w:rPr>
        <w:t>5. 在组距式数列中，对组限值的处理原则是（      ）</w:t>
      </w:r>
    </w:p>
    <w:p w:rsidR="00DE0197" w:rsidRDefault="00DE0197" w:rsidP="00DE0197">
      <w:r>
        <w:t>A.</w:t>
      </w:r>
      <w:r>
        <w:rPr>
          <w:rFonts w:ascii="宋体" w:hAnsi="宋体" w:hint="eastAsia"/>
        </w:rPr>
        <w:t xml:space="preserve"> 上组限不在内</w:t>
      </w:r>
      <w:r>
        <w:tab/>
        <w:t>B.</w:t>
      </w:r>
      <w:r>
        <w:rPr>
          <w:rFonts w:ascii="宋体" w:hAnsi="宋体" w:hint="eastAsia"/>
        </w:rPr>
        <w:t xml:space="preserve"> 下组限不在内</w:t>
      </w:r>
    </w:p>
    <w:p w:rsidR="00DE0197" w:rsidRDefault="00DE0197" w:rsidP="00DE0197">
      <w:pPr>
        <w:rPr>
          <w:rFonts w:ascii="宋体" w:hAnsi="宋体"/>
        </w:rPr>
      </w:pPr>
      <w:r>
        <w:t>C.</w:t>
      </w:r>
      <w:r>
        <w:rPr>
          <w:rFonts w:ascii="宋体" w:hAnsi="宋体" w:hint="eastAsia"/>
        </w:rPr>
        <w:t xml:space="preserve"> 上下组限不在内</w:t>
      </w:r>
      <w:r>
        <w:tab/>
        <w:t>D.</w:t>
      </w:r>
      <w:r>
        <w:rPr>
          <w:rFonts w:ascii="宋体" w:hAnsi="宋体" w:hint="eastAsia"/>
        </w:rPr>
        <w:t xml:space="preserve"> 组限均在内</w:t>
      </w:r>
    </w:p>
    <w:p w:rsidR="00DE0197" w:rsidRDefault="00DE0197" w:rsidP="00DE0197">
      <w:pPr>
        <w:rPr>
          <w:rFonts w:ascii="宋体" w:hAnsi="宋体" w:hint="eastAsia"/>
        </w:rPr>
      </w:pPr>
      <w:r>
        <w:rPr>
          <w:rFonts w:ascii="宋体" w:hAnsi="宋体" w:hint="eastAsia"/>
        </w:rPr>
        <w:t>6. 在指数体系中总量指数等于各因素指数的（     ）</w:t>
      </w:r>
    </w:p>
    <w:p w:rsidR="00DE0197" w:rsidRDefault="00DE0197" w:rsidP="00DE0197">
      <w:pPr>
        <w:rPr>
          <w:rFonts w:hint="eastAsia"/>
        </w:rPr>
      </w:pPr>
      <w:r>
        <w:t>A.</w:t>
      </w:r>
      <w:r>
        <w:rPr>
          <w:rFonts w:ascii="宋体" w:hAnsi="宋体" w:hint="eastAsia"/>
        </w:rPr>
        <w:t xml:space="preserve"> 和</w:t>
      </w:r>
      <w:r>
        <w:tab/>
        <w:t>B.</w:t>
      </w:r>
      <w:r>
        <w:rPr>
          <w:rFonts w:ascii="宋体" w:hAnsi="宋体" w:hint="eastAsia"/>
        </w:rPr>
        <w:t xml:space="preserve"> 差</w:t>
      </w:r>
    </w:p>
    <w:p w:rsidR="00DE0197" w:rsidRDefault="00DE0197" w:rsidP="00DE0197">
      <w:pPr>
        <w:rPr>
          <w:rFonts w:ascii="宋体" w:hAnsi="宋体"/>
        </w:rPr>
      </w:pPr>
      <w:r>
        <w:t>C.</w:t>
      </w:r>
      <w:r>
        <w:rPr>
          <w:rFonts w:ascii="宋体" w:hAnsi="宋体" w:hint="eastAsia"/>
        </w:rPr>
        <w:t xml:space="preserve"> 积</w:t>
      </w:r>
      <w:r>
        <w:tab/>
        <w:t>D.</w:t>
      </w:r>
      <w:r>
        <w:rPr>
          <w:rFonts w:ascii="宋体" w:hAnsi="宋体" w:hint="eastAsia"/>
        </w:rPr>
        <w:t xml:space="preserve"> 商</w:t>
      </w:r>
    </w:p>
    <w:p w:rsidR="00DE0197" w:rsidRDefault="00DE0197" w:rsidP="00DE0197">
      <w:pPr>
        <w:rPr>
          <w:rFonts w:ascii="宋体" w:hAnsi="宋体" w:hint="eastAsia"/>
        </w:rPr>
      </w:pPr>
      <w:r>
        <w:rPr>
          <w:rFonts w:ascii="宋体" w:hAnsi="宋体" w:hint="eastAsia"/>
        </w:rPr>
        <w:t>7. 先将总体各单位按主要标志分组，再从各组中随机抽取一定单位组成样本，该抽样是(     )</w:t>
      </w:r>
    </w:p>
    <w:p w:rsidR="00DE0197" w:rsidRDefault="00DE0197" w:rsidP="00DE0197">
      <w:pPr>
        <w:rPr>
          <w:rFonts w:hint="eastAsia"/>
        </w:rPr>
      </w:pPr>
      <w:r>
        <w:rPr>
          <w:rFonts w:ascii="宋体" w:hAnsi="宋体" w:hint="eastAsia"/>
        </w:rPr>
        <w:t>A.</w:t>
      </w:r>
      <w:r>
        <w:t xml:space="preserve"> </w:t>
      </w:r>
      <w:r>
        <w:rPr>
          <w:rFonts w:ascii="宋体" w:hAnsi="宋体" w:hint="eastAsia"/>
        </w:rPr>
        <w:t xml:space="preserve">随机抽样         </w:t>
      </w:r>
      <w:r>
        <w:tab/>
      </w:r>
      <w:r>
        <w:rPr>
          <w:rFonts w:ascii="宋体" w:hAnsi="宋体" w:hint="eastAsia"/>
        </w:rPr>
        <w:t>B.</w:t>
      </w:r>
      <w:r>
        <w:t xml:space="preserve"> </w:t>
      </w:r>
      <w:r>
        <w:rPr>
          <w:rFonts w:ascii="宋体" w:hAnsi="宋体" w:hint="eastAsia"/>
        </w:rPr>
        <w:t xml:space="preserve">机械抽样         </w:t>
      </w:r>
    </w:p>
    <w:p w:rsidR="00DE0197" w:rsidRDefault="00DE0197" w:rsidP="00DE0197">
      <w:r>
        <w:rPr>
          <w:rFonts w:ascii="宋体" w:hAnsi="宋体" w:hint="eastAsia"/>
        </w:rPr>
        <w:t>C.</w:t>
      </w:r>
      <w:r>
        <w:t xml:space="preserve"> </w:t>
      </w:r>
      <w:r>
        <w:rPr>
          <w:rFonts w:ascii="宋体" w:hAnsi="宋体" w:hint="eastAsia"/>
        </w:rPr>
        <w:t xml:space="preserve">分类抽样         </w:t>
      </w:r>
      <w:r>
        <w:tab/>
      </w:r>
      <w:r>
        <w:rPr>
          <w:rFonts w:ascii="宋体" w:hAnsi="宋体" w:hint="eastAsia"/>
        </w:rPr>
        <w:t>D.</w:t>
      </w:r>
      <w:r>
        <w:t xml:space="preserve"> </w:t>
      </w:r>
      <w:r>
        <w:rPr>
          <w:rFonts w:ascii="宋体" w:hAnsi="宋体" w:hint="eastAsia"/>
        </w:rPr>
        <w:t>整群抽样</w:t>
      </w:r>
    </w:p>
    <w:p w:rsidR="00DE0197" w:rsidRDefault="00DE0197" w:rsidP="00DE0197">
      <w:pPr>
        <w:rPr>
          <w:rFonts w:ascii="宋体" w:hAnsi="宋体"/>
        </w:rPr>
      </w:pPr>
      <w:r>
        <w:rPr>
          <w:rFonts w:ascii="宋体" w:hAnsi="宋体" w:hint="eastAsia"/>
        </w:rPr>
        <w:lastRenderedPageBreak/>
        <w:t>8. 同样条件下，重复抽样误差比不重复抽样误差</w:t>
      </w:r>
    </w:p>
    <w:p w:rsidR="00DE0197" w:rsidRDefault="00DE0197" w:rsidP="00DE0197">
      <w:pPr>
        <w:rPr>
          <w:rFonts w:ascii="宋体" w:hAnsi="宋体" w:hint="eastAsia"/>
        </w:rPr>
      </w:pPr>
      <w:r>
        <w:rPr>
          <w:rFonts w:ascii="宋体" w:hAnsi="宋体" w:hint="eastAsia"/>
        </w:rPr>
        <w:t>A.</w:t>
      </w:r>
      <w:r>
        <w:t xml:space="preserve"> </w:t>
      </w:r>
      <w:r>
        <w:rPr>
          <w:rFonts w:ascii="宋体" w:hAnsi="宋体" w:hint="eastAsia"/>
        </w:rPr>
        <w:t>小</w:t>
      </w:r>
      <w:r>
        <w:rPr>
          <w:rFonts w:ascii="宋体" w:hAnsi="宋体" w:hint="eastAsia"/>
        </w:rPr>
        <w:tab/>
        <w:t>B.</w:t>
      </w:r>
      <w:r>
        <w:t xml:space="preserve"> </w:t>
      </w:r>
      <w:r>
        <w:rPr>
          <w:rFonts w:ascii="宋体" w:hAnsi="宋体" w:hint="eastAsia"/>
        </w:rPr>
        <w:t>大</w:t>
      </w:r>
    </w:p>
    <w:p w:rsidR="00DE0197" w:rsidRDefault="00DE0197" w:rsidP="00DE0197">
      <w:pPr>
        <w:rPr>
          <w:rFonts w:ascii="宋体" w:hAnsi="宋体" w:hint="eastAsia"/>
        </w:rPr>
      </w:pPr>
      <w:r>
        <w:rPr>
          <w:rFonts w:ascii="宋体" w:hAnsi="宋体" w:hint="eastAsia"/>
        </w:rPr>
        <w:t>C.</w:t>
      </w:r>
      <w:r>
        <w:t xml:space="preserve"> </w:t>
      </w:r>
      <w:r>
        <w:rPr>
          <w:rFonts w:ascii="宋体" w:hAnsi="宋体" w:hint="eastAsia"/>
        </w:rPr>
        <w:t>一样</w:t>
      </w:r>
      <w:r>
        <w:rPr>
          <w:rFonts w:ascii="宋体" w:hAnsi="宋体" w:hint="eastAsia"/>
        </w:rPr>
        <w:tab/>
        <w:t>D.</w:t>
      </w:r>
      <w:r>
        <w:t xml:space="preserve"> </w:t>
      </w:r>
      <w:r>
        <w:rPr>
          <w:rFonts w:ascii="宋体" w:hAnsi="宋体" w:hint="eastAsia"/>
        </w:rPr>
        <w:t>不可比</w:t>
      </w:r>
    </w:p>
    <w:p w:rsidR="00DE0197" w:rsidRDefault="00DE0197" w:rsidP="00DE0197">
      <w:pPr>
        <w:rPr>
          <w:rFonts w:ascii="宋体" w:hAnsi="宋体" w:hint="eastAsia"/>
        </w:rPr>
      </w:pPr>
      <w:r>
        <w:rPr>
          <w:rFonts w:ascii="宋体" w:hAnsi="宋体" w:hint="eastAsia"/>
        </w:rPr>
        <w:t>9. 相关系数的取值范围是（   ）</w:t>
      </w:r>
    </w:p>
    <w:p w:rsidR="00DE0197" w:rsidRDefault="00DE0197" w:rsidP="00DE0197">
      <w:pPr>
        <w:rPr>
          <w:rFonts w:ascii="宋体" w:hAnsi="宋体" w:hint="eastAsia"/>
        </w:rPr>
      </w:pPr>
      <w:r>
        <w:rPr>
          <w:rFonts w:ascii="宋体" w:hAnsi="宋体" w:hint="eastAsia"/>
        </w:rPr>
        <w:t>A.</w:t>
      </w:r>
      <w:r>
        <w:t xml:space="preserve"> </w:t>
      </w:r>
      <w:r>
        <w:rPr>
          <w:rFonts w:ascii="宋体" w:hAnsi="宋体" w:hint="eastAsia"/>
        </w:rPr>
        <w:t>r=0</w:t>
      </w:r>
      <w:r>
        <w:rPr>
          <w:rFonts w:ascii="宋体" w:hAnsi="宋体" w:hint="eastAsia"/>
        </w:rPr>
        <w:tab/>
        <w:t>B.</w:t>
      </w:r>
      <w:r>
        <w:t xml:space="preserve"> </w:t>
      </w:r>
      <w:r>
        <w:rPr>
          <w:rFonts w:ascii="宋体" w:hAnsi="宋体" w:hint="eastAsia"/>
        </w:rPr>
        <w:t>-1≤</w:t>
      </w:r>
      <w:r>
        <w:rPr>
          <w:rFonts w:hint="eastAsia"/>
        </w:rPr>
        <w:t>r</w:t>
      </w:r>
      <w:r>
        <w:rPr>
          <w:rFonts w:ascii="宋体" w:hAnsi="宋体" w:hint="eastAsia"/>
        </w:rPr>
        <w:t>≤</w:t>
      </w:r>
      <w:r>
        <w:rPr>
          <w:rFonts w:hint="eastAsia"/>
        </w:rPr>
        <w:t>0</w:t>
      </w:r>
    </w:p>
    <w:p w:rsidR="00DE0197" w:rsidRDefault="00DE0197" w:rsidP="00DE0197">
      <w:pPr>
        <w:rPr>
          <w:rFonts w:ascii="宋体" w:hAnsi="宋体" w:hint="eastAsia"/>
        </w:rPr>
      </w:pPr>
      <w:r>
        <w:rPr>
          <w:rFonts w:ascii="宋体" w:hAnsi="宋体" w:hint="eastAsia"/>
        </w:rPr>
        <w:t>C.</w:t>
      </w:r>
      <w:r>
        <w:t xml:space="preserve"> </w:t>
      </w:r>
      <w:r>
        <w:rPr>
          <w:rFonts w:ascii="宋体" w:hAnsi="宋体" w:hint="eastAsia"/>
        </w:rPr>
        <w:t>0≤</w:t>
      </w:r>
      <w:r>
        <w:rPr>
          <w:rFonts w:hint="eastAsia"/>
        </w:rPr>
        <w:t>r</w:t>
      </w:r>
      <w:r>
        <w:rPr>
          <w:rFonts w:ascii="宋体" w:hAnsi="宋体" w:hint="eastAsia"/>
        </w:rPr>
        <w:t>≤</w:t>
      </w:r>
      <w:r>
        <w:rPr>
          <w:rFonts w:hint="eastAsia"/>
        </w:rPr>
        <w:t>1</w:t>
      </w:r>
      <w:r>
        <w:rPr>
          <w:rFonts w:ascii="宋体" w:hAnsi="宋体" w:hint="eastAsia"/>
        </w:rPr>
        <w:tab/>
        <w:t>D.</w:t>
      </w:r>
      <w:r>
        <w:t xml:space="preserve"> </w:t>
      </w:r>
      <w:r>
        <w:rPr>
          <w:rFonts w:ascii="宋体" w:hAnsi="宋体" w:hint="eastAsia"/>
        </w:rPr>
        <w:t>-1≤</w:t>
      </w:r>
      <w:r>
        <w:rPr>
          <w:rFonts w:hint="eastAsia"/>
        </w:rPr>
        <w:t>r</w:t>
      </w:r>
      <w:r>
        <w:rPr>
          <w:rFonts w:ascii="宋体" w:hAnsi="宋体" w:hint="eastAsia"/>
        </w:rPr>
        <w:t>≤</w:t>
      </w:r>
      <w:r>
        <w:rPr>
          <w:rFonts w:hint="eastAsia"/>
        </w:rPr>
        <w:t>1</w:t>
      </w:r>
    </w:p>
    <w:p w:rsidR="00DE0197" w:rsidRDefault="00DE0197" w:rsidP="00DE0197">
      <w:pPr>
        <w:rPr>
          <w:rFonts w:hint="eastAsia"/>
        </w:rPr>
      </w:pPr>
      <w:r>
        <w:rPr>
          <w:rFonts w:ascii="宋体" w:hAnsi="宋体" w:hint="eastAsia"/>
        </w:rPr>
        <w:t>10.</w:t>
      </w:r>
      <w:r>
        <w:rPr>
          <w:rFonts w:ascii="宋体" w:hAnsi="宋体" w:hint="eastAsia"/>
          <w:color w:val="000000"/>
        </w:rPr>
        <w:t xml:space="preserve"> </w:t>
      </w:r>
      <w:r>
        <w:rPr>
          <w:rFonts w:ascii="宋体" w:hAnsi="宋体" w:hint="eastAsia"/>
        </w:rPr>
        <w:t>在次数分布中，频率是指(      )</w:t>
      </w:r>
    </w:p>
    <w:p w:rsidR="00DE0197" w:rsidRDefault="00DE0197" w:rsidP="00DE0197">
      <w:pPr>
        <w:spacing w:line="288" w:lineRule="auto"/>
        <w:rPr>
          <w:rFonts w:ascii="宋体" w:hAnsi="宋体"/>
        </w:rPr>
      </w:pPr>
      <w:r>
        <w:rPr>
          <w:rFonts w:ascii="宋体" w:hAnsi="宋体" w:hint="eastAsia"/>
        </w:rPr>
        <w:t>A. 各组频率相互之比</w:t>
      </w:r>
      <w:r>
        <w:rPr>
          <w:rFonts w:ascii="宋体" w:hAnsi="宋体" w:hint="eastAsia"/>
        </w:rPr>
        <w:tab/>
        <w:t>B. 各组分布次数与总次数之比</w:t>
      </w:r>
    </w:p>
    <w:p w:rsidR="00DE0197" w:rsidRDefault="00DE0197" w:rsidP="00DE0197">
      <w:pPr>
        <w:rPr>
          <w:rFonts w:ascii="宋体" w:hAnsi="宋体" w:hint="eastAsia"/>
        </w:rPr>
      </w:pPr>
      <w:r>
        <w:rPr>
          <w:rFonts w:ascii="宋体" w:hAnsi="宋体" w:hint="eastAsia"/>
        </w:rPr>
        <w:t>C. 各组分布次数与频率之比</w:t>
      </w:r>
      <w:r>
        <w:rPr>
          <w:rFonts w:ascii="宋体" w:hAnsi="宋体" w:hint="eastAsia"/>
        </w:rPr>
        <w:tab/>
        <w:t>D. 各组分布次数相互之比</w:t>
      </w:r>
    </w:p>
    <w:p w:rsidR="00DE0197" w:rsidRDefault="00DE0197" w:rsidP="00DE0197">
      <w:pPr>
        <w:rPr>
          <w:rFonts w:ascii="宋体" w:hAnsi="宋体" w:hint="eastAsia"/>
        </w:rPr>
      </w:pPr>
      <w:r>
        <w:rPr>
          <w:rFonts w:ascii="宋体" w:hAnsi="宋体" w:hint="eastAsia"/>
        </w:rPr>
        <w:t>11．比例相对指标是反映总体内部各部分之间内在的（    ）。</w:t>
      </w:r>
    </w:p>
    <w:p w:rsidR="00DE0197" w:rsidRDefault="00DE0197" w:rsidP="00DE0197">
      <w:pPr>
        <w:ind w:firstLine="420"/>
        <w:rPr>
          <w:rFonts w:ascii="宋体" w:hAnsi="宋体" w:hint="eastAsia"/>
        </w:rPr>
      </w:pPr>
      <w:r>
        <w:rPr>
          <w:rFonts w:ascii="宋体" w:hAnsi="宋体" w:hint="eastAsia"/>
        </w:rPr>
        <w:t xml:space="preserve">  A、数量关系        </w:t>
      </w:r>
      <w:r>
        <w:rPr>
          <w:rFonts w:hint="eastAsia"/>
        </w:rPr>
        <w:t>B</w:t>
      </w:r>
      <w:r>
        <w:rPr>
          <w:rFonts w:ascii="宋体" w:hAnsi="宋体" w:hint="eastAsia"/>
        </w:rPr>
        <w:t>、比较相对数</w:t>
      </w:r>
    </w:p>
    <w:p w:rsidR="00DE0197" w:rsidRDefault="00DE0197" w:rsidP="00DE0197">
      <w:pPr>
        <w:ind w:firstLine="420"/>
        <w:rPr>
          <w:rFonts w:ascii="宋体" w:hAnsi="宋体" w:hint="eastAsia"/>
        </w:rPr>
      </w:pPr>
      <w:r>
        <w:rPr>
          <w:rFonts w:ascii="宋体" w:hAnsi="宋体" w:hint="eastAsia"/>
        </w:rPr>
        <w:t xml:space="preserve">  C、强度相对数      </w:t>
      </w:r>
      <w:r>
        <w:rPr>
          <w:rFonts w:hint="eastAsia"/>
        </w:rPr>
        <w:t>D</w:t>
      </w:r>
      <w:r>
        <w:rPr>
          <w:rFonts w:ascii="宋体" w:hAnsi="宋体" w:hint="eastAsia"/>
        </w:rPr>
        <w:t>、计划完成相对数</w:t>
      </w:r>
    </w:p>
    <w:p w:rsidR="00DE0197" w:rsidRDefault="00DE0197" w:rsidP="00DE0197">
      <w:pPr>
        <w:rPr>
          <w:rFonts w:ascii="宋体" w:hAnsi="宋体" w:hint="eastAsia"/>
        </w:rPr>
      </w:pPr>
      <w:r>
        <w:rPr>
          <w:rFonts w:ascii="宋体" w:hAnsi="宋体" w:hint="eastAsia"/>
        </w:rPr>
        <w:t>12．下列指标中属于结构相对指标的是（    ）。</w:t>
      </w:r>
    </w:p>
    <w:p w:rsidR="00DE0197" w:rsidRDefault="00DE0197" w:rsidP="00DE0197">
      <w:pPr>
        <w:ind w:firstLine="420"/>
        <w:rPr>
          <w:rFonts w:ascii="宋体" w:hAnsi="宋体" w:hint="eastAsia"/>
        </w:rPr>
      </w:pPr>
      <w:r>
        <w:rPr>
          <w:rFonts w:ascii="宋体" w:hAnsi="宋体" w:hint="eastAsia"/>
        </w:rPr>
        <w:t xml:space="preserve">  A、产值计划完成程度</w:t>
      </w:r>
    </w:p>
    <w:p w:rsidR="00DE0197" w:rsidRDefault="00DE0197" w:rsidP="00DE0197">
      <w:pPr>
        <w:ind w:firstLine="420"/>
        <w:rPr>
          <w:rFonts w:ascii="宋体" w:hAnsi="宋体" w:hint="eastAsia"/>
        </w:rPr>
      </w:pPr>
      <w:r>
        <w:rPr>
          <w:rFonts w:ascii="宋体" w:hAnsi="宋体" w:hint="eastAsia"/>
        </w:rPr>
        <w:t xml:space="preserve">  B、净产值占总产值的比重</w:t>
      </w:r>
    </w:p>
    <w:p w:rsidR="00DE0197" w:rsidRDefault="00DE0197" w:rsidP="00DE0197">
      <w:pPr>
        <w:ind w:firstLine="420"/>
        <w:rPr>
          <w:rFonts w:ascii="宋体" w:hAnsi="宋体" w:hint="eastAsia"/>
        </w:rPr>
      </w:pPr>
      <w:r>
        <w:rPr>
          <w:rFonts w:ascii="宋体" w:hAnsi="宋体" w:hint="eastAsia"/>
        </w:rPr>
        <w:t xml:space="preserve">  C、产值资金占用率</w:t>
      </w:r>
    </w:p>
    <w:p w:rsidR="00DE0197" w:rsidRDefault="00DE0197" w:rsidP="00DE0197">
      <w:pPr>
        <w:spacing w:line="360" w:lineRule="exact"/>
        <w:ind w:firstLine="420"/>
        <w:rPr>
          <w:rFonts w:hint="eastAsia"/>
        </w:rPr>
      </w:pPr>
      <w:r>
        <w:rPr>
          <w:rFonts w:ascii="宋体" w:hAnsi="宋体" w:hint="eastAsia"/>
        </w:rPr>
        <w:t xml:space="preserve">  D、百元流动资金利税率</w:t>
      </w:r>
    </w:p>
    <w:p w:rsidR="00DE0197" w:rsidRDefault="00DE0197" w:rsidP="00DE0197">
      <w:pPr>
        <w:spacing w:line="360" w:lineRule="exact"/>
        <w:rPr>
          <w:rFonts w:ascii="宋体" w:hAnsi="宋体"/>
        </w:rPr>
      </w:pPr>
      <w:r>
        <w:rPr>
          <w:rFonts w:ascii="宋体" w:hAnsi="宋体" w:hint="eastAsia"/>
        </w:rPr>
        <w:t>13．加权算术平均数的大小（      ）。</w:t>
      </w:r>
    </w:p>
    <w:p w:rsidR="00DE0197" w:rsidRDefault="00DE0197" w:rsidP="00DE0197">
      <w:pPr>
        <w:spacing w:line="360" w:lineRule="exact"/>
        <w:ind w:firstLine="420"/>
        <w:rPr>
          <w:rFonts w:ascii="宋体" w:hAnsi="宋体" w:hint="eastAsia"/>
        </w:rPr>
      </w:pPr>
      <w:r>
        <w:rPr>
          <w:rFonts w:ascii="宋体" w:hAnsi="宋体" w:hint="eastAsia"/>
        </w:rPr>
        <w:t xml:space="preserve">  A、受各组次数的影响最大             </w:t>
      </w:r>
      <w:r>
        <w:rPr>
          <w:rFonts w:hint="eastAsia"/>
        </w:rPr>
        <w:t>B</w:t>
      </w:r>
      <w:r>
        <w:rPr>
          <w:rFonts w:ascii="宋体" w:hAnsi="宋体" w:hint="eastAsia"/>
        </w:rPr>
        <w:t>、受各组标志值的影响最大</w:t>
      </w:r>
    </w:p>
    <w:p w:rsidR="00DE0197" w:rsidRDefault="00DE0197" w:rsidP="00DE0197">
      <w:pPr>
        <w:spacing w:line="360" w:lineRule="exact"/>
        <w:ind w:firstLine="420"/>
        <w:rPr>
          <w:rFonts w:ascii="宋体" w:hAnsi="宋体" w:hint="eastAsia"/>
        </w:rPr>
      </w:pPr>
      <w:r>
        <w:rPr>
          <w:rFonts w:ascii="宋体" w:hAnsi="宋体" w:hint="eastAsia"/>
        </w:rPr>
        <w:t xml:space="preserve">  C、受各组标志值和次数的共同影响     </w:t>
      </w:r>
      <w:r>
        <w:rPr>
          <w:rFonts w:hint="eastAsia"/>
        </w:rPr>
        <w:t>D</w:t>
      </w:r>
      <w:r>
        <w:rPr>
          <w:rFonts w:ascii="宋体" w:hAnsi="宋体" w:hint="eastAsia"/>
        </w:rPr>
        <w:t>、不受各组次数的影响</w:t>
      </w:r>
    </w:p>
    <w:p w:rsidR="00DE0197" w:rsidRDefault="00DE0197" w:rsidP="00DE0197">
      <w:pPr>
        <w:spacing w:line="360" w:lineRule="exact"/>
        <w:rPr>
          <w:rFonts w:ascii="宋体" w:hAnsi="宋体" w:hint="eastAsia"/>
        </w:rPr>
      </w:pPr>
      <w:r>
        <w:rPr>
          <w:rFonts w:ascii="宋体" w:hAnsi="宋体" w:hint="eastAsia"/>
        </w:rPr>
        <w:t>14．标志变异指标是反映同质总体的（     ）。</w:t>
      </w:r>
    </w:p>
    <w:p w:rsidR="00DE0197" w:rsidRDefault="00DE0197" w:rsidP="00DE0197">
      <w:pPr>
        <w:spacing w:line="360" w:lineRule="exact"/>
        <w:ind w:firstLine="420"/>
        <w:rPr>
          <w:rFonts w:ascii="宋体" w:hAnsi="宋体" w:hint="eastAsia"/>
        </w:rPr>
      </w:pPr>
      <w:r>
        <w:rPr>
          <w:rFonts w:ascii="宋体" w:hAnsi="宋体" w:hint="eastAsia"/>
        </w:rPr>
        <w:t xml:space="preserve">  A、集中程度     </w:t>
      </w:r>
      <w:r>
        <w:rPr>
          <w:rFonts w:hint="eastAsia"/>
        </w:rPr>
        <w:t>B</w:t>
      </w:r>
      <w:r>
        <w:rPr>
          <w:rFonts w:ascii="宋体" w:hAnsi="宋体" w:hint="eastAsia"/>
        </w:rPr>
        <w:t xml:space="preserve">、离中程度     </w:t>
      </w:r>
    </w:p>
    <w:p w:rsidR="00DE0197" w:rsidRDefault="00DE0197" w:rsidP="00DE0197">
      <w:pPr>
        <w:spacing w:line="360" w:lineRule="exact"/>
        <w:ind w:firstLine="420"/>
        <w:rPr>
          <w:rFonts w:ascii="宋体" w:hAnsi="宋体" w:hint="eastAsia"/>
        </w:rPr>
      </w:pPr>
      <w:r>
        <w:rPr>
          <w:rFonts w:ascii="宋体" w:hAnsi="宋体" w:hint="eastAsia"/>
        </w:rPr>
        <w:t xml:space="preserve">  C、一般水平     </w:t>
      </w:r>
      <w:r>
        <w:rPr>
          <w:rFonts w:hint="eastAsia"/>
        </w:rPr>
        <w:t>D</w:t>
      </w:r>
      <w:r>
        <w:rPr>
          <w:rFonts w:ascii="宋体" w:hAnsi="宋体" w:hint="eastAsia"/>
        </w:rPr>
        <w:t>、变动程度</w:t>
      </w:r>
    </w:p>
    <w:p w:rsidR="00DE0197" w:rsidRDefault="00DE0197" w:rsidP="00DE0197">
      <w:pPr>
        <w:spacing w:line="360" w:lineRule="exact"/>
        <w:rPr>
          <w:rFonts w:ascii="宋体" w:hAnsi="宋体" w:hint="eastAsia"/>
        </w:rPr>
      </w:pPr>
      <w:r>
        <w:rPr>
          <w:rFonts w:ascii="宋体" w:hAnsi="宋体" w:hint="eastAsia"/>
        </w:rPr>
        <w:t>15．直线回归方程中，若回归系数为负，则（     ）。</w:t>
      </w:r>
    </w:p>
    <w:p w:rsidR="00DE0197" w:rsidRDefault="00DE0197" w:rsidP="00DE0197">
      <w:pPr>
        <w:spacing w:line="360" w:lineRule="exact"/>
        <w:ind w:firstLine="420"/>
        <w:rPr>
          <w:rFonts w:ascii="宋体" w:hAnsi="宋体" w:hint="eastAsia"/>
        </w:rPr>
      </w:pPr>
      <w:r>
        <w:rPr>
          <w:rFonts w:ascii="宋体" w:hAnsi="宋体" w:hint="eastAsia"/>
        </w:rPr>
        <w:t xml:space="preserve">  A、表明现象正相关         </w:t>
      </w:r>
      <w:r>
        <w:rPr>
          <w:rFonts w:hint="eastAsia"/>
        </w:rPr>
        <w:t>B</w:t>
      </w:r>
      <w:r>
        <w:rPr>
          <w:rFonts w:ascii="宋体" w:hAnsi="宋体" w:hint="eastAsia"/>
        </w:rPr>
        <w:t>、表明现象负相关</w:t>
      </w:r>
    </w:p>
    <w:p w:rsidR="00DE0197" w:rsidRDefault="00DE0197" w:rsidP="00DE0197">
      <w:pPr>
        <w:spacing w:line="360" w:lineRule="exact"/>
        <w:ind w:firstLine="420"/>
        <w:rPr>
          <w:rFonts w:ascii="宋体" w:hAnsi="宋体" w:hint="eastAsia"/>
        </w:rPr>
      </w:pPr>
      <w:r>
        <w:rPr>
          <w:rFonts w:ascii="宋体" w:hAnsi="宋体" w:hint="eastAsia"/>
        </w:rPr>
        <w:t xml:space="preserve">  C、表明相关程度很弱       </w:t>
      </w:r>
      <w:r>
        <w:rPr>
          <w:rFonts w:hint="eastAsia"/>
        </w:rPr>
        <w:t>D</w:t>
      </w:r>
      <w:r>
        <w:rPr>
          <w:rFonts w:ascii="宋体" w:hAnsi="宋体" w:hint="eastAsia"/>
        </w:rPr>
        <w:t>、不能说明相关的方向和程度</w:t>
      </w:r>
    </w:p>
    <w:p w:rsidR="00DE0197" w:rsidRDefault="00DE0197" w:rsidP="00DE0197">
      <w:pPr>
        <w:spacing w:line="360" w:lineRule="exact"/>
        <w:ind w:right="49"/>
        <w:rPr>
          <w:rFonts w:ascii="宋体" w:hAnsi="宋体" w:hint="eastAsia"/>
        </w:rPr>
      </w:pPr>
      <w:r>
        <w:rPr>
          <w:rFonts w:ascii="宋体" w:hAnsi="宋体" w:hint="eastAsia"/>
        </w:rPr>
        <w:t>16．</w:t>
      </w:r>
      <w:r>
        <w:rPr>
          <w:rFonts w:ascii="宋体" w:hAnsi="宋体" w:hint="eastAsia"/>
          <w:spacing w:val="-4"/>
        </w:rPr>
        <w:t>某商店在价格不变的条件下，报告期销售量比基期增加10</w:t>
      </w:r>
      <w:r>
        <w:rPr>
          <w:rFonts w:ascii="宋体" w:hAnsi="宋体" w:hint="eastAsia"/>
        </w:rPr>
        <w:t>％，那么报告期商品销售额比基期增加（    ）。</w:t>
      </w:r>
    </w:p>
    <w:p w:rsidR="00DE0197" w:rsidRDefault="00DE0197" w:rsidP="00DE0197">
      <w:pPr>
        <w:spacing w:line="360" w:lineRule="exact"/>
        <w:ind w:right="49" w:firstLine="420"/>
        <w:rPr>
          <w:rFonts w:ascii="宋体" w:hAnsi="宋体" w:hint="eastAsia"/>
        </w:rPr>
      </w:pPr>
      <w:r>
        <w:rPr>
          <w:rFonts w:ascii="宋体" w:hAnsi="宋体" w:hint="eastAsia"/>
        </w:rPr>
        <w:t xml:space="preserve">  A、</w:t>
      </w:r>
      <w:r>
        <w:rPr>
          <w:rFonts w:hint="eastAsia"/>
        </w:rPr>
        <w:t>1</w:t>
      </w:r>
      <w:r>
        <w:rPr>
          <w:rFonts w:ascii="宋体" w:hAnsi="宋体" w:hint="eastAsia"/>
        </w:rPr>
        <w:t xml:space="preserve">％        </w:t>
      </w:r>
      <w:r>
        <w:rPr>
          <w:rFonts w:hint="eastAsia"/>
        </w:rPr>
        <w:t>B</w:t>
      </w:r>
      <w:r>
        <w:rPr>
          <w:rFonts w:ascii="宋体" w:hAnsi="宋体" w:hint="eastAsia"/>
        </w:rPr>
        <w:t>、</w:t>
      </w:r>
      <w:r>
        <w:rPr>
          <w:rFonts w:hint="eastAsia"/>
        </w:rPr>
        <w:t>5</w:t>
      </w:r>
      <w:r>
        <w:rPr>
          <w:rFonts w:ascii="宋体" w:hAnsi="宋体" w:hint="eastAsia"/>
        </w:rPr>
        <w:t xml:space="preserve">％        </w:t>
      </w:r>
      <w:r>
        <w:rPr>
          <w:rFonts w:hint="eastAsia"/>
        </w:rPr>
        <w:t>C</w:t>
      </w:r>
      <w:r>
        <w:rPr>
          <w:rFonts w:ascii="宋体" w:hAnsi="宋体" w:hint="eastAsia"/>
        </w:rPr>
        <w:t>、</w:t>
      </w:r>
      <w:r>
        <w:rPr>
          <w:rFonts w:hint="eastAsia"/>
        </w:rPr>
        <w:t>10</w:t>
      </w:r>
      <w:r>
        <w:rPr>
          <w:rFonts w:ascii="宋体" w:hAnsi="宋体" w:hint="eastAsia"/>
        </w:rPr>
        <w:t xml:space="preserve">％       </w:t>
      </w:r>
      <w:r>
        <w:rPr>
          <w:rFonts w:hint="eastAsia"/>
        </w:rPr>
        <w:t>D</w:t>
      </w:r>
      <w:r>
        <w:rPr>
          <w:rFonts w:ascii="宋体" w:hAnsi="宋体" w:hint="eastAsia"/>
        </w:rPr>
        <w:t>、</w:t>
      </w:r>
      <w:r>
        <w:rPr>
          <w:rFonts w:hint="eastAsia"/>
        </w:rPr>
        <w:t>3</w:t>
      </w:r>
      <w:r>
        <w:rPr>
          <w:rFonts w:ascii="宋体" w:hAnsi="宋体" w:hint="eastAsia"/>
        </w:rPr>
        <w:t>％</w:t>
      </w:r>
    </w:p>
    <w:p w:rsidR="00DE0197" w:rsidRDefault="00DE0197" w:rsidP="00DE0197">
      <w:pPr>
        <w:spacing w:line="360" w:lineRule="exact"/>
        <w:ind w:right="1156"/>
        <w:rPr>
          <w:rFonts w:ascii="宋体" w:hAnsi="宋体" w:hint="eastAsia"/>
        </w:rPr>
      </w:pPr>
      <w:r>
        <w:rPr>
          <w:rFonts w:ascii="宋体" w:hAnsi="宋体" w:hint="eastAsia"/>
        </w:rPr>
        <w:t>1</w:t>
      </w:r>
      <w:r>
        <w:t>7</w:t>
      </w:r>
      <w:r>
        <w:rPr>
          <w:rFonts w:ascii="宋体" w:hAnsi="宋体" w:hint="eastAsia"/>
        </w:rPr>
        <w:t>．在时间数列中，各项指标数值可以相加的是(     )</w:t>
      </w:r>
    </w:p>
    <w:p w:rsidR="00DE0197" w:rsidRDefault="00DE0197" w:rsidP="00DE0197">
      <w:pPr>
        <w:spacing w:line="360" w:lineRule="exact"/>
        <w:ind w:right="1156" w:firstLine="420"/>
        <w:rPr>
          <w:rFonts w:ascii="宋体" w:hAnsi="宋体" w:hint="eastAsia"/>
        </w:rPr>
      </w:pPr>
      <w:r>
        <w:rPr>
          <w:rFonts w:ascii="宋体" w:hAnsi="宋体" w:hint="eastAsia"/>
        </w:rPr>
        <w:t xml:space="preserve">  A、绝对数时间数列    </w:t>
      </w:r>
      <w:r>
        <w:rPr>
          <w:rFonts w:ascii="宋体" w:hAnsi="宋体" w:hint="eastAsia"/>
        </w:rPr>
        <w:tab/>
      </w:r>
      <w:r>
        <w:rPr>
          <w:rFonts w:ascii="宋体" w:hAnsi="宋体" w:hint="eastAsia"/>
        </w:rPr>
        <w:tab/>
        <w:t xml:space="preserve">    B、一般时间数列</w:t>
      </w:r>
    </w:p>
    <w:p w:rsidR="00DE0197" w:rsidRDefault="00DE0197" w:rsidP="00DE0197">
      <w:pPr>
        <w:spacing w:line="360" w:lineRule="exact"/>
        <w:ind w:right="1156" w:firstLine="420"/>
        <w:rPr>
          <w:rFonts w:ascii="宋体" w:hAnsi="宋体" w:hint="eastAsia"/>
        </w:rPr>
      </w:pPr>
      <w:r>
        <w:rPr>
          <w:rFonts w:ascii="宋体" w:hAnsi="宋体" w:hint="eastAsia"/>
        </w:rPr>
        <w:t xml:space="preserve">  C、时点数列   </w:t>
      </w:r>
      <w:r>
        <w:rPr>
          <w:rFonts w:ascii="宋体" w:hAnsi="宋体" w:hint="eastAsia"/>
        </w:rPr>
        <w:tab/>
      </w:r>
      <w:r>
        <w:rPr>
          <w:rFonts w:ascii="宋体" w:hAnsi="宋体" w:hint="eastAsia"/>
        </w:rPr>
        <w:tab/>
      </w:r>
      <w:r>
        <w:rPr>
          <w:rFonts w:ascii="宋体" w:hAnsi="宋体" w:hint="eastAsia"/>
        </w:rPr>
        <w:tab/>
      </w:r>
      <w:r>
        <w:rPr>
          <w:rFonts w:ascii="宋体" w:hAnsi="宋体" w:hint="eastAsia"/>
        </w:rPr>
        <w:tab/>
        <w:t>D、相对数或平均数时间数列</w:t>
      </w:r>
    </w:p>
    <w:p w:rsidR="00DE0197" w:rsidRDefault="00DE0197" w:rsidP="00DE0197">
      <w:pPr>
        <w:spacing w:line="360" w:lineRule="exact"/>
        <w:ind w:right="49"/>
        <w:rPr>
          <w:rFonts w:ascii="宋体" w:hAnsi="宋体" w:hint="eastAsia"/>
        </w:rPr>
      </w:pPr>
      <w:r>
        <w:rPr>
          <w:rFonts w:ascii="宋体" w:hAnsi="宋体" w:hint="eastAsia"/>
        </w:rPr>
        <w:t>1</w:t>
      </w:r>
      <w:r>
        <w:t>8</w:t>
      </w:r>
      <w:r>
        <w:rPr>
          <w:rFonts w:ascii="宋体" w:hAnsi="宋体" w:hint="eastAsia"/>
        </w:rPr>
        <w:t>．当一个现象的数量由小变大，而另一个现象的数量相反地由大变小时，这种相关关系称为（    ）。</w:t>
      </w:r>
    </w:p>
    <w:p w:rsidR="00DE0197" w:rsidRDefault="00DE0197" w:rsidP="00DE0197">
      <w:pPr>
        <w:spacing w:line="360" w:lineRule="exact"/>
        <w:ind w:right="49" w:firstLine="420"/>
        <w:rPr>
          <w:rFonts w:ascii="宋体" w:hAnsi="宋体" w:hint="eastAsia"/>
        </w:rPr>
      </w:pPr>
      <w:r>
        <w:rPr>
          <w:rFonts w:ascii="宋体" w:hAnsi="宋体" w:hint="eastAsia"/>
        </w:rPr>
        <w:t xml:space="preserve">  A、线性相关     </w:t>
      </w:r>
      <w:r>
        <w:rPr>
          <w:rFonts w:hint="eastAsia"/>
        </w:rPr>
        <w:t>B</w:t>
      </w:r>
      <w:r>
        <w:rPr>
          <w:rFonts w:ascii="宋体" w:hAnsi="宋体" w:hint="eastAsia"/>
        </w:rPr>
        <w:t>、非线性相关</w:t>
      </w:r>
    </w:p>
    <w:p w:rsidR="00DE0197" w:rsidRDefault="00DE0197" w:rsidP="00DE0197">
      <w:pPr>
        <w:spacing w:line="360" w:lineRule="exact"/>
        <w:ind w:right="49" w:firstLine="420"/>
        <w:rPr>
          <w:rFonts w:ascii="宋体" w:hAnsi="宋体" w:hint="eastAsia"/>
        </w:rPr>
      </w:pPr>
      <w:r>
        <w:rPr>
          <w:rFonts w:ascii="宋体" w:hAnsi="宋体" w:hint="eastAsia"/>
        </w:rPr>
        <w:t xml:space="preserve">  C、正相关       </w:t>
      </w:r>
      <w:r>
        <w:rPr>
          <w:rFonts w:hint="eastAsia"/>
        </w:rPr>
        <w:t>D</w:t>
      </w:r>
      <w:r>
        <w:rPr>
          <w:rFonts w:ascii="宋体" w:hAnsi="宋体" w:hint="eastAsia"/>
        </w:rPr>
        <w:t>、负相关</w:t>
      </w:r>
    </w:p>
    <w:p w:rsidR="00DE0197" w:rsidRDefault="00DE0197" w:rsidP="00DE0197">
      <w:pPr>
        <w:spacing w:line="360" w:lineRule="exact"/>
        <w:rPr>
          <w:rFonts w:ascii="宋体" w:hAnsi="宋体" w:hint="eastAsia"/>
        </w:rPr>
      </w:pPr>
      <w:r>
        <w:rPr>
          <w:rFonts w:ascii="宋体" w:hAnsi="宋体" w:hint="eastAsia"/>
        </w:rPr>
        <w:t>1</w:t>
      </w:r>
      <w:r>
        <w:t>9</w:t>
      </w:r>
      <w:r>
        <w:rPr>
          <w:rFonts w:ascii="宋体" w:hAnsi="宋体" w:hint="eastAsia"/>
        </w:rPr>
        <w:t>．测定标志变异最常用，最基本的指标是（     ）</w:t>
      </w:r>
    </w:p>
    <w:p w:rsidR="00DE0197" w:rsidRDefault="00DE0197" w:rsidP="00DE0197">
      <w:pPr>
        <w:spacing w:line="360" w:lineRule="exact"/>
        <w:ind w:firstLine="480"/>
        <w:rPr>
          <w:rFonts w:ascii="宋体" w:hAnsi="宋体" w:hint="eastAsia"/>
        </w:rPr>
      </w:pPr>
      <w:r>
        <w:rPr>
          <w:rFonts w:ascii="宋体" w:hAnsi="宋体" w:hint="eastAsia"/>
        </w:rPr>
        <w:t xml:space="preserve">   A、方差   </w:t>
      </w:r>
      <w:r>
        <w:rPr>
          <w:rFonts w:hint="eastAsia"/>
        </w:rPr>
        <w:t>B</w:t>
      </w:r>
      <w:r>
        <w:rPr>
          <w:rFonts w:ascii="宋体" w:hAnsi="宋体" w:hint="eastAsia"/>
        </w:rPr>
        <w:t xml:space="preserve">、全距    </w:t>
      </w:r>
      <w:r>
        <w:rPr>
          <w:rFonts w:hint="eastAsia"/>
        </w:rPr>
        <w:t>C</w:t>
      </w:r>
      <w:r>
        <w:rPr>
          <w:rFonts w:ascii="宋体" w:hAnsi="宋体" w:hint="eastAsia"/>
        </w:rPr>
        <w:t xml:space="preserve">、均方差    </w:t>
      </w:r>
      <w:r>
        <w:rPr>
          <w:rFonts w:hint="eastAsia"/>
        </w:rPr>
        <w:t>D</w:t>
      </w:r>
      <w:r>
        <w:rPr>
          <w:rFonts w:ascii="宋体" w:hAnsi="宋体" w:hint="eastAsia"/>
        </w:rPr>
        <w:t>、平均差</w:t>
      </w:r>
    </w:p>
    <w:p w:rsidR="00DE0197" w:rsidRDefault="00DE0197" w:rsidP="00DE0197">
      <w:pPr>
        <w:spacing w:line="360" w:lineRule="exact"/>
        <w:rPr>
          <w:rFonts w:ascii="宋体" w:hAnsi="宋体" w:hint="eastAsia"/>
        </w:rPr>
      </w:pPr>
      <w:r>
        <w:rPr>
          <w:rFonts w:ascii="宋体" w:hAnsi="宋体" w:hint="eastAsia"/>
        </w:rPr>
        <w:t>20．时间数列中所排列的指标数值（    ）</w:t>
      </w:r>
    </w:p>
    <w:p w:rsidR="00DE0197" w:rsidRDefault="00DE0197" w:rsidP="00DE0197">
      <w:pPr>
        <w:spacing w:line="360" w:lineRule="exact"/>
        <w:ind w:firstLine="420"/>
        <w:rPr>
          <w:rFonts w:ascii="宋体" w:hAnsi="宋体" w:hint="eastAsia"/>
        </w:rPr>
      </w:pPr>
      <w:r>
        <w:rPr>
          <w:rFonts w:ascii="宋体" w:hAnsi="宋体" w:hint="eastAsia"/>
        </w:rPr>
        <w:t xml:space="preserve">   A、只能是绝对数       </w:t>
      </w:r>
      <w:r>
        <w:rPr>
          <w:rFonts w:hint="eastAsia"/>
        </w:rPr>
        <w:t>B</w:t>
      </w:r>
      <w:r>
        <w:rPr>
          <w:rFonts w:ascii="宋体" w:hAnsi="宋体" w:hint="eastAsia"/>
        </w:rPr>
        <w:t xml:space="preserve">、只能是相对数  </w:t>
      </w:r>
    </w:p>
    <w:p w:rsidR="00DE0197" w:rsidRDefault="00DE0197" w:rsidP="00DE0197">
      <w:pPr>
        <w:pStyle w:val="a3"/>
        <w:spacing w:line="360" w:lineRule="exact"/>
        <w:ind w:firstLineChars="350" w:firstLine="735"/>
        <w:rPr>
          <w:rFonts w:hint="eastAsia"/>
        </w:rPr>
      </w:pPr>
      <w:r>
        <w:rPr>
          <w:rFonts w:hint="eastAsia"/>
        </w:rPr>
        <w:lastRenderedPageBreak/>
        <w:t>C、只能是平均数        D、可以是绝对数，也可以是相对数或平均数</w:t>
      </w:r>
    </w:p>
    <w:p w:rsidR="00DE0197" w:rsidRDefault="00DE0197" w:rsidP="00DE0197">
      <w:pPr>
        <w:spacing w:line="360" w:lineRule="exact"/>
        <w:rPr>
          <w:rFonts w:ascii="宋体" w:hAnsi="宋体" w:hint="eastAsia"/>
          <w:color w:val="000000"/>
        </w:rPr>
      </w:pPr>
      <w:r>
        <w:rPr>
          <w:rFonts w:ascii="宋体" w:hAnsi="宋体" w:hint="eastAsia"/>
          <w:color w:val="000000"/>
        </w:rPr>
        <w:t xml:space="preserve"> </w:t>
      </w:r>
    </w:p>
    <w:p w:rsidR="00DE0197" w:rsidRDefault="00DE0197" w:rsidP="00DE0197">
      <w:pPr>
        <w:spacing w:line="360" w:lineRule="exact"/>
        <w:rPr>
          <w:rFonts w:ascii="宋体" w:hAnsi="宋体" w:hint="eastAsia"/>
          <w:sz w:val="24"/>
          <w:szCs w:val="24"/>
        </w:rPr>
      </w:pPr>
      <w:r>
        <w:rPr>
          <w:rFonts w:ascii="宋体" w:hAnsi="宋体" w:hint="eastAsia"/>
          <w:b/>
          <w:bCs/>
          <w:sz w:val="24"/>
          <w:szCs w:val="24"/>
        </w:rPr>
        <w:t>三、</w:t>
      </w:r>
      <w:r>
        <w:rPr>
          <w:rFonts w:ascii="宋体" w:hAnsi="宋体" w:hint="eastAsia"/>
          <w:b/>
          <w:bCs/>
          <w:color w:val="000000"/>
          <w:sz w:val="24"/>
          <w:szCs w:val="24"/>
        </w:rPr>
        <w:t>简答题</w:t>
      </w:r>
    </w:p>
    <w:p w:rsidR="00DE0197" w:rsidRDefault="00DE0197" w:rsidP="00DE0197">
      <w:pPr>
        <w:spacing w:line="288" w:lineRule="auto"/>
        <w:ind w:left="315" w:hangingChars="150" w:hanging="315"/>
        <w:rPr>
          <w:rFonts w:ascii="宋体" w:hAnsi="宋体" w:hint="eastAsia"/>
        </w:rPr>
      </w:pPr>
      <w:r>
        <w:t xml:space="preserve">1. </w:t>
      </w:r>
      <w:r>
        <w:rPr>
          <w:rFonts w:ascii="宋体" w:hAnsi="宋体" w:hint="eastAsia"/>
        </w:rPr>
        <w:t>简述平均指标及其作用。</w:t>
      </w:r>
    </w:p>
    <w:p w:rsidR="00DE0197" w:rsidRDefault="00DE0197" w:rsidP="00DE0197">
      <w:pPr>
        <w:spacing w:line="288" w:lineRule="auto"/>
        <w:ind w:left="100" w:hanging="100"/>
        <w:rPr>
          <w:rFonts w:ascii="宋体" w:hAnsi="宋体" w:hint="eastAsia"/>
        </w:rPr>
      </w:pPr>
      <w:r>
        <w:rPr>
          <w:rFonts w:ascii="宋体" w:hAnsi="宋体" w:hint="eastAsia"/>
        </w:rPr>
        <w:t>2</w:t>
      </w:r>
      <w:r>
        <w:t>.</w:t>
      </w:r>
      <w:r>
        <w:rPr>
          <w:rFonts w:ascii="宋体" w:hAnsi="宋体" w:hint="eastAsia"/>
        </w:rPr>
        <w:t xml:space="preserve"> 时期指标和时点指标各有什么特点?</w:t>
      </w:r>
    </w:p>
    <w:p w:rsidR="00DE0197" w:rsidRDefault="00DE0197" w:rsidP="00DE0197">
      <w:pPr>
        <w:spacing w:line="288" w:lineRule="auto"/>
        <w:rPr>
          <w:rFonts w:hint="eastAsia"/>
        </w:rPr>
      </w:pPr>
      <w:r>
        <w:t>3.</w:t>
      </w:r>
      <w:r>
        <w:rPr>
          <w:rFonts w:ascii="宋体" w:hAnsi="宋体" w:hint="eastAsia"/>
          <w:color w:val="000000"/>
        </w:rPr>
        <w:t xml:space="preserve"> 品质标志和数量标志有什么区别？</w:t>
      </w:r>
    </w:p>
    <w:p w:rsidR="00DE0197" w:rsidRDefault="00DE0197" w:rsidP="00DE0197">
      <w:pPr>
        <w:spacing w:line="288" w:lineRule="auto"/>
        <w:rPr>
          <w:rFonts w:ascii="宋体" w:hAnsi="宋体" w:hint="eastAsia"/>
        </w:rPr>
      </w:pPr>
      <w:r>
        <w:t>4.</w:t>
      </w:r>
      <w:r>
        <w:rPr>
          <w:rFonts w:ascii="宋体" w:hAnsi="宋体" w:hint="eastAsia"/>
        </w:rPr>
        <w:t xml:space="preserve"> 统计指数的概念和作用是什么？</w:t>
      </w:r>
    </w:p>
    <w:p w:rsidR="00DE0197" w:rsidRDefault="00DE0197" w:rsidP="00DE0197">
      <w:pPr>
        <w:spacing w:line="360" w:lineRule="exact"/>
        <w:rPr>
          <w:rFonts w:ascii="宋体" w:hAnsi="宋体"/>
          <w:color w:val="000000"/>
          <w:sz w:val="24"/>
          <w:szCs w:val="24"/>
        </w:rPr>
      </w:pPr>
      <w:r>
        <w:rPr>
          <w:rFonts w:ascii="宋体" w:hAnsi="宋体" w:hint="eastAsia"/>
          <w:b/>
          <w:bCs/>
          <w:color w:val="000000"/>
          <w:sz w:val="24"/>
          <w:szCs w:val="24"/>
        </w:rPr>
        <w:t>四、计算题</w:t>
      </w:r>
    </w:p>
    <w:p w:rsidR="00DE0197" w:rsidRDefault="00DE0197" w:rsidP="00DE0197">
      <w:pPr>
        <w:rPr>
          <w:rFonts w:ascii="宋体" w:hAnsi="宋体" w:hint="eastAsia"/>
        </w:rPr>
      </w:pPr>
      <w:r>
        <w:rPr>
          <w:rFonts w:ascii="宋体" w:hAnsi="宋体" w:hint="eastAsia"/>
        </w:rPr>
        <w:t>1</w:t>
      </w:r>
      <w:r>
        <w:t>.</w:t>
      </w:r>
      <w:r>
        <w:rPr>
          <w:rFonts w:ascii="宋体" w:hAnsi="宋体" w:hint="eastAsia"/>
        </w:rPr>
        <w:t xml:space="preserve"> 试根据以下关于某企业三种产品产值和产量的动态资料，计算三种产品</w:t>
      </w:r>
    </w:p>
    <w:p w:rsidR="00DE0197" w:rsidRDefault="00DE0197" w:rsidP="00DE0197">
      <w:pPr>
        <w:spacing w:line="400" w:lineRule="atLeast"/>
        <w:rPr>
          <w:rFonts w:ascii="宋体" w:hAnsi="宋体" w:hint="eastAsia"/>
        </w:rPr>
      </w:pPr>
      <w:r>
        <w:rPr>
          <w:rFonts w:ascii="宋体" w:hAnsi="宋体" w:hint="eastAsia"/>
        </w:rPr>
        <w:t>的产量总指数和产值总指数。</w:t>
      </w:r>
    </w:p>
    <w:p w:rsidR="00DE0197" w:rsidRDefault="00DE0197" w:rsidP="00DE0197">
      <w:pPr>
        <w:spacing w:line="400" w:lineRule="atLeast"/>
        <w:ind w:left="840"/>
        <w:rPr>
          <w:rFonts w:ascii="宋体" w:hAnsi="宋体" w:hint="eastAsia"/>
        </w:rPr>
      </w:pPr>
      <w:r>
        <w:rPr>
          <w:rFonts w:ascii="宋体" w:hAnsi="宋体" w:hint="eastAsia"/>
        </w:rPr>
        <w:t xml:space="preserve"> </w:t>
      </w:r>
    </w:p>
    <w:tbl>
      <w:tblPr>
        <w:tblW w:w="0" w:type="auto"/>
        <w:tblInd w:w="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4"/>
        <w:gridCol w:w="1069"/>
        <w:gridCol w:w="1245"/>
        <w:gridCol w:w="2109"/>
      </w:tblGrid>
      <w:tr w:rsidR="00DE0197" w:rsidTr="00DE0197">
        <w:trPr>
          <w:cantSplit/>
          <w:trHeight w:val="390"/>
        </w:trPr>
        <w:tc>
          <w:tcPr>
            <w:tcW w:w="1084" w:type="dxa"/>
            <w:vMerge w:val="restart"/>
            <w:tcBorders>
              <w:top w:val="single" w:sz="4" w:space="0" w:color="auto"/>
              <w:left w:val="single" w:sz="4" w:space="0" w:color="auto"/>
              <w:bottom w:val="single" w:sz="4" w:space="0" w:color="auto"/>
              <w:right w:val="single" w:sz="4" w:space="0" w:color="auto"/>
            </w:tcBorders>
          </w:tcPr>
          <w:p w:rsidR="00DE0197" w:rsidRDefault="00DE0197">
            <w:pPr>
              <w:spacing w:line="400" w:lineRule="atLeast"/>
              <w:ind w:firstLineChars="100" w:firstLine="210"/>
              <w:rPr>
                <w:rFonts w:ascii="宋体" w:hAnsi="宋体"/>
              </w:rPr>
            </w:pPr>
            <w:r>
              <w:rPr>
                <w:rFonts w:ascii="宋体" w:hAnsi="宋体" w:hint="eastAsia"/>
              </w:rPr>
              <w:t>产品</w:t>
            </w:r>
          </w:p>
          <w:p w:rsidR="00DE0197" w:rsidRDefault="00DE0197">
            <w:pPr>
              <w:spacing w:line="400" w:lineRule="atLeast"/>
              <w:ind w:left="840"/>
              <w:rPr>
                <w:rFonts w:ascii="宋体" w:hAnsi="宋体"/>
              </w:rPr>
            </w:pPr>
          </w:p>
        </w:tc>
        <w:tc>
          <w:tcPr>
            <w:tcW w:w="2314" w:type="dxa"/>
            <w:gridSpan w:val="2"/>
            <w:tcBorders>
              <w:top w:val="single" w:sz="4" w:space="0" w:color="auto"/>
              <w:left w:val="nil"/>
              <w:bottom w:val="single" w:sz="4" w:space="0" w:color="auto"/>
              <w:right w:val="single" w:sz="4" w:space="0" w:color="auto"/>
            </w:tcBorders>
            <w:hideMark/>
          </w:tcPr>
          <w:p w:rsidR="00DE0197" w:rsidRDefault="00DE0197">
            <w:pPr>
              <w:spacing w:line="400" w:lineRule="atLeast"/>
              <w:rPr>
                <w:rFonts w:ascii="宋体" w:hAnsi="宋体"/>
              </w:rPr>
            </w:pPr>
            <w:r>
              <w:rPr>
                <w:rFonts w:ascii="宋体" w:hAnsi="宋体" w:hint="eastAsia"/>
              </w:rPr>
              <w:t>实际产值</w:t>
            </w:r>
            <w:r>
              <w:rPr>
                <w:rFonts w:hint="eastAsia"/>
              </w:rPr>
              <w:t>(</w:t>
            </w:r>
            <w:r>
              <w:rPr>
                <w:rFonts w:ascii="宋体" w:hAnsi="宋体" w:hint="eastAsia"/>
              </w:rPr>
              <w:t>万元</w:t>
            </w:r>
            <w:r>
              <w:rPr>
                <w:rFonts w:hint="eastAsia"/>
              </w:rPr>
              <w:t>)</w:t>
            </w:r>
          </w:p>
        </w:tc>
        <w:tc>
          <w:tcPr>
            <w:tcW w:w="2109" w:type="dxa"/>
            <w:vMerge w:val="restart"/>
            <w:tcBorders>
              <w:top w:val="single" w:sz="4" w:space="0" w:color="auto"/>
              <w:left w:val="nil"/>
              <w:bottom w:val="single" w:sz="4" w:space="0" w:color="auto"/>
              <w:right w:val="single" w:sz="4" w:space="0" w:color="auto"/>
            </w:tcBorders>
            <w:hideMark/>
          </w:tcPr>
          <w:p w:rsidR="00DE0197" w:rsidRDefault="00DE0197">
            <w:pPr>
              <w:widowControl/>
              <w:spacing w:line="400" w:lineRule="atLeast"/>
              <w:jc w:val="left"/>
              <w:rPr>
                <w:rFonts w:ascii="宋体" w:hAnsi="宋体"/>
              </w:rPr>
            </w:pPr>
            <w:r>
              <w:rPr>
                <w:rFonts w:ascii="宋体" w:hAnsi="宋体" w:hint="eastAsia"/>
              </w:rPr>
              <w:t>20</w:t>
            </w:r>
            <w:r>
              <w:t>20</w:t>
            </w:r>
            <w:r>
              <w:rPr>
                <w:rFonts w:ascii="宋体" w:hAnsi="宋体" w:hint="eastAsia"/>
              </w:rPr>
              <w:t>年比</w:t>
            </w:r>
            <w:r>
              <w:rPr>
                <w:rFonts w:hint="eastAsia"/>
              </w:rPr>
              <w:t>201</w:t>
            </w:r>
            <w:r>
              <w:t>9</w:t>
            </w:r>
            <w:r>
              <w:rPr>
                <w:rFonts w:ascii="宋体" w:hAnsi="宋体" w:hint="eastAsia"/>
              </w:rPr>
              <w:t>年</w:t>
            </w:r>
          </w:p>
          <w:p w:rsidR="00DE0197" w:rsidRDefault="00DE0197">
            <w:pPr>
              <w:spacing w:line="400" w:lineRule="atLeast"/>
              <w:rPr>
                <w:rFonts w:ascii="宋体" w:hAnsi="宋体"/>
              </w:rPr>
            </w:pPr>
            <w:r>
              <w:rPr>
                <w:rFonts w:ascii="宋体" w:hAnsi="宋体" w:hint="eastAsia"/>
              </w:rPr>
              <w:t>产量增长</w:t>
            </w:r>
            <w:r>
              <w:rPr>
                <w:rFonts w:hint="eastAsia"/>
              </w:rPr>
              <w:t>(%)</w:t>
            </w:r>
          </w:p>
        </w:tc>
      </w:tr>
      <w:tr w:rsidR="00DE0197" w:rsidTr="00DE0197">
        <w:trPr>
          <w:cantSplit/>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DE0197" w:rsidRDefault="00DE0197">
            <w:pPr>
              <w:widowControl/>
              <w:jc w:val="left"/>
              <w:rPr>
                <w:rFonts w:ascii="宋体" w:hAnsi="宋体"/>
              </w:rPr>
            </w:pPr>
          </w:p>
        </w:tc>
        <w:tc>
          <w:tcPr>
            <w:tcW w:w="1069" w:type="dxa"/>
            <w:tcBorders>
              <w:top w:val="single" w:sz="4" w:space="0" w:color="auto"/>
              <w:left w:val="nil"/>
              <w:bottom w:val="single" w:sz="4" w:space="0" w:color="auto"/>
              <w:right w:val="single" w:sz="4" w:space="0" w:color="auto"/>
            </w:tcBorders>
            <w:hideMark/>
          </w:tcPr>
          <w:p w:rsidR="00DE0197" w:rsidRDefault="00DE0197">
            <w:pPr>
              <w:spacing w:line="400" w:lineRule="atLeast"/>
              <w:rPr>
                <w:rFonts w:ascii="宋体" w:hAnsi="宋体"/>
              </w:rPr>
            </w:pPr>
            <w:r>
              <w:rPr>
                <w:rFonts w:ascii="宋体" w:hAnsi="宋体" w:hint="eastAsia"/>
              </w:rPr>
              <w:t>201</w:t>
            </w:r>
            <w:r>
              <w:t>9</w:t>
            </w:r>
            <w:r>
              <w:rPr>
                <w:rFonts w:ascii="宋体" w:hAnsi="宋体" w:hint="eastAsia"/>
              </w:rPr>
              <w:t>年</w:t>
            </w:r>
          </w:p>
        </w:tc>
        <w:tc>
          <w:tcPr>
            <w:tcW w:w="1245" w:type="dxa"/>
            <w:tcBorders>
              <w:top w:val="single" w:sz="4" w:space="0" w:color="auto"/>
              <w:left w:val="nil"/>
              <w:bottom w:val="single" w:sz="4" w:space="0" w:color="auto"/>
              <w:right w:val="single" w:sz="4" w:space="0" w:color="auto"/>
            </w:tcBorders>
            <w:hideMark/>
          </w:tcPr>
          <w:p w:rsidR="00DE0197" w:rsidRDefault="00DE0197">
            <w:pPr>
              <w:spacing w:line="400" w:lineRule="atLeast"/>
              <w:rPr>
                <w:rFonts w:ascii="宋体" w:hAnsi="宋体"/>
              </w:rPr>
            </w:pPr>
            <w:r>
              <w:rPr>
                <w:rFonts w:ascii="宋体" w:hAnsi="宋体" w:hint="eastAsia"/>
              </w:rPr>
              <w:t>20</w:t>
            </w:r>
            <w:r>
              <w:t>20</w:t>
            </w:r>
            <w:r>
              <w:rPr>
                <w:rFonts w:ascii="宋体" w:hAnsi="宋体" w:hint="eastAsia"/>
              </w:rPr>
              <w:t>年</w:t>
            </w:r>
          </w:p>
        </w:tc>
        <w:tc>
          <w:tcPr>
            <w:tcW w:w="0" w:type="auto"/>
            <w:vMerge/>
            <w:tcBorders>
              <w:top w:val="single" w:sz="4" w:space="0" w:color="auto"/>
              <w:left w:val="nil"/>
              <w:bottom w:val="single" w:sz="4" w:space="0" w:color="auto"/>
              <w:right w:val="single" w:sz="4" w:space="0" w:color="auto"/>
            </w:tcBorders>
            <w:vAlign w:val="center"/>
            <w:hideMark/>
          </w:tcPr>
          <w:p w:rsidR="00DE0197" w:rsidRDefault="00DE0197">
            <w:pPr>
              <w:widowControl/>
              <w:jc w:val="left"/>
              <w:rPr>
                <w:rFonts w:ascii="宋体" w:hAnsi="宋体"/>
              </w:rPr>
            </w:pPr>
          </w:p>
        </w:tc>
      </w:tr>
      <w:tr w:rsidR="00DE0197" w:rsidTr="00DE0197">
        <w:trPr>
          <w:trHeight w:val="825"/>
        </w:trPr>
        <w:tc>
          <w:tcPr>
            <w:tcW w:w="1084" w:type="dxa"/>
            <w:tcBorders>
              <w:top w:val="single" w:sz="4" w:space="0" w:color="auto"/>
              <w:left w:val="single" w:sz="4" w:space="0" w:color="auto"/>
              <w:bottom w:val="single" w:sz="4" w:space="0" w:color="auto"/>
              <w:right w:val="single" w:sz="4" w:space="0" w:color="auto"/>
            </w:tcBorders>
            <w:hideMark/>
          </w:tcPr>
          <w:p w:rsidR="00DE0197" w:rsidRDefault="00DE0197">
            <w:pPr>
              <w:spacing w:line="400" w:lineRule="atLeast"/>
              <w:rPr>
                <w:rFonts w:ascii="宋体" w:hAnsi="宋体"/>
              </w:rPr>
            </w:pPr>
            <w:r>
              <w:rPr>
                <w:rFonts w:ascii="宋体" w:hAnsi="宋体" w:hint="eastAsia"/>
              </w:rPr>
              <w:t>甲</w:t>
            </w:r>
          </w:p>
          <w:p w:rsidR="00DE0197" w:rsidRDefault="00DE0197">
            <w:pPr>
              <w:spacing w:line="400" w:lineRule="atLeast"/>
              <w:rPr>
                <w:rFonts w:ascii="宋体" w:hAnsi="宋体" w:hint="eastAsia"/>
              </w:rPr>
            </w:pPr>
            <w:r>
              <w:rPr>
                <w:rFonts w:ascii="宋体" w:hAnsi="宋体" w:hint="eastAsia"/>
              </w:rPr>
              <w:t>乙</w:t>
            </w:r>
          </w:p>
          <w:p w:rsidR="00DE0197" w:rsidRDefault="00DE0197">
            <w:pPr>
              <w:spacing w:line="400" w:lineRule="atLeast"/>
              <w:rPr>
                <w:rFonts w:ascii="宋体" w:hAnsi="宋体"/>
              </w:rPr>
            </w:pPr>
            <w:r>
              <w:rPr>
                <w:rFonts w:ascii="宋体" w:hAnsi="宋体" w:hint="eastAsia"/>
              </w:rPr>
              <w:t>丙</w:t>
            </w:r>
          </w:p>
        </w:tc>
        <w:tc>
          <w:tcPr>
            <w:tcW w:w="1069" w:type="dxa"/>
            <w:tcBorders>
              <w:top w:val="single" w:sz="4" w:space="0" w:color="auto"/>
              <w:left w:val="nil"/>
              <w:bottom w:val="single" w:sz="4" w:space="0" w:color="auto"/>
              <w:right w:val="single" w:sz="4" w:space="0" w:color="auto"/>
            </w:tcBorders>
            <w:hideMark/>
          </w:tcPr>
          <w:p w:rsidR="00DE0197" w:rsidRDefault="00DE0197">
            <w:pPr>
              <w:widowControl/>
              <w:spacing w:line="400" w:lineRule="atLeast"/>
              <w:jc w:val="left"/>
              <w:rPr>
                <w:rFonts w:ascii="宋体" w:hAnsi="宋体"/>
              </w:rPr>
            </w:pPr>
            <w:r>
              <w:rPr>
                <w:rFonts w:ascii="宋体" w:hAnsi="宋体" w:hint="eastAsia"/>
              </w:rPr>
              <w:t>200</w:t>
            </w:r>
          </w:p>
          <w:p w:rsidR="00DE0197" w:rsidRDefault="00DE0197">
            <w:pPr>
              <w:widowControl/>
              <w:spacing w:line="400" w:lineRule="atLeast"/>
              <w:jc w:val="left"/>
              <w:rPr>
                <w:rFonts w:ascii="宋体" w:hAnsi="宋体" w:hint="eastAsia"/>
              </w:rPr>
            </w:pPr>
            <w:r>
              <w:rPr>
                <w:rFonts w:ascii="宋体" w:hAnsi="宋体" w:hint="eastAsia"/>
              </w:rPr>
              <w:t>450</w:t>
            </w:r>
          </w:p>
          <w:p w:rsidR="00DE0197" w:rsidRDefault="00DE0197">
            <w:pPr>
              <w:spacing w:line="400" w:lineRule="atLeast"/>
              <w:rPr>
                <w:rFonts w:ascii="宋体" w:hAnsi="宋体"/>
              </w:rPr>
            </w:pPr>
            <w:r>
              <w:rPr>
                <w:rFonts w:ascii="宋体" w:hAnsi="宋体" w:hint="eastAsia"/>
              </w:rPr>
              <w:t>350</w:t>
            </w:r>
          </w:p>
        </w:tc>
        <w:tc>
          <w:tcPr>
            <w:tcW w:w="1245" w:type="dxa"/>
            <w:tcBorders>
              <w:top w:val="single" w:sz="4" w:space="0" w:color="auto"/>
              <w:left w:val="nil"/>
              <w:bottom w:val="single" w:sz="4" w:space="0" w:color="auto"/>
              <w:right w:val="single" w:sz="4" w:space="0" w:color="auto"/>
            </w:tcBorders>
            <w:hideMark/>
          </w:tcPr>
          <w:p w:rsidR="00DE0197" w:rsidRDefault="00DE0197">
            <w:pPr>
              <w:widowControl/>
              <w:spacing w:line="400" w:lineRule="atLeast"/>
              <w:jc w:val="left"/>
              <w:rPr>
                <w:rFonts w:ascii="宋体" w:hAnsi="宋体"/>
              </w:rPr>
            </w:pPr>
            <w:r>
              <w:rPr>
                <w:rFonts w:ascii="宋体" w:hAnsi="宋体" w:hint="eastAsia"/>
              </w:rPr>
              <w:t>240</w:t>
            </w:r>
          </w:p>
          <w:p w:rsidR="00DE0197" w:rsidRDefault="00DE0197">
            <w:pPr>
              <w:widowControl/>
              <w:spacing w:line="400" w:lineRule="atLeast"/>
              <w:jc w:val="left"/>
              <w:rPr>
                <w:rFonts w:ascii="宋体" w:hAnsi="宋体" w:hint="eastAsia"/>
              </w:rPr>
            </w:pPr>
            <w:r>
              <w:rPr>
                <w:rFonts w:ascii="宋体" w:hAnsi="宋体" w:hint="eastAsia"/>
              </w:rPr>
              <w:t>485</w:t>
            </w:r>
          </w:p>
          <w:p w:rsidR="00DE0197" w:rsidRDefault="00DE0197">
            <w:pPr>
              <w:spacing w:line="400" w:lineRule="atLeast"/>
              <w:rPr>
                <w:rFonts w:ascii="宋体" w:hAnsi="宋体"/>
              </w:rPr>
            </w:pPr>
            <w:r>
              <w:rPr>
                <w:rFonts w:ascii="宋体" w:hAnsi="宋体" w:hint="eastAsia"/>
              </w:rPr>
              <w:t>480</w:t>
            </w:r>
          </w:p>
        </w:tc>
        <w:tc>
          <w:tcPr>
            <w:tcW w:w="2109" w:type="dxa"/>
            <w:tcBorders>
              <w:top w:val="single" w:sz="4" w:space="0" w:color="auto"/>
              <w:left w:val="nil"/>
              <w:bottom w:val="single" w:sz="4" w:space="0" w:color="auto"/>
              <w:right w:val="single" w:sz="4" w:space="0" w:color="auto"/>
            </w:tcBorders>
            <w:hideMark/>
          </w:tcPr>
          <w:p w:rsidR="00DE0197" w:rsidRDefault="00DE0197">
            <w:pPr>
              <w:widowControl/>
              <w:spacing w:line="400" w:lineRule="atLeast"/>
              <w:jc w:val="left"/>
              <w:rPr>
                <w:rFonts w:ascii="宋体" w:hAnsi="宋体"/>
              </w:rPr>
            </w:pPr>
            <w:r>
              <w:rPr>
                <w:rFonts w:ascii="宋体" w:hAnsi="宋体" w:hint="eastAsia"/>
              </w:rPr>
              <w:t>25</w:t>
            </w:r>
          </w:p>
          <w:p w:rsidR="00DE0197" w:rsidRDefault="00DE0197">
            <w:pPr>
              <w:widowControl/>
              <w:spacing w:line="400" w:lineRule="atLeast"/>
              <w:jc w:val="left"/>
              <w:rPr>
                <w:rFonts w:ascii="宋体" w:hAnsi="宋体" w:hint="eastAsia"/>
              </w:rPr>
            </w:pPr>
            <w:r>
              <w:rPr>
                <w:rFonts w:ascii="宋体" w:hAnsi="宋体" w:hint="eastAsia"/>
              </w:rPr>
              <w:t>10</w:t>
            </w:r>
          </w:p>
          <w:p w:rsidR="00DE0197" w:rsidRDefault="00DE0197">
            <w:pPr>
              <w:spacing w:line="400" w:lineRule="atLeast"/>
              <w:rPr>
                <w:rFonts w:ascii="宋体" w:hAnsi="宋体"/>
              </w:rPr>
            </w:pPr>
            <w:r>
              <w:rPr>
                <w:rFonts w:ascii="宋体" w:hAnsi="宋体" w:hint="eastAsia"/>
              </w:rPr>
              <w:t>40</w:t>
            </w:r>
          </w:p>
        </w:tc>
      </w:tr>
    </w:tbl>
    <w:p w:rsidR="00DE0197" w:rsidRDefault="00DE0197" w:rsidP="00DE0197">
      <w:pPr>
        <w:snapToGrid w:val="0"/>
        <w:spacing w:line="400" w:lineRule="atLeast"/>
        <w:rPr>
          <w:rFonts w:hint="eastAsia"/>
        </w:rPr>
      </w:pPr>
      <w:r>
        <w:t xml:space="preserve"> </w:t>
      </w:r>
    </w:p>
    <w:p w:rsidR="00DE0197" w:rsidRDefault="00DE0197" w:rsidP="00DE0197">
      <w:pPr>
        <w:spacing w:line="320" w:lineRule="exact"/>
        <w:ind w:left="315" w:hangingChars="150" w:hanging="315"/>
        <w:rPr>
          <w:rFonts w:ascii="宋体" w:hAnsi="宋体" w:hint="eastAsia"/>
        </w:rPr>
      </w:pPr>
      <w:r>
        <w:rPr>
          <w:rFonts w:ascii="宋体" w:hAnsi="宋体" w:hint="eastAsia"/>
        </w:rPr>
        <w:t xml:space="preserve">2. </w:t>
      </w:r>
      <w:r>
        <w:rPr>
          <w:rFonts w:ascii="宋体" w:hAnsi="宋体"/>
        </w:rPr>
        <w:t>某企业</w:t>
      </w:r>
      <w:r>
        <w:rPr>
          <w:rFonts w:ascii="宋体" w:hAnsi="宋体" w:hint="eastAsia"/>
        </w:rPr>
        <w:t>20</w:t>
      </w:r>
      <w:r>
        <w:t>20</w:t>
      </w:r>
      <w:r>
        <w:rPr>
          <w:rFonts w:ascii="宋体" w:hAnsi="宋体" w:hint="eastAsia"/>
        </w:rPr>
        <w:t>年1月初工人数为</w:t>
      </w:r>
      <w:r>
        <w:rPr>
          <w:rFonts w:hint="eastAsia"/>
        </w:rPr>
        <w:t>660</w:t>
      </w:r>
      <w:r>
        <w:rPr>
          <w:rFonts w:ascii="宋体" w:hAnsi="宋体" w:hint="eastAsia"/>
        </w:rPr>
        <w:t>人，</w:t>
      </w:r>
      <w:r>
        <w:rPr>
          <w:rFonts w:hint="eastAsia"/>
        </w:rPr>
        <w:t>201</w:t>
      </w:r>
      <w:r>
        <w:t>9</w:t>
      </w:r>
      <w:r>
        <w:rPr>
          <w:rFonts w:ascii="宋体" w:hAnsi="宋体" w:hint="eastAsia"/>
        </w:rPr>
        <w:t>年7</w:t>
      </w:r>
      <w:r>
        <w:t>-</w:t>
      </w:r>
      <w:r>
        <w:rPr>
          <w:rFonts w:ascii="宋体" w:hAnsi="宋体" w:hint="eastAsia"/>
        </w:rPr>
        <w:t>12</w:t>
      </w:r>
      <w:r>
        <w:rPr>
          <w:rFonts w:ascii="宋体" w:hAnsi="宋体"/>
        </w:rPr>
        <w:t>月份的总产值和工人人数资料如下：</w:t>
      </w:r>
    </w:p>
    <w:p w:rsidR="00DE0197" w:rsidRDefault="00DE0197" w:rsidP="00DE0197">
      <w:pPr>
        <w:spacing w:line="320" w:lineRule="exact"/>
        <w:ind w:left="316" w:hangingChars="150" w:hanging="316"/>
        <w:jc w:val="center"/>
        <w:rPr>
          <w:rFonts w:hint="eastAsia"/>
          <w:b/>
          <w:bCs/>
        </w:rPr>
      </w:pPr>
      <w:r>
        <w:rPr>
          <w:rFonts w:ascii="宋体" w:hAnsi="宋体" w:hint="eastAsia"/>
          <w:b/>
          <w:bCs/>
        </w:rPr>
        <w:t>表3  企业生产情况</w:t>
      </w:r>
    </w:p>
    <w:tbl>
      <w:tblPr>
        <w:tblW w:w="4555" w:type="pct"/>
        <w:tblBorders>
          <w:top w:val="single" w:sz="8" w:space="0" w:color="auto"/>
          <w:bottom w:val="single" w:sz="8" w:space="0" w:color="auto"/>
          <w:insideH w:val="single" w:sz="4" w:space="0" w:color="auto"/>
          <w:insideV w:val="single" w:sz="4" w:space="0" w:color="auto"/>
        </w:tblBorders>
        <w:tblLook w:val="04A0"/>
      </w:tblPr>
      <w:tblGrid>
        <w:gridCol w:w="2377"/>
        <w:gridCol w:w="1134"/>
        <w:gridCol w:w="851"/>
        <w:gridCol w:w="851"/>
        <w:gridCol w:w="851"/>
        <w:gridCol w:w="851"/>
        <w:gridCol w:w="849"/>
      </w:tblGrid>
      <w:tr w:rsidR="00DE0197" w:rsidTr="00DE0197">
        <w:trPr>
          <w:cantSplit/>
        </w:trPr>
        <w:tc>
          <w:tcPr>
            <w:tcW w:w="1531" w:type="pct"/>
            <w:tcBorders>
              <w:top w:val="single" w:sz="8" w:space="0" w:color="auto"/>
              <w:left w:val="nil"/>
              <w:bottom w:val="single" w:sz="4" w:space="0" w:color="auto"/>
              <w:right w:val="single" w:sz="4" w:space="0" w:color="auto"/>
            </w:tcBorders>
            <w:vAlign w:val="center"/>
            <w:hideMark/>
          </w:tcPr>
          <w:p w:rsidR="00DE0197" w:rsidRDefault="00DE0197">
            <w:pPr>
              <w:spacing w:line="320" w:lineRule="exact"/>
              <w:ind w:left="315" w:hangingChars="150" w:hanging="315"/>
              <w:jc w:val="center"/>
            </w:pPr>
            <w:r>
              <w:t>月份</w:t>
            </w:r>
          </w:p>
        </w:tc>
        <w:tc>
          <w:tcPr>
            <w:tcW w:w="730" w:type="pct"/>
            <w:tcBorders>
              <w:top w:val="single" w:sz="8" w:space="0" w:color="auto"/>
              <w:left w:val="single" w:sz="4" w:space="0" w:color="auto"/>
              <w:bottom w:val="single" w:sz="4" w:space="0" w:color="auto"/>
              <w:right w:val="single" w:sz="4" w:space="0" w:color="auto"/>
            </w:tcBorders>
            <w:vAlign w:val="center"/>
            <w:hideMark/>
          </w:tcPr>
          <w:p w:rsidR="00DE0197" w:rsidRDefault="00DE0197">
            <w:pPr>
              <w:spacing w:line="320" w:lineRule="exact"/>
              <w:ind w:left="315" w:hangingChars="150" w:hanging="315"/>
              <w:jc w:val="center"/>
            </w:pPr>
            <w:r>
              <w:rPr>
                <w:rFonts w:ascii="宋体" w:hAnsi="宋体" w:hint="eastAsia"/>
              </w:rPr>
              <w:t>7</w:t>
            </w:r>
          </w:p>
        </w:tc>
        <w:tc>
          <w:tcPr>
            <w:tcW w:w="548" w:type="pct"/>
            <w:tcBorders>
              <w:top w:val="single" w:sz="8" w:space="0" w:color="auto"/>
              <w:left w:val="single" w:sz="4" w:space="0" w:color="auto"/>
              <w:bottom w:val="single" w:sz="4" w:space="0" w:color="auto"/>
              <w:right w:val="single" w:sz="4" w:space="0" w:color="auto"/>
            </w:tcBorders>
            <w:vAlign w:val="center"/>
            <w:hideMark/>
          </w:tcPr>
          <w:p w:rsidR="00DE0197" w:rsidRDefault="00DE0197">
            <w:pPr>
              <w:spacing w:line="320" w:lineRule="exact"/>
              <w:ind w:left="315" w:hangingChars="150" w:hanging="315"/>
              <w:jc w:val="center"/>
            </w:pPr>
            <w:r>
              <w:rPr>
                <w:rFonts w:ascii="宋体" w:hAnsi="宋体" w:hint="eastAsia"/>
              </w:rPr>
              <w:t>8</w:t>
            </w:r>
          </w:p>
        </w:tc>
        <w:tc>
          <w:tcPr>
            <w:tcW w:w="548" w:type="pct"/>
            <w:tcBorders>
              <w:top w:val="single" w:sz="8" w:space="0" w:color="auto"/>
              <w:left w:val="single" w:sz="4" w:space="0" w:color="auto"/>
              <w:bottom w:val="single" w:sz="4" w:space="0" w:color="auto"/>
              <w:right w:val="single" w:sz="4" w:space="0" w:color="auto"/>
            </w:tcBorders>
            <w:vAlign w:val="center"/>
            <w:hideMark/>
          </w:tcPr>
          <w:p w:rsidR="00DE0197" w:rsidRDefault="00DE0197">
            <w:pPr>
              <w:spacing w:line="320" w:lineRule="exact"/>
              <w:ind w:left="315" w:hangingChars="150" w:hanging="315"/>
              <w:jc w:val="center"/>
            </w:pPr>
            <w:r>
              <w:rPr>
                <w:rFonts w:ascii="宋体" w:hAnsi="宋体" w:hint="eastAsia"/>
              </w:rPr>
              <w:t>9</w:t>
            </w:r>
          </w:p>
        </w:tc>
        <w:tc>
          <w:tcPr>
            <w:tcW w:w="548" w:type="pct"/>
            <w:tcBorders>
              <w:top w:val="single" w:sz="8" w:space="0" w:color="auto"/>
              <w:left w:val="single" w:sz="4" w:space="0" w:color="auto"/>
              <w:bottom w:val="single" w:sz="4" w:space="0" w:color="auto"/>
              <w:right w:val="single" w:sz="4" w:space="0" w:color="auto"/>
            </w:tcBorders>
            <w:vAlign w:val="center"/>
            <w:hideMark/>
          </w:tcPr>
          <w:p w:rsidR="00DE0197" w:rsidRDefault="00DE0197">
            <w:pPr>
              <w:spacing w:line="320" w:lineRule="exact"/>
              <w:ind w:left="315" w:hangingChars="150" w:hanging="315"/>
              <w:jc w:val="center"/>
            </w:pPr>
            <w:r>
              <w:rPr>
                <w:rFonts w:ascii="宋体" w:hAnsi="宋体" w:hint="eastAsia"/>
              </w:rPr>
              <w:t>10</w:t>
            </w:r>
          </w:p>
        </w:tc>
        <w:tc>
          <w:tcPr>
            <w:tcW w:w="548" w:type="pct"/>
            <w:tcBorders>
              <w:top w:val="single" w:sz="8" w:space="0" w:color="auto"/>
              <w:left w:val="single" w:sz="4" w:space="0" w:color="auto"/>
              <w:bottom w:val="single" w:sz="4" w:space="0" w:color="auto"/>
              <w:right w:val="single" w:sz="4" w:space="0" w:color="auto"/>
            </w:tcBorders>
            <w:vAlign w:val="center"/>
            <w:hideMark/>
          </w:tcPr>
          <w:p w:rsidR="00DE0197" w:rsidRDefault="00DE0197">
            <w:pPr>
              <w:spacing w:line="320" w:lineRule="exact"/>
              <w:ind w:left="315" w:hangingChars="150" w:hanging="315"/>
              <w:jc w:val="center"/>
            </w:pPr>
            <w:r>
              <w:rPr>
                <w:rFonts w:ascii="宋体" w:hAnsi="宋体" w:hint="eastAsia"/>
              </w:rPr>
              <w:t>11</w:t>
            </w:r>
          </w:p>
        </w:tc>
        <w:tc>
          <w:tcPr>
            <w:tcW w:w="548" w:type="pct"/>
            <w:tcBorders>
              <w:top w:val="single" w:sz="8" w:space="0" w:color="auto"/>
              <w:left w:val="single" w:sz="4" w:space="0" w:color="auto"/>
              <w:bottom w:val="single" w:sz="4" w:space="0" w:color="auto"/>
              <w:right w:val="nil"/>
            </w:tcBorders>
            <w:vAlign w:val="center"/>
            <w:hideMark/>
          </w:tcPr>
          <w:p w:rsidR="00DE0197" w:rsidRDefault="00DE0197">
            <w:pPr>
              <w:spacing w:line="320" w:lineRule="exact"/>
              <w:ind w:left="315" w:hangingChars="150" w:hanging="315"/>
              <w:jc w:val="center"/>
            </w:pPr>
            <w:r>
              <w:rPr>
                <w:rFonts w:ascii="宋体" w:hAnsi="宋体" w:hint="eastAsia"/>
              </w:rPr>
              <w:t>12</w:t>
            </w:r>
          </w:p>
        </w:tc>
      </w:tr>
      <w:tr w:rsidR="00DE0197" w:rsidTr="00DE0197">
        <w:trPr>
          <w:cantSplit/>
        </w:trPr>
        <w:tc>
          <w:tcPr>
            <w:tcW w:w="1531" w:type="pct"/>
            <w:tcBorders>
              <w:top w:val="single" w:sz="4" w:space="0" w:color="auto"/>
              <w:left w:val="nil"/>
              <w:bottom w:val="single" w:sz="4" w:space="0" w:color="auto"/>
              <w:right w:val="single" w:sz="4" w:space="0" w:color="auto"/>
            </w:tcBorders>
            <w:vAlign w:val="center"/>
            <w:hideMark/>
          </w:tcPr>
          <w:p w:rsidR="00DE0197" w:rsidRDefault="00DE0197">
            <w:pPr>
              <w:spacing w:line="320" w:lineRule="exact"/>
              <w:ind w:left="315" w:hangingChars="150" w:hanging="315"/>
              <w:jc w:val="center"/>
            </w:pPr>
            <w:r>
              <w:t>总产值（万元）</w:t>
            </w:r>
          </w:p>
        </w:tc>
        <w:tc>
          <w:tcPr>
            <w:tcW w:w="730" w:type="pct"/>
            <w:tcBorders>
              <w:top w:val="single" w:sz="4" w:space="0" w:color="auto"/>
              <w:left w:val="single" w:sz="4" w:space="0" w:color="auto"/>
              <w:bottom w:val="single" w:sz="4" w:space="0" w:color="auto"/>
              <w:right w:val="single" w:sz="4" w:space="0" w:color="auto"/>
            </w:tcBorders>
            <w:vAlign w:val="center"/>
            <w:hideMark/>
          </w:tcPr>
          <w:p w:rsidR="00DE0197" w:rsidRDefault="00DE0197">
            <w:pPr>
              <w:spacing w:line="320" w:lineRule="exact"/>
              <w:ind w:left="315" w:hangingChars="150" w:hanging="315"/>
              <w:jc w:val="center"/>
            </w:pPr>
            <w:r>
              <w:t>4000</w:t>
            </w:r>
          </w:p>
        </w:tc>
        <w:tc>
          <w:tcPr>
            <w:tcW w:w="548" w:type="pct"/>
            <w:tcBorders>
              <w:top w:val="single" w:sz="4" w:space="0" w:color="auto"/>
              <w:left w:val="single" w:sz="4" w:space="0" w:color="auto"/>
              <w:bottom w:val="single" w:sz="4" w:space="0" w:color="auto"/>
              <w:right w:val="single" w:sz="4" w:space="0" w:color="auto"/>
            </w:tcBorders>
            <w:vAlign w:val="center"/>
            <w:hideMark/>
          </w:tcPr>
          <w:p w:rsidR="00DE0197" w:rsidRDefault="00DE0197">
            <w:pPr>
              <w:spacing w:line="320" w:lineRule="exact"/>
              <w:ind w:left="315" w:hangingChars="150" w:hanging="315"/>
              <w:jc w:val="center"/>
            </w:pPr>
            <w:r>
              <w:t>4040</w:t>
            </w:r>
          </w:p>
        </w:tc>
        <w:tc>
          <w:tcPr>
            <w:tcW w:w="548" w:type="pct"/>
            <w:tcBorders>
              <w:top w:val="single" w:sz="4" w:space="0" w:color="auto"/>
              <w:left w:val="single" w:sz="4" w:space="0" w:color="auto"/>
              <w:bottom w:val="single" w:sz="4" w:space="0" w:color="auto"/>
              <w:right w:val="single" w:sz="4" w:space="0" w:color="auto"/>
            </w:tcBorders>
            <w:vAlign w:val="center"/>
            <w:hideMark/>
          </w:tcPr>
          <w:p w:rsidR="00DE0197" w:rsidRDefault="00DE0197">
            <w:pPr>
              <w:spacing w:line="320" w:lineRule="exact"/>
              <w:ind w:left="315" w:hangingChars="150" w:hanging="315"/>
              <w:jc w:val="center"/>
            </w:pPr>
            <w:r>
              <w:t>4050</w:t>
            </w:r>
          </w:p>
        </w:tc>
        <w:tc>
          <w:tcPr>
            <w:tcW w:w="548" w:type="pct"/>
            <w:tcBorders>
              <w:top w:val="single" w:sz="4" w:space="0" w:color="auto"/>
              <w:left w:val="single" w:sz="4" w:space="0" w:color="auto"/>
              <w:bottom w:val="single" w:sz="4" w:space="0" w:color="auto"/>
              <w:right w:val="single" w:sz="4" w:space="0" w:color="auto"/>
            </w:tcBorders>
            <w:vAlign w:val="center"/>
            <w:hideMark/>
          </w:tcPr>
          <w:p w:rsidR="00DE0197" w:rsidRDefault="00DE0197">
            <w:pPr>
              <w:spacing w:line="320" w:lineRule="exact"/>
              <w:ind w:left="315" w:hangingChars="150" w:hanging="315"/>
              <w:jc w:val="center"/>
            </w:pPr>
            <w:r>
              <w:t>4080</w:t>
            </w:r>
          </w:p>
        </w:tc>
        <w:tc>
          <w:tcPr>
            <w:tcW w:w="548" w:type="pct"/>
            <w:tcBorders>
              <w:top w:val="single" w:sz="4" w:space="0" w:color="auto"/>
              <w:left w:val="single" w:sz="4" w:space="0" w:color="auto"/>
              <w:bottom w:val="single" w:sz="4" w:space="0" w:color="auto"/>
              <w:right w:val="single" w:sz="4" w:space="0" w:color="auto"/>
            </w:tcBorders>
            <w:vAlign w:val="center"/>
            <w:hideMark/>
          </w:tcPr>
          <w:p w:rsidR="00DE0197" w:rsidRDefault="00DE0197">
            <w:pPr>
              <w:spacing w:line="320" w:lineRule="exact"/>
              <w:ind w:left="315" w:hangingChars="150" w:hanging="315"/>
              <w:jc w:val="center"/>
            </w:pPr>
            <w:r>
              <w:t>4070</w:t>
            </w:r>
          </w:p>
        </w:tc>
        <w:tc>
          <w:tcPr>
            <w:tcW w:w="548" w:type="pct"/>
            <w:tcBorders>
              <w:top w:val="single" w:sz="4" w:space="0" w:color="auto"/>
              <w:left w:val="single" w:sz="4" w:space="0" w:color="auto"/>
              <w:bottom w:val="single" w:sz="4" w:space="0" w:color="auto"/>
              <w:right w:val="nil"/>
            </w:tcBorders>
            <w:vAlign w:val="center"/>
            <w:hideMark/>
          </w:tcPr>
          <w:p w:rsidR="00DE0197" w:rsidRDefault="00DE0197">
            <w:pPr>
              <w:spacing w:line="320" w:lineRule="exact"/>
              <w:ind w:left="315" w:hangingChars="150" w:hanging="315"/>
              <w:jc w:val="center"/>
            </w:pPr>
            <w:r>
              <w:t>4090</w:t>
            </w:r>
          </w:p>
        </w:tc>
      </w:tr>
      <w:tr w:rsidR="00DE0197" w:rsidTr="00DE0197">
        <w:trPr>
          <w:cantSplit/>
        </w:trPr>
        <w:tc>
          <w:tcPr>
            <w:tcW w:w="1531" w:type="pct"/>
            <w:tcBorders>
              <w:top w:val="single" w:sz="4" w:space="0" w:color="auto"/>
              <w:left w:val="nil"/>
              <w:bottom w:val="single" w:sz="8" w:space="0" w:color="auto"/>
              <w:right w:val="single" w:sz="4" w:space="0" w:color="auto"/>
            </w:tcBorders>
            <w:vAlign w:val="center"/>
            <w:hideMark/>
          </w:tcPr>
          <w:p w:rsidR="00DE0197" w:rsidRDefault="00DE0197">
            <w:pPr>
              <w:spacing w:line="320" w:lineRule="exact"/>
              <w:ind w:left="315" w:hangingChars="150" w:hanging="315"/>
              <w:jc w:val="center"/>
            </w:pPr>
            <w:r>
              <w:t>月初工人数（人）</w:t>
            </w:r>
          </w:p>
        </w:tc>
        <w:tc>
          <w:tcPr>
            <w:tcW w:w="730" w:type="pct"/>
            <w:tcBorders>
              <w:top w:val="single" w:sz="4" w:space="0" w:color="auto"/>
              <w:left w:val="single" w:sz="4" w:space="0" w:color="auto"/>
              <w:bottom w:val="single" w:sz="8" w:space="0" w:color="auto"/>
              <w:right w:val="single" w:sz="4" w:space="0" w:color="auto"/>
            </w:tcBorders>
            <w:vAlign w:val="center"/>
            <w:hideMark/>
          </w:tcPr>
          <w:p w:rsidR="00DE0197" w:rsidRDefault="00DE0197">
            <w:pPr>
              <w:spacing w:line="320" w:lineRule="exact"/>
              <w:ind w:left="315" w:hangingChars="150" w:hanging="315"/>
              <w:jc w:val="center"/>
            </w:pPr>
            <w:r>
              <w:t>724</w:t>
            </w:r>
          </w:p>
        </w:tc>
        <w:tc>
          <w:tcPr>
            <w:tcW w:w="548" w:type="pct"/>
            <w:tcBorders>
              <w:top w:val="single" w:sz="4" w:space="0" w:color="auto"/>
              <w:left w:val="single" w:sz="4" w:space="0" w:color="auto"/>
              <w:bottom w:val="single" w:sz="8" w:space="0" w:color="auto"/>
              <w:right w:val="single" w:sz="4" w:space="0" w:color="auto"/>
            </w:tcBorders>
            <w:vAlign w:val="center"/>
            <w:hideMark/>
          </w:tcPr>
          <w:p w:rsidR="00DE0197" w:rsidRDefault="00DE0197">
            <w:pPr>
              <w:spacing w:line="320" w:lineRule="exact"/>
              <w:ind w:left="315" w:hangingChars="150" w:hanging="315"/>
              <w:jc w:val="center"/>
            </w:pPr>
            <w:r>
              <w:t>716</w:t>
            </w:r>
          </w:p>
        </w:tc>
        <w:tc>
          <w:tcPr>
            <w:tcW w:w="548" w:type="pct"/>
            <w:tcBorders>
              <w:top w:val="single" w:sz="4" w:space="0" w:color="auto"/>
              <w:left w:val="single" w:sz="4" w:space="0" w:color="auto"/>
              <w:bottom w:val="single" w:sz="8" w:space="0" w:color="auto"/>
              <w:right w:val="single" w:sz="4" w:space="0" w:color="auto"/>
            </w:tcBorders>
            <w:vAlign w:val="center"/>
            <w:hideMark/>
          </w:tcPr>
          <w:p w:rsidR="00DE0197" w:rsidRDefault="00DE0197">
            <w:pPr>
              <w:spacing w:line="320" w:lineRule="exact"/>
              <w:ind w:left="315" w:hangingChars="150" w:hanging="315"/>
              <w:jc w:val="center"/>
            </w:pPr>
            <w:r>
              <w:t>682</w:t>
            </w:r>
          </w:p>
        </w:tc>
        <w:tc>
          <w:tcPr>
            <w:tcW w:w="548" w:type="pct"/>
            <w:tcBorders>
              <w:top w:val="single" w:sz="4" w:space="0" w:color="auto"/>
              <w:left w:val="single" w:sz="4" w:space="0" w:color="auto"/>
              <w:bottom w:val="single" w:sz="8" w:space="0" w:color="auto"/>
              <w:right w:val="single" w:sz="4" w:space="0" w:color="auto"/>
            </w:tcBorders>
            <w:vAlign w:val="center"/>
            <w:hideMark/>
          </w:tcPr>
          <w:p w:rsidR="00DE0197" w:rsidRDefault="00DE0197">
            <w:pPr>
              <w:spacing w:line="320" w:lineRule="exact"/>
              <w:ind w:left="315" w:hangingChars="150" w:hanging="315"/>
              <w:jc w:val="center"/>
            </w:pPr>
            <w:r>
              <w:t>694</w:t>
            </w:r>
          </w:p>
        </w:tc>
        <w:tc>
          <w:tcPr>
            <w:tcW w:w="548" w:type="pct"/>
            <w:tcBorders>
              <w:top w:val="single" w:sz="4" w:space="0" w:color="auto"/>
              <w:left w:val="single" w:sz="4" w:space="0" w:color="auto"/>
              <w:bottom w:val="single" w:sz="8" w:space="0" w:color="auto"/>
              <w:right w:val="single" w:sz="4" w:space="0" w:color="auto"/>
            </w:tcBorders>
            <w:vAlign w:val="center"/>
            <w:hideMark/>
          </w:tcPr>
          <w:p w:rsidR="00DE0197" w:rsidRDefault="00DE0197">
            <w:pPr>
              <w:spacing w:line="320" w:lineRule="exact"/>
              <w:ind w:left="315" w:hangingChars="150" w:hanging="315"/>
              <w:jc w:val="center"/>
            </w:pPr>
            <w:r>
              <w:t>670</w:t>
            </w:r>
          </w:p>
        </w:tc>
        <w:tc>
          <w:tcPr>
            <w:tcW w:w="548" w:type="pct"/>
            <w:tcBorders>
              <w:top w:val="single" w:sz="4" w:space="0" w:color="auto"/>
              <w:left w:val="single" w:sz="4" w:space="0" w:color="auto"/>
              <w:bottom w:val="single" w:sz="8" w:space="0" w:color="auto"/>
              <w:right w:val="nil"/>
            </w:tcBorders>
            <w:vAlign w:val="center"/>
            <w:hideMark/>
          </w:tcPr>
          <w:p w:rsidR="00DE0197" w:rsidRDefault="00DE0197">
            <w:pPr>
              <w:spacing w:line="320" w:lineRule="exact"/>
              <w:ind w:left="315" w:hangingChars="150" w:hanging="315"/>
              <w:jc w:val="center"/>
            </w:pPr>
            <w:r>
              <w:t>670</w:t>
            </w:r>
          </w:p>
        </w:tc>
      </w:tr>
    </w:tbl>
    <w:p w:rsidR="00DE0197" w:rsidRDefault="00DE0197" w:rsidP="00DE0197">
      <w:pPr>
        <w:spacing w:line="320" w:lineRule="exact"/>
        <w:ind w:left="315" w:hangingChars="150" w:hanging="315"/>
      </w:pPr>
      <w:r>
        <w:rPr>
          <w:rFonts w:ascii="宋体" w:hAnsi="宋体"/>
        </w:rPr>
        <w:t>要求：（</w:t>
      </w:r>
      <w:r>
        <w:t>1</w:t>
      </w:r>
      <w:r>
        <w:rPr>
          <w:rFonts w:ascii="宋体" w:hAnsi="宋体"/>
        </w:rPr>
        <w:t>）第</w:t>
      </w:r>
      <w:r>
        <w:rPr>
          <w:rFonts w:ascii="宋体" w:hAnsi="宋体" w:hint="eastAsia"/>
        </w:rPr>
        <w:t>三</w:t>
      </w:r>
      <w:r>
        <w:rPr>
          <w:rFonts w:ascii="宋体" w:hAnsi="宋体"/>
        </w:rPr>
        <w:t>季度和第</w:t>
      </w:r>
      <w:r>
        <w:rPr>
          <w:rFonts w:ascii="宋体" w:hAnsi="宋体" w:hint="eastAsia"/>
        </w:rPr>
        <w:t>四</w:t>
      </w:r>
      <w:r>
        <w:rPr>
          <w:rFonts w:ascii="宋体" w:hAnsi="宋体"/>
        </w:rPr>
        <w:t>季度工人的平均劳动生产率；</w:t>
      </w:r>
    </w:p>
    <w:p w:rsidR="00DE0197" w:rsidRDefault="00DE0197" w:rsidP="00DE0197">
      <w:pPr>
        <w:spacing w:line="320" w:lineRule="exact"/>
        <w:ind w:left="315" w:hangingChars="150" w:hanging="315"/>
      </w:pPr>
      <w:r>
        <w:tab/>
        <w:t xml:space="preserve">  </w:t>
      </w:r>
      <w:r>
        <w:rPr>
          <w:rFonts w:ascii="宋体" w:hAnsi="宋体"/>
        </w:rPr>
        <w:t>（</w:t>
      </w:r>
      <w:r>
        <w:t>2</w:t>
      </w:r>
      <w:r>
        <w:rPr>
          <w:rFonts w:ascii="宋体" w:hAnsi="宋体"/>
        </w:rPr>
        <w:t>）下半年平均每月劳动生产率。</w:t>
      </w:r>
    </w:p>
    <w:p w:rsidR="00DE0197" w:rsidRDefault="00DE0197" w:rsidP="00DE0197">
      <w:pPr>
        <w:spacing w:line="360" w:lineRule="exact"/>
        <w:ind w:firstLineChars="200" w:firstLine="420"/>
        <w:rPr>
          <w:rFonts w:ascii="宋体" w:hAnsi="宋体"/>
          <w:color w:val="000000"/>
        </w:rPr>
      </w:pPr>
      <w:r>
        <w:rPr>
          <w:rFonts w:ascii="宋体" w:hAnsi="宋体" w:hint="eastAsia"/>
          <w:color w:val="000000"/>
        </w:rPr>
        <w:t xml:space="preserve"> </w:t>
      </w:r>
    </w:p>
    <w:p w:rsidR="00DE0197" w:rsidRDefault="00DE0197" w:rsidP="00DE0197">
      <w:pPr>
        <w:spacing w:line="360" w:lineRule="exact"/>
        <w:rPr>
          <w:rFonts w:ascii="宋体" w:hAnsi="宋体" w:hint="eastAsia"/>
          <w:color w:val="000000"/>
        </w:rPr>
      </w:pPr>
      <w:r>
        <w:rPr>
          <w:rFonts w:ascii="宋体" w:hAnsi="宋体" w:hint="eastAsia"/>
          <w:color w:val="000000"/>
        </w:rPr>
        <w:t xml:space="preserve"> </w:t>
      </w:r>
    </w:p>
    <w:p w:rsidR="00DE0197" w:rsidRDefault="00DE0197" w:rsidP="00DE0197">
      <w:pPr>
        <w:spacing w:line="360" w:lineRule="exact"/>
        <w:rPr>
          <w:rFonts w:ascii="宋体" w:hAnsi="宋体" w:hint="eastAsia"/>
          <w:color w:val="000000"/>
        </w:rPr>
      </w:pPr>
      <w:r>
        <w:rPr>
          <w:rFonts w:ascii="宋体" w:hAnsi="宋体" w:hint="eastAsia"/>
          <w:color w:val="000000"/>
        </w:rPr>
        <w:t xml:space="preserve"> </w:t>
      </w:r>
    </w:p>
    <w:p w:rsidR="00DE0197" w:rsidRDefault="00DE0197" w:rsidP="00DE0197">
      <w:pPr>
        <w:rPr>
          <w:rFonts w:ascii="宋体" w:hAnsi="宋体" w:hint="eastAsia"/>
        </w:rPr>
      </w:pPr>
      <w:r>
        <w:rPr>
          <w:rFonts w:ascii="宋体" w:hAnsi="宋体" w:hint="eastAsia"/>
        </w:rPr>
        <w:t>3. 已知8家自选商场销售额资料</w:t>
      </w:r>
      <w:r>
        <w:rPr>
          <w:rFonts w:hint="eastAsia"/>
        </w:rPr>
        <w:t>(x</w:t>
      </w:r>
      <w:r>
        <w:rPr>
          <w:rFonts w:ascii="宋体" w:hAnsi="宋体" w:hint="eastAsia"/>
        </w:rPr>
        <w:t>万元</w:t>
      </w:r>
      <w:r>
        <w:rPr>
          <w:rFonts w:hint="eastAsia"/>
        </w:rPr>
        <w:t>)</w:t>
      </w:r>
      <w:r>
        <w:rPr>
          <w:rFonts w:ascii="宋体" w:hAnsi="宋体" w:hint="eastAsia"/>
        </w:rPr>
        <w:t>和利润额</w:t>
      </w:r>
      <w:r>
        <w:rPr>
          <w:rFonts w:hint="eastAsia"/>
        </w:rPr>
        <w:t xml:space="preserve">(y </w:t>
      </w:r>
      <w:r>
        <w:rPr>
          <w:rFonts w:ascii="宋体" w:hAnsi="宋体" w:hint="eastAsia"/>
        </w:rPr>
        <w:t>万元</w:t>
      </w:r>
      <w:r>
        <w:rPr>
          <w:rFonts w:hint="eastAsia"/>
        </w:rPr>
        <w:t>)</w:t>
      </w:r>
      <w:r>
        <w:rPr>
          <w:rFonts w:ascii="宋体" w:hAnsi="宋体" w:hint="eastAsia"/>
        </w:rPr>
        <w:t>资料：</w:t>
      </w:r>
    </w:p>
    <w:p w:rsidR="00DE0197" w:rsidRDefault="00DE0197" w:rsidP="00DE0197">
      <w:pPr>
        <w:rPr>
          <w:rFonts w:ascii="宋体" w:hAnsi="宋体" w:hint="eastAsia"/>
        </w:rPr>
      </w:pPr>
      <w:r>
        <w:rPr>
          <w:rFonts w:ascii="宋体" w:hAnsi="宋体" w:hint="eastAsia"/>
        </w:rPr>
        <w:t xml:space="preserve"> </w:t>
      </w:r>
    </w:p>
    <w:tbl>
      <w:tblPr>
        <w:tblW w:w="5200" w:type="dxa"/>
        <w:tblInd w:w="540" w:type="dxa"/>
        <w:tblLook w:val="04A0"/>
      </w:tblPr>
      <w:tblGrid>
        <w:gridCol w:w="1107"/>
        <w:gridCol w:w="2046"/>
        <w:gridCol w:w="2047"/>
      </w:tblGrid>
      <w:tr w:rsidR="00DE0197" w:rsidTr="00DE0197">
        <w:trPr>
          <w:trHeight w:val="285"/>
        </w:trPr>
        <w:tc>
          <w:tcPr>
            <w:tcW w:w="1107" w:type="dxa"/>
            <w:tcBorders>
              <w:top w:val="single" w:sz="4" w:space="0" w:color="auto"/>
              <w:left w:val="nil"/>
              <w:bottom w:val="single" w:sz="4" w:space="0" w:color="auto"/>
              <w:right w:val="single" w:sz="4" w:space="0" w:color="auto"/>
            </w:tcBorders>
            <w:noWrap/>
            <w:vAlign w:val="center"/>
            <w:hideMark/>
          </w:tcPr>
          <w:p w:rsidR="00DE0197" w:rsidRDefault="00DE0197">
            <w:r>
              <w:rPr>
                <w:rFonts w:ascii="宋体" w:hAnsi="宋体" w:hint="eastAsia"/>
              </w:rPr>
              <w:t>商场序号</w:t>
            </w:r>
          </w:p>
        </w:tc>
        <w:tc>
          <w:tcPr>
            <w:tcW w:w="2046" w:type="dxa"/>
            <w:tcBorders>
              <w:top w:val="single" w:sz="4" w:space="0" w:color="auto"/>
              <w:left w:val="nil"/>
              <w:bottom w:val="single" w:sz="4" w:space="0" w:color="auto"/>
              <w:right w:val="single" w:sz="4" w:space="0" w:color="auto"/>
            </w:tcBorders>
            <w:noWrap/>
            <w:vAlign w:val="center"/>
            <w:hideMark/>
          </w:tcPr>
          <w:p w:rsidR="00DE0197" w:rsidRDefault="00DE0197">
            <w:r>
              <w:rPr>
                <w:rFonts w:ascii="宋体" w:hAnsi="宋体" w:hint="eastAsia"/>
              </w:rPr>
              <w:t>销售额（万元）</w:t>
            </w:r>
            <w:r>
              <w:rPr>
                <w:rFonts w:hint="eastAsia"/>
              </w:rPr>
              <w:t>x</w:t>
            </w:r>
          </w:p>
        </w:tc>
        <w:tc>
          <w:tcPr>
            <w:tcW w:w="2047" w:type="dxa"/>
            <w:tcBorders>
              <w:top w:val="single" w:sz="4" w:space="0" w:color="auto"/>
              <w:left w:val="nil"/>
              <w:bottom w:val="single" w:sz="4" w:space="0" w:color="auto"/>
              <w:right w:val="nil"/>
            </w:tcBorders>
            <w:noWrap/>
            <w:vAlign w:val="center"/>
            <w:hideMark/>
          </w:tcPr>
          <w:p w:rsidR="00DE0197" w:rsidRDefault="00DE0197">
            <w:r>
              <w:rPr>
                <w:rFonts w:ascii="宋体" w:hAnsi="宋体" w:hint="eastAsia"/>
              </w:rPr>
              <w:t>利润额（万元）</w:t>
            </w:r>
            <w:r>
              <w:rPr>
                <w:rFonts w:hint="eastAsia"/>
              </w:rPr>
              <w:t>y</w:t>
            </w:r>
          </w:p>
        </w:tc>
      </w:tr>
      <w:tr w:rsidR="00DE0197" w:rsidTr="00DE0197">
        <w:trPr>
          <w:trHeight w:val="285"/>
        </w:trPr>
        <w:tc>
          <w:tcPr>
            <w:tcW w:w="1107" w:type="dxa"/>
            <w:tcBorders>
              <w:top w:val="nil"/>
              <w:left w:val="nil"/>
              <w:bottom w:val="single" w:sz="4" w:space="0" w:color="auto"/>
              <w:right w:val="single" w:sz="4" w:space="0" w:color="auto"/>
            </w:tcBorders>
            <w:noWrap/>
            <w:vAlign w:val="center"/>
            <w:hideMark/>
          </w:tcPr>
          <w:p w:rsidR="00DE0197" w:rsidRDefault="00DE0197">
            <w:r>
              <w:rPr>
                <w:rFonts w:ascii="宋体" w:hAnsi="宋体" w:hint="eastAsia"/>
              </w:rPr>
              <w:t>1</w:t>
            </w:r>
          </w:p>
        </w:tc>
        <w:tc>
          <w:tcPr>
            <w:tcW w:w="2046" w:type="dxa"/>
            <w:tcBorders>
              <w:top w:val="nil"/>
              <w:left w:val="nil"/>
              <w:bottom w:val="single" w:sz="4" w:space="0" w:color="auto"/>
              <w:right w:val="single" w:sz="4" w:space="0" w:color="auto"/>
            </w:tcBorders>
            <w:noWrap/>
            <w:vAlign w:val="center"/>
            <w:hideMark/>
          </w:tcPr>
          <w:p w:rsidR="00DE0197" w:rsidRDefault="00DE0197">
            <w:r>
              <w:rPr>
                <w:rFonts w:ascii="宋体" w:hAnsi="宋体" w:hint="eastAsia"/>
              </w:rPr>
              <w:t>18</w:t>
            </w:r>
          </w:p>
        </w:tc>
        <w:tc>
          <w:tcPr>
            <w:tcW w:w="2047" w:type="dxa"/>
            <w:tcBorders>
              <w:top w:val="single" w:sz="4" w:space="0" w:color="auto"/>
              <w:left w:val="nil"/>
              <w:bottom w:val="single" w:sz="4" w:space="0" w:color="auto"/>
              <w:right w:val="nil"/>
            </w:tcBorders>
            <w:noWrap/>
            <w:vAlign w:val="center"/>
            <w:hideMark/>
          </w:tcPr>
          <w:p w:rsidR="00DE0197" w:rsidRDefault="00DE0197">
            <w:r>
              <w:rPr>
                <w:rFonts w:ascii="宋体" w:hAnsi="宋体" w:hint="eastAsia"/>
              </w:rPr>
              <w:t>5</w:t>
            </w:r>
          </w:p>
        </w:tc>
      </w:tr>
      <w:tr w:rsidR="00DE0197" w:rsidTr="00DE0197">
        <w:trPr>
          <w:trHeight w:val="285"/>
        </w:trPr>
        <w:tc>
          <w:tcPr>
            <w:tcW w:w="1107" w:type="dxa"/>
            <w:tcBorders>
              <w:top w:val="nil"/>
              <w:left w:val="nil"/>
              <w:bottom w:val="single" w:sz="4" w:space="0" w:color="auto"/>
              <w:right w:val="single" w:sz="4" w:space="0" w:color="auto"/>
            </w:tcBorders>
            <w:noWrap/>
            <w:vAlign w:val="center"/>
            <w:hideMark/>
          </w:tcPr>
          <w:p w:rsidR="00DE0197" w:rsidRDefault="00DE0197">
            <w:r>
              <w:rPr>
                <w:rFonts w:ascii="宋体" w:hAnsi="宋体" w:hint="eastAsia"/>
              </w:rPr>
              <w:t>2</w:t>
            </w:r>
          </w:p>
        </w:tc>
        <w:tc>
          <w:tcPr>
            <w:tcW w:w="2046" w:type="dxa"/>
            <w:tcBorders>
              <w:top w:val="nil"/>
              <w:left w:val="nil"/>
              <w:bottom w:val="single" w:sz="4" w:space="0" w:color="auto"/>
              <w:right w:val="single" w:sz="4" w:space="0" w:color="auto"/>
            </w:tcBorders>
            <w:noWrap/>
            <w:vAlign w:val="center"/>
            <w:hideMark/>
          </w:tcPr>
          <w:p w:rsidR="00DE0197" w:rsidRDefault="00DE0197">
            <w:r>
              <w:rPr>
                <w:rFonts w:ascii="宋体" w:hAnsi="宋体" w:hint="eastAsia"/>
              </w:rPr>
              <w:t>30</w:t>
            </w:r>
          </w:p>
        </w:tc>
        <w:tc>
          <w:tcPr>
            <w:tcW w:w="2047" w:type="dxa"/>
            <w:tcBorders>
              <w:top w:val="single" w:sz="4" w:space="0" w:color="auto"/>
              <w:left w:val="nil"/>
              <w:bottom w:val="single" w:sz="4" w:space="0" w:color="auto"/>
              <w:right w:val="nil"/>
            </w:tcBorders>
            <w:noWrap/>
            <w:vAlign w:val="center"/>
            <w:hideMark/>
          </w:tcPr>
          <w:p w:rsidR="00DE0197" w:rsidRDefault="00DE0197">
            <w:r>
              <w:rPr>
                <w:rFonts w:ascii="宋体" w:hAnsi="宋体" w:hint="eastAsia"/>
              </w:rPr>
              <w:t>7</w:t>
            </w:r>
          </w:p>
        </w:tc>
      </w:tr>
      <w:tr w:rsidR="00DE0197" w:rsidTr="00DE0197">
        <w:trPr>
          <w:trHeight w:val="285"/>
        </w:trPr>
        <w:tc>
          <w:tcPr>
            <w:tcW w:w="1107" w:type="dxa"/>
            <w:tcBorders>
              <w:top w:val="nil"/>
              <w:left w:val="nil"/>
              <w:bottom w:val="single" w:sz="4" w:space="0" w:color="auto"/>
              <w:right w:val="single" w:sz="4" w:space="0" w:color="auto"/>
            </w:tcBorders>
            <w:noWrap/>
            <w:vAlign w:val="center"/>
            <w:hideMark/>
          </w:tcPr>
          <w:p w:rsidR="00DE0197" w:rsidRDefault="00DE0197">
            <w:r>
              <w:rPr>
                <w:rFonts w:ascii="宋体" w:hAnsi="宋体" w:hint="eastAsia"/>
              </w:rPr>
              <w:t>3</w:t>
            </w:r>
          </w:p>
        </w:tc>
        <w:tc>
          <w:tcPr>
            <w:tcW w:w="2046" w:type="dxa"/>
            <w:tcBorders>
              <w:top w:val="nil"/>
              <w:left w:val="nil"/>
              <w:bottom w:val="single" w:sz="4" w:space="0" w:color="auto"/>
              <w:right w:val="single" w:sz="4" w:space="0" w:color="auto"/>
            </w:tcBorders>
            <w:noWrap/>
            <w:vAlign w:val="center"/>
            <w:hideMark/>
          </w:tcPr>
          <w:p w:rsidR="00DE0197" w:rsidRDefault="00DE0197">
            <w:r>
              <w:rPr>
                <w:rFonts w:ascii="宋体" w:hAnsi="宋体" w:hint="eastAsia"/>
              </w:rPr>
              <w:t>45</w:t>
            </w:r>
          </w:p>
        </w:tc>
        <w:tc>
          <w:tcPr>
            <w:tcW w:w="2047" w:type="dxa"/>
            <w:tcBorders>
              <w:top w:val="single" w:sz="4" w:space="0" w:color="auto"/>
              <w:left w:val="nil"/>
              <w:bottom w:val="single" w:sz="4" w:space="0" w:color="auto"/>
              <w:right w:val="nil"/>
            </w:tcBorders>
            <w:noWrap/>
            <w:vAlign w:val="center"/>
            <w:hideMark/>
          </w:tcPr>
          <w:p w:rsidR="00DE0197" w:rsidRDefault="00DE0197">
            <w:r>
              <w:rPr>
                <w:rFonts w:ascii="宋体" w:hAnsi="宋体" w:hint="eastAsia"/>
              </w:rPr>
              <w:t>9</w:t>
            </w:r>
          </w:p>
        </w:tc>
      </w:tr>
      <w:tr w:rsidR="00DE0197" w:rsidTr="00DE0197">
        <w:trPr>
          <w:trHeight w:val="285"/>
        </w:trPr>
        <w:tc>
          <w:tcPr>
            <w:tcW w:w="1107" w:type="dxa"/>
            <w:tcBorders>
              <w:top w:val="nil"/>
              <w:left w:val="nil"/>
              <w:bottom w:val="single" w:sz="4" w:space="0" w:color="auto"/>
              <w:right w:val="single" w:sz="4" w:space="0" w:color="auto"/>
            </w:tcBorders>
            <w:noWrap/>
            <w:vAlign w:val="center"/>
            <w:hideMark/>
          </w:tcPr>
          <w:p w:rsidR="00DE0197" w:rsidRDefault="00DE0197">
            <w:r>
              <w:rPr>
                <w:rFonts w:ascii="宋体" w:hAnsi="宋体" w:hint="eastAsia"/>
              </w:rPr>
              <w:t>4</w:t>
            </w:r>
          </w:p>
        </w:tc>
        <w:tc>
          <w:tcPr>
            <w:tcW w:w="2046" w:type="dxa"/>
            <w:tcBorders>
              <w:top w:val="nil"/>
              <w:left w:val="nil"/>
              <w:bottom w:val="single" w:sz="4" w:space="0" w:color="auto"/>
              <w:right w:val="single" w:sz="4" w:space="0" w:color="auto"/>
            </w:tcBorders>
            <w:noWrap/>
            <w:vAlign w:val="center"/>
            <w:hideMark/>
          </w:tcPr>
          <w:p w:rsidR="00DE0197" w:rsidRDefault="00DE0197">
            <w:r>
              <w:rPr>
                <w:rFonts w:ascii="宋体" w:hAnsi="宋体" w:hint="eastAsia"/>
              </w:rPr>
              <w:t>53</w:t>
            </w:r>
          </w:p>
        </w:tc>
        <w:tc>
          <w:tcPr>
            <w:tcW w:w="2047" w:type="dxa"/>
            <w:tcBorders>
              <w:top w:val="single" w:sz="4" w:space="0" w:color="auto"/>
              <w:left w:val="nil"/>
              <w:bottom w:val="single" w:sz="4" w:space="0" w:color="auto"/>
              <w:right w:val="nil"/>
            </w:tcBorders>
            <w:noWrap/>
            <w:vAlign w:val="center"/>
            <w:hideMark/>
          </w:tcPr>
          <w:p w:rsidR="00DE0197" w:rsidRDefault="00DE0197">
            <w:r>
              <w:rPr>
                <w:rFonts w:ascii="宋体" w:hAnsi="宋体" w:hint="eastAsia"/>
              </w:rPr>
              <w:t>12</w:t>
            </w:r>
          </w:p>
        </w:tc>
      </w:tr>
      <w:tr w:rsidR="00DE0197" w:rsidTr="00DE0197">
        <w:trPr>
          <w:trHeight w:val="285"/>
        </w:trPr>
        <w:tc>
          <w:tcPr>
            <w:tcW w:w="1107" w:type="dxa"/>
            <w:tcBorders>
              <w:top w:val="nil"/>
              <w:left w:val="nil"/>
              <w:bottom w:val="single" w:sz="4" w:space="0" w:color="auto"/>
              <w:right w:val="single" w:sz="4" w:space="0" w:color="auto"/>
            </w:tcBorders>
            <w:noWrap/>
            <w:vAlign w:val="center"/>
            <w:hideMark/>
          </w:tcPr>
          <w:p w:rsidR="00DE0197" w:rsidRDefault="00DE0197">
            <w:r>
              <w:rPr>
                <w:rFonts w:ascii="宋体" w:hAnsi="宋体" w:hint="eastAsia"/>
              </w:rPr>
              <w:t>5</w:t>
            </w:r>
          </w:p>
        </w:tc>
        <w:tc>
          <w:tcPr>
            <w:tcW w:w="2046" w:type="dxa"/>
            <w:tcBorders>
              <w:top w:val="nil"/>
              <w:left w:val="nil"/>
              <w:bottom w:val="single" w:sz="4" w:space="0" w:color="auto"/>
              <w:right w:val="single" w:sz="4" w:space="0" w:color="auto"/>
            </w:tcBorders>
            <w:noWrap/>
            <w:vAlign w:val="center"/>
            <w:hideMark/>
          </w:tcPr>
          <w:p w:rsidR="00DE0197" w:rsidRDefault="00DE0197">
            <w:r>
              <w:rPr>
                <w:rFonts w:ascii="宋体" w:hAnsi="宋体" w:hint="eastAsia"/>
              </w:rPr>
              <w:t>60</w:t>
            </w:r>
          </w:p>
        </w:tc>
        <w:tc>
          <w:tcPr>
            <w:tcW w:w="2047" w:type="dxa"/>
            <w:tcBorders>
              <w:top w:val="single" w:sz="4" w:space="0" w:color="auto"/>
              <w:left w:val="nil"/>
              <w:bottom w:val="single" w:sz="4" w:space="0" w:color="auto"/>
              <w:right w:val="nil"/>
            </w:tcBorders>
            <w:noWrap/>
            <w:vAlign w:val="center"/>
            <w:hideMark/>
          </w:tcPr>
          <w:p w:rsidR="00DE0197" w:rsidRDefault="00DE0197">
            <w:r>
              <w:rPr>
                <w:rFonts w:ascii="宋体" w:hAnsi="宋体" w:hint="eastAsia"/>
              </w:rPr>
              <w:t>15</w:t>
            </w:r>
          </w:p>
        </w:tc>
      </w:tr>
      <w:tr w:rsidR="00DE0197" w:rsidTr="00DE0197">
        <w:trPr>
          <w:trHeight w:val="285"/>
        </w:trPr>
        <w:tc>
          <w:tcPr>
            <w:tcW w:w="1107" w:type="dxa"/>
            <w:tcBorders>
              <w:top w:val="nil"/>
              <w:left w:val="nil"/>
              <w:bottom w:val="single" w:sz="4" w:space="0" w:color="auto"/>
              <w:right w:val="single" w:sz="4" w:space="0" w:color="auto"/>
            </w:tcBorders>
            <w:noWrap/>
            <w:vAlign w:val="center"/>
            <w:hideMark/>
          </w:tcPr>
          <w:p w:rsidR="00DE0197" w:rsidRDefault="00DE0197">
            <w:r>
              <w:rPr>
                <w:rFonts w:ascii="宋体" w:hAnsi="宋体" w:hint="eastAsia"/>
              </w:rPr>
              <w:t>6</w:t>
            </w:r>
          </w:p>
        </w:tc>
        <w:tc>
          <w:tcPr>
            <w:tcW w:w="2046" w:type="dxa"/>
            <w:tcBorders>
              <w:top w:val="nil"/>
              <w:left w:val="nil"/>
              <w:bottom w:val="single" w:sz="4" w:space="0" w:color="auto"/>
              <w:right w:val="single" w:sz="4" w:space="0" w:color="auto"/>
            </w:tcBorders>
            <w:noWrap/>
            <w:vAlign w:val="center"/>
            <w:hideMark/>
          </w:tcPr>
          <w:p w:rsidR="00DE0197" w:rsidRDefault="00DE0197">
            <w:r>
              <w:rPr>
                <w:rFonts w:ascii="宋体" w:hAnsi="宋体" w:hint="eastAsia"/>
              </w:rPr>
              <w:t>71</w:t>
            </w:r>
          </w:p>
        </w:tc>
        <w:tc>
          <w:tcPr>
            <w:tcW w:w="2047" w:type="dxa"/>
            <w:tcBorders>
              <w:top w:val="single" w:sz="4" w:space="0" w:color="auto"/>
              <w:left w:val="nil"/>
              <w:bottom w:val="single" w:sz="4" w:space="0" w:color="auto"/>
              <w:right w:val="nil"/>
            </w:tcBorders>
            <w:noWrap/>
            <w:vAlign w:val="center"/>
            <w:hideMark/>
          </w:tcPr>
          <w:p w:rsidR="00DE0197" w:rsidRDefault="00DE0197">
            <w:r>
              <w:rPr>
                <w:rFonts w:ascii="宋体" w:hAnsi="宋体" w:hint="eastAsia"/>
              </w:rPr>
              <w:t>20</w:t>
            </w:r>
          </w:p>
        </w:tc>
      </w:tr>
      <w:tr w:rsidR="00DE0197" w:rsidTr="00DE0197">
        <w:trPr>
          <w:trHeight w:val="285"/>
        </w:trPr>
        <w:tc>
          <w:tcPr>
            <w:tcW w:w="1107" w:type="dxa"/>
            <w:tcBorders>
              <w:top w:val="nil"/>
              <w:left w:val="nil"/>
              <w:bottom w:val="single" w:sz="4" w:space="0" w:color="auto"/>
              <w:right w:val="single" w:sz="4" w:space="0" w:color="auto"/>
            </w:tcBorders>
            <w:noWrap/>
            <w:vAlign w:val="center"/>
            <w:hideMark/>
          </w:tcPr>
          <w:p w:rsidR="00DE0197" w:rsidRDefault="00DE0197">
            <w:r>
              <w:rPr>
                <w:rFonts w:ascii="宋体" w:hAnsi="宋体" w:hint="eastAsia"/>
              </w:rPr>
              <w:t>7</w:t>
            </w:r>
          </w:p>
        </w:tc>
        <w:tc>
          <w:tcPr>
            <w:tcW w:w="2046" w:type="dxa"/>
            <w:tcBorders>
              <w:top w:val="nil"/>
              <w:left w:val="nil"/>
              <w:bottom w:val="single" w:sz="4" w:space="0" w:color="auto"/>
              <w:right w:val="single" w:sz="4" w:space="0" w:color="auto"/>
            </w:tcBorders>
            <w:noWrap/>
            <w:vAlign w:val="center"/>
            <w:hideMark/>
          </w:tcPr>
          <w:p w:rsidR="00DE0197" w:rsidRDefault="00DE0197">
            <w:r>
              <w:rPr>
                <w:rFonts w:ascii="宋体" w:hAnsi="宋体" w:hint="eastAsia"/>
              </w:rPr>
              <w:t>88</w:t>
            </w:r>
          </w:p>
        </w:tc>
        <w:tc>
          <w:tcPr>
            <w:tcW w:w="2047" w:type="dxa"/>
            <w:tcBorders>
              <w:top w:val="single" w:sz="4" w:space="0" w:color="auto"/>
              <w:left w:val="nil"/>
              <w:bottom w:val="single" w:sz="4" w:space="0" w:color="auto"/>
              <w:right w:val="nil"/>
            </w:tcBorders>
            <w:noWrap/>
            <w:vAlign w:val="center"/>
            <w:hideMark/>
          </w:tcPr>
          <w:p w:rsidR="00DE0197" w:rsidRDefault="00DE0197">
            <w:r>
              <w:rPr>
                <w:rFonts w:ascii="宋体" w:hAnsi="宋体" w:hint="eastAsia"/>
              </w:rPr>
              <w:t>23</w:t>
            </w:r>
          </w:p>
        </w:tc>
      </w:tr>
      <w:tr w:rsidR="00DE0197" w:rsidTr="00DE0197">
        <w:trPr>
          <w:trHeight w:val="285"/>
        </w:trPr>
        <w:tc>
          <w:tcPr>
            <w:tcW w:w="1107" w:type="dxa"/>
            <w:tcBorders>
              <w:top w:val="nil"/>
              <w:left w:val="nil"/>
              <w:bottom w:val="single" w:sz="4" w:space="0" w:color="auto"/>
              <w:right w:val="single" w:sz="4" w:space="0" w:color="auto"/>
            </w:tcBorders>
            <w:noWrap/>
            <w:vAlign w:val="center"/>
            <w:hideMark/>
          </w:tcPr>
          <w:p w:rsidR="00DE0197" w:rsidRDefault="00DE0197">
            <w:r>
              <w:rPr>
                <w:rFonts w:ascii="宋体" w:hAnsi="宋体" w:hint="eastAsia"/>
              </w:rPr>
              <w:t>8</w:t>
            </w:r>
          </w:p>
        </w:tc>
        <w:tc>
          <w:tcPr>
            <w:tcW w:w="2046" w:type="dxa"/>
            <w:tcBorders>
              <w:top w:val="nil"/>
              <w:left w:val="nil"/>
              <w:bottom w:val="single" w:sz="4" w:space="0" w:color="auto"/>
              <w:right w:val="single" w:sz="4" w:space="0" w:color="auto"/>
            </w:tcBorders>
            <w:noWrap/>
            <w:vAlign w:val="center"/>
            <w:hideMark/>
          </w:tcPr>
          <w:p w:rsidR="00DE0197" w:rsidRDefault="00DE0197">
            <w:r>
              <w:rPr>
                <w:rFonts w:ascii="宋体" w:hAnsi="宋体" w:hint="eastAsia"/>
              </w:rPr>
              <w:t>100</w:t>
            </w:r>
          </w:p>
        </w:tc>
        <w:tc>
          <w:tcPr>
            <w:tcW w:w="2047" w:type="dxa"/>
            <w:tcBorders>
              <w:top w:val="single" w:sz="4" w:space="0" w:color="auto"/>
              <w:left w:val="nil"/>
              <w:bottom w:val="single" w:sz="4" w:space="0" w:color="auto"/>
              <w:right w:val="nil"/>
            </w:tcBorders>
            <w:noWrap/>
            <w:vAlign w:val="center"/>
            <w:hideMark/>
          </w:tcPr>
          <w:p w:rsidR="00DE0197" w:rsidRDefault="00DE0197">
            <w:r>
              <w:rPr>
                <w:rFonts w:ascii="宋体" w:hAnsi="宋体" w:hint="eastAsia"/>
              </w:rPr>
              <w:t>25</w:t>
            </w:r>
          </w:p>
        </w:tc>
      </w:tr>
    </w:tbl>
    <w:p w:rsidR="00DE0197" w:rsidRDefault="00DE0197" w:rsidP="00DE0197">
      <w:pPr>
        <w:rPr>
          <w:rFonts w:ascii="宋体" w:hAnsi="宋体" w:hint="eastAsia"/>
        </w:rPr>
      </w:pPr>
      <w:r>
        <w:rPr>
          <w:rFonts w:ascii="宋体" w:hAnsi="宋体" w:hint="eastAsia"/>
        </w:rPr>
        <w:t xml:space="preserve">    </w:t>
      </w:r>
    </w:p>
    <w:p w:rsidR="00DE0197" w:rsidRDefault="00DE0197" w:rsidP="00DE0197">
      <w:pPr>
        <w:spacing w:line="288" w:lineRule="auto"/>
        <w:rPr>
          <w:rFonts w:ascii="宋体" w:hAnsi="宋体" w:hint="eastAsia"/>
        </w:rPr>
      </w:pPr>
      <w:r>
        <w:rPr>
          <w:rFonts w:ascii="宋体" w:hAnsi="宋体" w:hint="eastAsia"/>
        </w:rPr>
        <w:lastRenderedPageBreak/>
        <w:t>根据以上数据计算相关系数，并求以利润额为因变量的直线回归方程。</w:t>
      </w:r>
    </w:p>
    <w:p w:rsidR="00DE0197" w:rsidRDefault="00DE0197" w:rsidP="00DE0197">
      <w:pPr>
        <w:rPr>
          <w:rFonts w:ascii="宋体" w:hAnsi="宋体" w:hint="eastAsia"/>
        </w:rPr>
      </w:pPr>
      <w:r>
        <w:rPr>
          <w:rFonts w:ascii="宋体" w:hAnsi="宋体" w:hint="eastAsia"/>
        </w:rPr>
        <w:t xml:space="preserve"> </w:t>
      </w:r>
    </w:p>
    <w:p w:rsidR="00DE0197" w:rsidRPr="00DE0197" w:rsidRDefault="00DE0197" w:rsidP="00DE0197">
      <w:pPr>
        <w:spacing w:line="360" w:lineRule="exact"/>
        <w:jc w:val="center"/>
        <w:rPr>
          <w:rFonts w:ascii="宋体" w:hAnsi="宋体" w:hint="eastAsia"/>
          <w:b/>
          <w:color w:val="000000"/>
        </w:rPr>
      </w:pPr>
      <w:r w:rsidRPr="00DE0197">
        <w:rPr>
          <w:rFonts w:ascii="宋体" w:hAnsi="宋体" w:hint="eastAsia"/>
          <w:b/>
          <w:color w:val="000000"/>
        </w:rPr>
        <w:t>统计学复习资料答案</w:t>
      </w:r>
    </w:p>
    <w:p w:rsidR="00DE0197" w:rsidRDefault="00DE0197" w:rsidP="00DE0197">
      <w:pPr>
        <w:numPr>
          <w:ilvl w:val="0"/>
          <w:numId w:val="2"/>
        </w:numPr>
        <w:spacing w:line="360" w:lineRule="exact"/>
        <w:rPr>
          <w:rFonts w:ascii="宋体" w:hAnsi="宋体"/>
          <w:b/>
          <w:bCs/>
          <w:color w:val="000000"/>
        </w:rPr>
      </w:pPr>
      <w:r>
        <w:rPr>
          <w:rFonts w:ascii="宋体" w:hAnsi="宋体" w:hint="eastAsia"/>
          <w:b/>
          <w:bCs/>
          <w:color w:val="000000"/>
        </w:rPr>
        <w:t>判断题</w:t>
      </w:r>
    </w:p>
    <w:p w:rsidR="00DE0197" w:rsidRDefault="00DE0197" w:rsidP="00DE0197">
      <w:pPr>
        <w:spacing w:line="360" w:lineRule="exact"/>
        <w:ind w:left="420" w:firstLineChars="100" w:firstLine="210"/>
        <w:rPr>
          <w:rFonts w:ascii="黑体" w:eastAsia="黑体" w:hint="eastAsia"/>
        </w:rPr>
      </w:pPr>
      <w:r>
        <w:rPr>
          <w:rFonts w:ascii="宋体" w:hAnsi="宋体" w:hint="eastAsia"/>
        </w:rPr>
        <w:t>1.</w:t>
      </w:r>
      <w:r>
        <w:rPr>
          <w:rFonts w:ascii="黑体" w:eastAsia="黑体" w:hint="eastAsia"/>
        </w:rPr>
        <w:t xml:space="preserve"> ×</w:t>
      </w:r>
      <w:r>
        <w:rPr>
          <w:rFonts w:ascii="宋体" w:hAnsi="宋体" w:hint="eastAsia"/>
        </w:rPr>
        <w:t xml:space="preserve"> </w:t>
      </w:r>
      <w:r>
        <w:rPr>
          <w:rFonts w:ascii="黑体" w:eastAsia="黑体" w:hint="eastAsia"/>
          <w:b/>
          <w:bCs/>
        </w:rPr>
        <w:t xml:space="preserve">  </w:t>
      </w:r>
      <w:r>
        <w:rPr>
          <w:rFonts w:ascii="宋体" w:hAnsi="宋体" w:hint="eastAsia"/>
        </w:rPr>
        <w:t xml:space="preserve">2. </w:t>
      </w:r>
      <w:r>
        <w:rPr>
          <w:rFonts w:ascii="黑体" w:eastAsia="黑体" w:hint="eastAsia"/>
        </w:rPr>
        <w:t>×</w:t>
      </w:r>
      <w:r>
        <w:rPr>
          <w:rFonts w:ascii="宋体" w:hAnsi="宋体" w:hint="eastAsia"/>
        </w:rPr>
        <w:t xml:space="preserve">   3.</w:t>
      </w:r>
      <w:r>
        <w:rPr>
          <w:rFonts w:ascii="黑体" w:eastAsia="黑体" w:hint="eastAsia"/>
        </w:rPr>
        <w:t xml:space="preserve">×    </w:t>
      </w:r>
      <w:r>
        <w:rPr>
          <w:rFonts w:ascii="宋体" w:hAnsi="宋体" w:hint="eastAsia"/>
        </w:rPr>
        <w:t>4.</w:t>
      </w:r>
      <w:r>
        <w:rPr>
          <w:rFonts w:ascii="黑体" w:eastAsia="黑体" w:hint="eastAsia"/>
        </w:rPr>
        <w:t xml:space="preserve"> ×    </w:t>
      </w:r>
      <w:r>
        <w:rPr>
          <w:rFonts w:ascii="宋体" w:hAnsi="宋体" w:hint="eastAsia"/>
        </w:rPr>
        <w:t>5.</w:t>
      </w:r>
      <w:r>
        <w:rPr>
          <w:rFonts w:ascii="黑体" w:eastAsia="黑体" w:hint="eastAsia"/>
        </w:rPr>
        <w:t xml:space="preserve">   </w:t>
      </w:r>
    </w:p>
    <w:p w:rsidR="00DE0197" w:rsidRDefault="00DE0197" w:rsidP="00DE0197">
      <w:pPr>
        <w:spacing w:line="360" w:lineRule="exact"/>
        <w:ind w:left="420"/>
        <w:rPr>
          <w:rFonts w:ascii="宋体" w:hAnsi="宋体" w:hint="eastAsia"/>
          <w:color w:val="000000"/>
        </w:rPr>
      </w:pPr>
      <w:r>
        <w:rPr>
          <w:rFonts w:ascii="黑体" w:eastAsia="黑体" w:hint="eastAsia"/>
        </w:rPr>
        <w:t xml:space="preserve">  6</w:t>
      </w:r>
      <w:r>
        <w:rPr>
          <w:rFonts w:ascii="宋体" w:hAnsi="宋体" w:hint="eastAsia"/>
        </w:rPr>
        <w:t>.</w:t>
      </w:r>
      <w:r>
        <w:rPr>
          <w:rFonts w:ascii="黑体" w:eastAsia="黑体" w:hint="eastAsia"/>
        </w:rPr>
        <w:t xml:space="preserve"> √</w:t>
      </w:r>
      <w:r>
        <w:rPr>
          <w:rFonts w:ascii="宋体" w:hAnsi="宋体" w:hint="eastAsia"/>
        </w:rPr>
        <w:t xml:space="preserve">   7.</w:t>
      </w:r>
      <w:r>
        <w:rPr>
          <w:rFonts w:ascii="黑体" w:eastAsia="黑体" w:hint="eastAsia"/>
        </w:rPr>
        <w:t xml:space="preserve"> ×   8</w:t>
      </w:r>
      <w:r>
        <w:rPr>
          <w:rFonts w:ascii="宋体" w:hAnsi="宋体" w:hint="eastAsia"/>
        </w:rPr>
        <w:t>.</w:t>
      </w:r>
      <w:r>
        <w:rPr>
          <w:rFonts w:ascii="黑体" w:eastAsia="黑体" w:hint="eastAsia"/>
        </w:rPr>
        <w:t xml:space="preserve"> √</w:t>
      </w:r>
      <w:r>
        <w:rPr>
          <w:rFonts w:eastAsia="黑体"/>
        </w:rPr>
        <w:t xml:space="preserve">   9</w:t>
      </w:r>
      <w:r>
        <w:rPr>
          <w:rFonts w:ascii="宋体" w:hAnsi="宋体" w:hint="eastAsia"/>
        </w:rPr>
        <w:t>.</w:t>
      </w:r>
      <w:r>
        <w:rPr>
          <w:rFonts w:ascii="黑体" w:eastAsia="黑体" w:hint="eastAsia"/>
        </w:rPr>
        <w:t xml:space="preserve"> ×</w:t>
      </w:r>
      <w:r>
        <w:rPr>
          <w:rFonts w:eastAsia="黑体"/>
        </w:rPr>
        <w:t xml:space="preserve">    </w:t>
      </w:r>
      <w:r>
        <w:rPr>
          <w:rFonts w:ascii="黑体" w:eastAsia="黑体" w:hint="eastAsia"/>
        </w:rPr>
        <w:t>1</w:t>
      </w:r>
      <w:r>
        <w:rPr>
          <w:rFonts w:eastAsia="黑体"/>
        </w:rPr>
        <w:t>0</w:t>
      </w:r>
      <w:r>
        <w:rPr>
          <w:rFonts w:ascii="宋体" w:hAnsi="宋体" w:hint="eastAsia"/>
        </w:rPr>
        <w:t>.</w:t>
      </w:r>
      <w:r>
        <w:rPr>
          <w:rFonts w:ascii="黑体" w:eastAsia="黑体" w:hint="eastAsia"/>
          <w:b/>
          <w:bCs/>
        </w:rPr>
        <w:t xml:space="preserve"> </w:t>
      </w:r>
    </w:p>
    <w:p w:rsidR="00DE0197" w:rsidRDefault="00DE0197" w:rsidP="00DE0197">
      <w:pPr>
        <w:spacing w:line="360" w:lineRule="exact"/>
        <w:rPr>
          <w:rFonts w:ascii="宋体" w:hAnsi="宋体" w:hint="eastAsia"/>
          <w:b/>
          <w:bCs/>
          <w:color w:val="000000"/>
        </w:rPr>
      </w:pPr>
      <w:r>
        <w:rPr>
          <w:rFonts w:ascii="宋体" w:hAnsi="宋体" w:hint="eastAsia"/>
          <w:b/>
          <w:bCs/>
          <w:color w:val="000000"/>
        </w:rPr>
        <w:t>二、单项选择题</w:t>
      </w:r>
    </w:p>
    <w:p w:rsidR="00DE0197" w:rsidRDefault="00DE0197" w:rsidP="00DE0197">
      <w:pPr>
        <w:rPr>
          <w:rFonts w:hint="eastAsia"/>
        </w:rPr>
      </w:pPr>
      <w:proofErr w:type="gramStart"/>
      <w:r>
        <w:t>1.D</w:t>
      </w:r>
      <w:proofErr w:type="gramEnd"/>
      <w:r>
        <w:t xml:space="preserve">           2.C               3.D            4.B          5.</w:t>
      </w:r>
    </w:p>
    <w:p w:rsidR="00DE0197" w:rsidRDefault="00DE0197" w:rsidP="00DE0197">
      <w:pPr>
        <w:rPr>
          <w:rFonts w:ascii="宋体" w:hAnsi="宋体"/>
        </w:rPr>
      </w:pPr>
      <w:proofErr w:type="gramStart"/>
      <w:r>
        <w:t>6.C</w:t>
      </w:r>
      <w:proofErr w:type="gramEnd"/>
      <w:r>
        <w:t xml:space="preserve">           7.C               8.B            9.D          10.</w:t>
      </w:r>
      <w:r>
        <w:rPr>
          <w:rFonts w:ascii="宋体" w:hAnsi="宋体" w:hint="eastAsia"/>
        </w:rPr>
        <w:t xml:space="preserve">       </w:t>
      </w:r>
    </w:p>
    <w:p w:rsidR="00DE0197" w:rsidRDefault="00DE0197" w:rsidP="00DE0197">
      <w:pPr>
        <w:rPr>
          <w:rFonts w:ascii="宋体" w:hAnsi="宋体" w:hint="eastAsia"/>
        </w:rPr>
      </w:pPr>
      <w:r>
        <w:rPr>
          <w:rFonts w:ascii="宋体" w:hAnsi="宋体" w:hint="eastAsia"/>
        </w:rPr>
        <w:t>11．</w:t>
      </w:r>
      <w:r>
        <w:rPr>
          <w:rFonts w:hint="eastAsia"/>
        </w:rPr>
        <w:t>B         12</w:t>
      </w:r>
      <w:r>
        <w:rPr>
          <w:rFonts w:ascii="宋体" w:hAnsi="宋体" w:hint="eastAsia"/>
        </w:rPr>
        <w:t>．</w:t>
      </w:r>
      <w:r>
        <w:rPr>
          <w:rFonts w:hint="eastAsia"/>
        </w:rPr>
        <w:t>B           13</w:t>
      </w:r>
      <w:r>
        <w:rPr>
          <w:rFonts w:ascii="宋体" w:hAnsi="宋体" w:hint="eastAsia"/>
        </w:rPr>
        <w:t>．</w:t>
      </w:r>
      <w:r>
        <w:rPr>
          <w:rFonts w:hint="eastAsia"/>
        </w:rPr>
        <w:t>C         14</w:t>
      </w:r>
      <w:r>
        <w:rPr>
          <w:rFonts w:ascii="宋体" w:hAnsi="宋体" w:hint="eastAsia"/>
        </w:rPr>
        <w:t>．</w:t>
      </w:r>
      <w:r>
        <w:rPr>
          <w:rFonts w:hint="eastAsia"/>
        </w:rPr>
        <w:t>B        15</w:t>
      </w:r>
      <w:r>
        <w:rPr>
          <w:rFonts w:ascii="宋体" w:hAnsi="宋体" w:hint="eastAsia"/>
        </w:rPr>
        <w:t>．</w:t>
      </w:r>
      <w:r>
        <w:rPr>
          <w:rFonts w:hint="eastAsia"/>
        </w:rPr>
        <w:t xml:space="preserve">        </w:t>
      </w:r>
    </w:p>
    <w:p w:rsidR="00DE0197" w:rsidRDefault="00DE0197" w:rsidP="00DE0197">
      <w:pPr>
        <w:spacing w:line="360" w:lineRule="exact"/>
        <w:rPr>
          <w:rFonts w:ascii="宋体" w:hAnsi="宋体" w:hint="eastAsia"/>
          <w:b/>
          <w:bCs/>
          <w:color w:val="000000"/>
        </w:rPr>
      </w:pPr>
      <w:r>
        <w:rPr>
          <w:rFonts w:ascii="宋体" w:hAnsi="宋体" w:hint="eastAsia"/>
        </w:rPr>
        <w:t>16．</w:t>
      </w:r>
      <w:r>
        <w:rPr>
          <w:rFonts w:hint="eastAsia"/>
        </w:rPr>
        <w:t>C         17</w:t>
      </w:r>
      <w:r>
        <w:rPr>
          <w:rFonts w:ascii="宋体" w:hAnsi="宋体" w:hint="eastAsia"/>
        </w:rPr>
        <w:t>．</w:t>
      </w:r>
      <w:r>
        <w:rPr>
          <w:rFonts w:hint="eastAsia"/>
        </w:rPr>
        <w:t>A           18</w:t>
      </w:r>
      <w:r>
        <w:rPr>
          <w:rFonts w:ascii="宋体" w:hAnsi="宋体" w:hint="eastAsia"/>
        </w:rPr>
        <w:t>．</w:t>
      </w:r>
      <w:r>
        <w:rPr>
          <w:rFonts w:hint="eastAsia"/>
        </w:rPr>
        <w:t>D         19</w:t>
      </w:r>
      <w:r>
        <w:rPr>
          <w:rFonts w:ascii="宋体" w:hAnsi="宋体" w:hint="eastAsia"/>
        </w:rPr>
        <w:t>．</w:t>
      </w:r>
      <w:r>
        <w:rPr>
          <w:rFonts w:hint="eastAsia"/>
        </w:rPr>
        <w:t>C        20</w:t>
      </w:r>
      <w:r>
        <w:rPr>
          <w:rFonts w:ascii="宋体" w:hAnsi="宋体" w:hint="eastAsia"/>
        </w:rPr>
        <w:t>．</w:t>
      </w:r>
    </w:p>
    <w:p w:rsidR="00DE0197" w:rsidRDefault="00DE0197" w:rsidP="00DE0197">
      <w:pPr>
        <w:spacing w:line="360" w:lineRule="exact"/>
        <w:rPr>
          <w:rFonts w:ascii="宋体" w:hAnsi="宋体" w:hint="eastAsia"/>
          <w:b/>
          <w:bCs/>
          <w:color w:val="000000"/>
        </w:rPr>
      </w:pPr>
      <w:r>
        <w:rPr>
          <w:rFonts w:ascii="宋体" w:hAnsi="宋体" w:hint="eastAsia"/>
          <w:b/>
          <w:bCs/>
          <w:color w:val="000000"/>
        </w:rPr>
        <w:t>三、简答题</w:t>
      </w:r>
    </w:p>
    <w:p w:rsidR="00DE0197" w:rsidRDefault="00DE0197" w:rsidP="00DE0197">
      <w:pPr>
        <w:spacing w:line="320" w:lineRule="exact"/>
        <w:rPr>
          <w:rFonts w:hint="eastAsia"/>
        </w:rPr>
      </w:pPr>
      <w:r>
        <w:rPr>
          <w:rFonts w:ascii="宋体" w:hAnsi="宋体" w:hint="eastAsia"/>
          <w:b/>
          <w:bCs/>
        </w:rPr>
        <w:t xml:space="preserve">1. </w:t>
      </w:r>
      <w:r>
        <w:rPr>
          <w:rFonts w:ascii="宋体" w:hAnsi="宋体" w:hint="eastAsia"/>
          <w:color w:val="000000"/>
        </w:rPr>
        <w:t>答：平均指标是表明同类社会经济现象一般水平的统计指标。一般用平均数形式表示，因此也称作平均数。平均指标是同质总体各单位某一数量标志值在具体时间、地点、条件下达到的一般水平。平均指标在认识社会经济现象总体数量特征方面有重要作用。(1)平均指标可以反映现象总体的综合特征。</w:t>
      </w:r>
      <w:r>
        <w:rPr>
          <w:rFonts w:hint="eastAsia"/>
          <w:color w:val="000000"/>
        </w:rPr>
        <w:t>(2)</w:t>
      </w:r>
      <w:r>
        <w:rPr>
          <w:rFonts w:ascii="宋体" w:hAnsi="宋体" w:hint="eastAsia"/>
          <w:color w:val="000000"/>
        </w:rPr>
        <w:t>平均指标可以反映分布数列中变量值分布的集中趋势。</w:t>
      </w:r>
      <w:r>
        <w:rPr>
          <w:rFonts w:hint="eastAsia"/>
          <w:color w:val="000000"/>
        </w:rPr>
        <w:t>(3)</w:t>
      </w:r>
      <w:r>
        <w:rPr>
          <w:rFonts w:ascii="宋体" w:hAnsi="宋体" w:hint="eastAsia"/>
          <w:color w:val="000000"/>
        </w:rPr>
        <w:t>平均指标经常用来进行同类现象在不同空间、不同时间条件下的对比分析，从而反映现象在不同地区之间的差异，揭示现象在一定时期内的发展趋势。</w:t>
      </w:r>
    </w:p>
    <w:p w:rsidR="00DE0197" w:rsidRDefault="00DE0197" w:rsidP="00DE0197">
      <w:pPr>
        <w:spacing w:line="320" w:lineRule="exact"/>
        <w:rPr>
          <w:rFonts w:ascii="宋体" w:hAnsi="宋体"/>
          <w:b/>
          <w:bCs/>
          <w:color w:val="000000"/>
        </w:rPr>
      </w:pPr>
      <w:r>
        <w:rPr>
          <w:rFonts w:ascii="宋体" w:hAnsi="宋体" w:hint="eastAsia"/>
          <w:b/>
          <w:bCs/>
          <w:color w:val="000000"/>
        </w:rPr>
        <w:t>2.</w:t>
      </w:r>
      <w:r>
        <w:rPr>
          <w:rFonts w:ascii="宋体" w:hAnsi="宋体" w:hint="eastAsia"/>
        </w:rPr>
        <w:t xml:space="preserve"> 答：时期指标和时点指标的不同特点主要表现在可加性、指标数值大小与时间的关系和数据的取得方法等三个方面。具体表现：第一，不同时期的时期指标数值具有可加性，而时点指标的不同时期的指标数值不具有可加性，即相加后不具有实际意义；第二，时期指标数值的大小与其所包含的时期长短有直接关系，而时点指标数值的大小与其时间间隔的长短无直接关系；第三，时期指标的数值是连续登记、累计的结果，而时点指标数值是间断计数的。</w:t>
      </w:r>
    </w:p>
    <w:p w:rsidR="00DE0197" w:rsidRDefault="00DE0197" w:rsidP="00DE0197">
      <w:pPr>
        <w:spacing w:line="320" w:lineRule="exact"/>
        <w:rPr>
          <w:rFonts w:hint="eastAsia"/>
          <w:color w:val="000000"/>
        </w:rPr>
      </w:pPr>
      <w:r>
        <w:rPr>
          <w:rFonts w:ascii="宋体" w:hAnsi="宋体" w:hint="eastAsia"/>
          <w:color w:val="000000"/>
        </w:rPr>
        <w:t>3</w:t>
      </w:r>
      <w:r>
        <w:rPr>
          <w:color w:val="000000"/>
        </w:rPr>
        <w:t>.</w:t>
      </w:r>
      <w:r>
        <w:rPr>
          <w:rFonts w:ascii="宋体" w:hAnsi="宋体" w:hint="eastAsia"/>
        </w:rPr>
        <w:t xml:space="preserve"> 答：统计标志通常分为品质标志和数量标志两种。品质标志表明个体属性方面的特征，其标志表现只能用文字来表现，如经济类型是品质标志，标志表现则用文字具体表现为全民所有制、集体所有制和其他所有制；数量标志表明个体数量方面的特征，其标志表现可以用数值表示，即标志值，如工人的工龄是数量标志，标志表现也就是标志值为3年、</w:t>
      </w:r>
      <w:r>
        <w:rPr>
          <w:rFonts w:hint="eastAsia"/>
        </w:rPr>
        <w:t>5</w:t>
      </w:r>
      <w:r>
        <w:rPr>
          <w:rFonts w:ascii="宋体" w:hAnsi="宋体" w:hint="eastAsia"/>
        </w:rPr>
        <w:t>年、</w:t>
      </w:r>
      <w:r>
        <w:rPr>
          <w:rFonts w:hint="eastAsia"/>
        </w:rPr>
        <w:t>8</w:t>
      </w:r>
      <w:r>
        <w:rPr>
          <w:rFonts w:ascii="宋体" w:hAnsi="宋体" w:hint="eastAsia"/>
        </w:rPr>
        <w:t>年，</w:t>
      </w:r>
      <w:r>
        <w:rPr>
          <w:rFonts w:hint="eastAsia"/>
        </w:rPr>
        <w:t>15</w:t>
      </w:r>
      <w:r>
        <w:rPr>
          <w:rFonts w:ascii="宋体" w:hAnsi="宋体" w:hint="eastAsia"/>
        </w:rPr>
        <w:t>年等。它们从不同方面体现个体在具体时间、地点条件运作的结果。</w:t>
      </w:r>
    </w:p>
    <w:p w:rsidR="00DE0197" w:rsidRDefault="00DE0197" w:rsidP="00DE0197">
      <w:pPr>
        <w:spacing w:line="360" w:lineRule="exact"/>
        <w:rPr>
          <w:rFonts w:ascii="宋体" w:hAnsi="宋体"/>
          <w:b/>
          <w:bCs/>
          <w:color w:val="000000"/>
        </w:rPr>
      </w:pPr>
      <w:r>
        <w:rPr>
          <w:rFonts w:ascii="宋体" w:hAnsi="宋体" w:hint="eastAsia"/>
          <w:color w:val="000000"/>
        </w:rPr>
        <w:t>4</w:t>
      </w:r>
      <w:r>
        <w:rPr>
          <w:color w:val="000000"/>
        </w:rPr>
        <w:t>.</w:t>
      </w:r>
      <w:r>
        <w:rPr>
          <w:rFonts w:ascii="宋体" w:hAnsi="宋体" w:hint="eastAsia"/>
        </w:rPr>
        <w:t xml:space="preserve"> 答：</w:t>
      </w:r>
      <w:bookmarkStart w:id="0" w:name="_Hlk44255304"/>
      <w:bookmarkEnd w:id="0"/>
      <w:r>
        <w:rPr>
          <w:rFonts w:ascii="宋体" w:hAnsi="宋体" w:hint="eastAsia"/>
        </w:rPr>
        <w:t>统计指数是动态分析方法的一种。从广义的角度讲，凡是表明社会经济现象数量变动的相对数，都可以叫指数。但是，狭义的指数是一种特殊设计的相对数，用来综合反映在复杂现象总体中不能直接相加的多种事物在数量上的总变动。统计指数的作用有以下几个方面：①综合反映复杂现象总体数量上的变动状况。它以相对数形式表明多种产品或商品的数量指标或质量指标的综合变动方向和程度；②分析现象总体变动中</w:t>
      </w:r>
      <w:proofErr w:type="gramStart"/>
      <w:r>
        <w:rPr>
          <w:rFonts w:ascii="宋体" w:hAnsi="宋体" w:hint="eastAsia"/>
        </w:rPr>
        <w:t>受各个</w:t>
      </w:r>
      <w:proofErr w:type="gramEnd"/>
      <w:r>
        <w:rPr>
          <w:rFonts w:ascii="宋体" w:hAnsi="宋体" w:hint="eastAsia"/>
        </w:rPr>
        <w:t>因素变动的影响程度。包括现象总体总量指标和平均指标的</w:t>
      </w:r>
      <w:proofErr w:type="gramStart"/>
      <w:r>
        <w:rPr>
          <w:rFonts w:ascii="宋体" w:hAnsi="宋体" w:hint="eastAsia"/>
        </w:rPr>
        <w:t>变动受各个</w:t>
      </w:r>
      <w:proofErr w:type="gramEnd"/>
      <w:r>
        <w:rPr>
          <w:rFonts w:ascii="宋体" w:hAnsi="宋体" w:hint="eastAsia"/>
        </w:rPr>
        <w:t>因素变动的影响程度分析；③利用连续编制的指数数列，对复杂现象总体长时间发展变化趋势进行分析。</w:t>
      </w:r>
    </w:p>
    <w:p w:rsidR="00DE0197" w:rsidRDefault="00DE0197" w:rsidP="00DE0197">
      <w:pPr>
        <w:spacing w:line="360" w:lineRule="exact"/>
        <w:rPr>
          <w:rFonts w:ascii="宋体" w:hAnsi="宋体" w:hint="eastAsia"/>
          <w:b/>
          <w:bCs/>
          <w:color w:val="000000"/>
        </w:rPr>
      </w:pPr>
      <w:r>
        <w:rPr>
          <w:rFonts w:ascii="宋体" w:hAnsi="宋体" w:hint="eastAsia"/>
          <w:b/>
          <w:bCs/>
          <w:color w:val="000000"/>
        </w:rPr>
        <w:t>四、计算题</w:t>
      </w:r>
    </w:p>
    <w:p w:rsidR="00DE0197" w:rsidRDefault="00DE0197" w:rsidP="00DE0197">
      <w:pPr>
        <w:rPr>
          <w:rFonts w:ascii="宋体" w:hAnsi="宋体" w:hint="eastAsia"/>
        </w:rPr>
      </w:pPr>
      <w:r>
        <w:rPr>
          <w:rFonts w:ascii="宋体" w:hAnsi="宋体" w:hint="eastAsia"/>
        </w:rPr>
        <w:t>1.</w:t>
      </w:r>
      <w:r>
        <w:rPr>
          <w:rFonts w:ascii="宋体" w:hAnsi="宋体" w:hint="eastAsia"/>
          <w:b/>
          <w:bCs/>
        </w:rPr>
        <w:t xml:space="preserve"> </w:t>
      </w:r>
      <w:r>
        <w:rPr>
          <w:rFonts w:ascii="宋体" w:hAnsi="宋体" w:hint="eastAsia"/>
        </w:rPr>
        <w:t>解：</w:t>
      </w:r>
    </w:p>
    <w:p w:rsidR="00DE0197" w:rsidRDefault="00DE0197" w:rsidP="00DE0197">
      <w:pPr>
        <w:spacing w:line="400" w:lineRule="atLeast"/>
        <w:ind w:firstLineChars="250" w:firstLine="525"/>
        <w:rPr>
          <w:rFonts w:hint="eastAsia"/>
        </w:rPr>
      </w:pPr>
      <w:r>
        <w:rPr>
          <w:rFonts w:ascii="宋体" w:hAnsi="宋体" w:hint="eastAsia"/>
        </w:rPr>
        <w:t>产量总指数</w:t>
      </w:r>
    </w:p>
    <w:p w:rsidR="00DE0197" w:rsidRDefault="00DE0197" w:rsidP="00DE0197">
      <w:pPr>
        <w:spacing w:line="400" w:lineRule="atLeast"/>
        <w:ind w:firstLineChars="250" w:firstLine="525"/>
        <w:rPr>
          <w:b/>
          <w:bCs/>
          <w:vertAlign w:val="subscript"/>
        </w:rPr>
      </w:pPr>
      <w:r>
        <w:t>=</w:t>
      </w:r>
      <w:r>
        <w:rPr>
          <w:rFonts w:ascii="宋体" w:hAnsi="宋体" w:hint="eastAsia"/>
        </w:rPr>
        <w:t>∑</w:t>
      </w:r>
      <w:r>
        <w:t>kp</w:t>
      </w:r>
      <w:r>
        <w:rPr>
          <w:vertAlign w:val="subscript"/>
        </w:rPr>
        <w:t>0</w:t>
      </w:r>
      <w:r>
        <w:t>q</w:t>
      </w:r>
      <w:r>
        <w:rPr>
          <w:vertAlign w:val="subscript"/>
        </w:rPr>
        <w:t>0</w:t>
      </w:r>
      <w:r>
        <w:t>/</w:t>
      </w:r>
      <w:r>
        <w:rPr>
          <w:rFonts w:ascii="宋体" w:hAnsi="宋体" w:hint="eastAsia"/>
        </w:rPr>
        <w:t>∑</w:t>
      </w:r>
      <w:r>
        <w:t>p</w:t>
      </w:r>
      <w:r>
        <w:rPr>
          <w:vertAlign w:val="subscript"/>
        </w:rPr>
        <w:t>0</w:t>
      </w:r>
      <w:r>
        <w:t>q</w:t>
      </w:r>
      <w:r>
        <w:rPr>
          <w:vertAlign w:val="subscript"/>
        </w:rPr>
        <w:t>0</w:t>
      </w:r>
      <w:r>
        <w:rPr>
          <w:rFonts w:ascii="宋体" w:hAnsi="宋体" w:hint="eastAsia"/>
          <w:vertAlign w:val="subscript"/>
        </w:rPr>
        <w:t xml:space="preserve">                  </w:t>
      </w:r>
      <w:r>
        <w:rPr>
          <w:rFonts w:ascii="宋体" w:hAnsi="宋体" w:hint="eastAsia"/>
        </w:rPr>
        <w:t xml:space="preserve">   </w:t>
      </w:r>
    </w:p>
    <w:p w:rsidR="00DE0197" w:rsidRDefault="00DE0197" w:rsidP="00DE0197">
      <w:pPr>
        <w:spacing w:line="400" w:lineRule="atLeast"/>
        <w:ind w:firstLineChars="250" w:firstLine="525"/>
      </w:pPr>
      <w:r>
        <w:t>=(1.25</w:t>
      </w:r>
      <w:r>
        <w:rPr>
          <w:rFonts w:ascii="宋体" w:hAnsi="宋体" w:hint="eastAsia"/>
        </w:rPr>
        <w:t>×</w:t>
      </w:r>
      <w:r>
        <w:t>200+1.10</w:t>
      </w:r>
      <w:r>
        <w:rPr>
          <w:rFonts w:ascii="宋体" w:hAnsi="宋体" w:hint="eastAsia"/>
        </w:rPr>
        <w:t>×</w:t>
      </w:r>
      <w:r>
        <w:t>450+1.40</w:t>
      </w:r>
      <w:r>
        <w:rPr>
          <w:rFonts w:ascii="宋体" w:hAnsi="宋体" w:hint="eastAsia"/>
        </w:rPr>
        <w:t>×</w:t>
      </w:r>
      <w:r>
        <w:t xml:space="preserve">350)/(200+450+350)    </w:t>
      </w:r>
    </w:p>
    <w:p w:rsidR="00DE0197" w:rsidRDefault="00DE0197" w:rsidP="00DE0197">
      <w:pPr>
        <w:spacing w:line="400" w:lineRule="atLeast"/>
        <w:ind w:firstLineChars="250" w:firstLine="525"/>
      </w:pPr>
      <w:r>
        <w:lastRenderedPageBreak/>
        <w:t>=1235/1000=123.5%</w:t>
      </w:r>
      <w:r>
        <w:rPr>
          <w:rFonts w:ascii="宋体" w:hAnsi="宋体" w:hint="eastAsia"/>
        </w:rPr>
        <w:t xml:space="preserve">           </w:t>
      </w:r>
    </w:p>
    <w:p w:rsidR="00DE0197" w:rsidRDefault="00DE0197" w:rsidP="00DE0197">
      <w:pPr>
        <w:spacing w:line="400" w:lineRule="atLeast"/>
        <w:ind w:firstLineChars="200" w:firstLine="420"/>
      </w:pPr>
      <w:r>
        <w:rPr>
          <w:rFonts w:ascii="宋体" w:hAnsi="宋体" w:hint="eastAsia"/>
        </w:rPr>
        <w:t>产值总指数</w:t>
      </w:r>
    </w:p>
    <w:p w:rsidR="00DE0197" w:rsidRDefault="00DE0197" w:rsidP="00DE0197">
      <w:pPr>
        <w:spacing w:line="400" w:lineRule="atLeast"/>
        <w:ind w:firstLineChars="200" w:firstLine="420"/>
        <w:rPr>
          <w:vertAlign w:val="subscript"/>
        </w:rPr>
      </w:pPr>
      <w:r>
        <w:t>=</w:t>
      </w:r>
      <w:r>
        <w:rPr>
          <w:rFonts w:ascii="宋体" w:hAnsi="宋体" w:hint="eastAsia"/>
        </w:rPr>
        <w:t>∑</w:t>
      </w:r>
      <w:r>
        <w:t>p</w:t>
      </w:r>
      <w:r>
        <w:rPr>
          <w:vertAlign w:val="subscript"/>
        </w:rPr>
        <w:t>1</w:t>
      </w:r>
      <w:r>
        <w:t>q</w:t>
      </w:r>
      <w:r>
        <w:rPr>
          <w:vertAlign w:val="subscript"/>
        </w:rPr>
        <w:t>1</w:t>
      </w:r>
      <w:r>
        <w:t xml:space="preserve"> /</w:t>
      </w:r>
      <w:r>
        <w:rPr>
          <w:rFonts w:ascii="宋体" w:hAnsi="宋体" w:hint="eastAsia"/>
        </w:rPr>
        <w:t>∑</w:t>
      </w:r>
      <w:r>
        <w:t>p</w:t>
      </w:r>
      <w:r>
        <w:rPr>
          <w:vertAlign w:val="subscript"/>
        </w:rPr>
        <w:t>0</w:t>
      </w:r>
      <w:r>
        <w:t>q</w:t>
      </w:r>
      <w:r>
        <w:rPr>
          <w:vertAlign w:val="subscript"/>
        </w:rPr>
        <w:t xml:space="preserve">0       </w:t>
      </w:r>
      <w:r>
        <w:rPr>
          <w:rFonts w:ascii="宋体" w:hAnsi="宋体" w:hint="eastAsia"/>
          <w:vertAlign w:val="subscript"/>
        </w:rPr>
        <w:t xml:space="preserve">      </w:t>
      </w:r>
    </w:p>
    <w:p w:rsidR="00DE0197" w:rsidRDefault="00DE0197" w:rsidP="00DE0197">
      <w:pPr>
        <w:spacing w:line="400" w:lineRule="atLeast"/>
        <w:ind w:firstLineChars="200" w:firstLine="420"/>
      </w:pPr>
      <w:r>
        <w:t>=1205/1000</w:t>
      </w:r>
      <w:r>
        <w:rPr>
          <w:rFonts w:ascii="宋体" w:hAnsi="宋体" w:hint="eastAsia"/>
        </w:rPr>
        <w:t>＝</w:t>
      </w:r>
      <w:r>
        <w:t xml:space="preserve">120.5%         </w:t>
      </w:r>
    </w:p>
    <w:p w:rsidR="00DE0197" w:rsidRDefault="00DE0197" w:rsidP="00DE0197">
      <w:pPr>
        <w:rPr>
          <w:rFonts w:ascii="宋体" w:hAnsi="宋体"/>
        </w:rPr>
      </w:pPr>
      <w:r>
        <w:rPr>
          <w:rFonts w:ascii="宋体" w:hAnsi="宋体" w:hint="eastAsia"/>
        </w:rPr>
        <w:t xml:space="preserve"> </w:t>
      </w:r>
    </w:p>
    <w:p w:rsidR="00DE0197" w:rsidRDefault="00DE0197" w:rsidP="00DE0197">
      <w:pPr>
        <w:pStyle w:val="Style19"/>
        <w:spacing w:line="360" w:lineRule="auto"/>
        <w:ind w:firstLineChars="0" w:firstLine="0"/>
        <w:rPr>
          <w:rFonts w:hint="eastAsia"/>
        </w:rPr>
      </w:pPr>
      <w:r>
        <w:rPr>
          <w:rFonts w:ascii="宋体" w:hAnsi="宋体" w:hint="eastAsia"/>
          <w:color w:val="000000"/>
        </w:rPr>
        <w:t xml:space="preserve">2. </w:t>
      </w:r>
      <w:r>
        <w:rPr>
          <w:rFonts w:ascii="宋体" w:hAnsi="宋体" w:hint="eastAsia"/>
        </w:rPr>
        <w:t>解：</w:t>
      </w:r>
      <w:r>
        <w:rPr>
          <w:rFonts w:ascii="宋体" w:hAnsi="宋体"/>
          <w:sz w:val="24"/>
          <w:szCs w:val="24"/>
        </w:rPr>
        <w:t>（</w:t>
      </w:r>
      <w:r>
        <w:t>1</w:t>
      </w:r>
      <w:r>
        <w:rPr>
          <w:rFonts w:ascii="宋体" w:hAnsi="宋体"/>
        </w:rPr>
        <w:t>）第</w:t>
      </w:r>
      <w:r>
        <w:rPr>
          <w:rFonts w:ascii="宋体" w:hAnsi="宋体" w:hint="eastAsia"/>
        </w:rPr>
        <w:t>三</w:t>
      </w:r>
      <w:r>
        <w:rPr>
          <w:rFonts w:ascii="宋体" w:hAnsi="宋体"/>
        </w:rPr>
        <w:t>季度工人的平均劳动生产率</w:t>
      </w:r>
    </w:p>
    <w:p w:rsidR="00DE0197" w:rsidRDefault="00DE0197" w:rsidP="00DE0197">
      <w:pPr>
        <w:pStyle w:val="Style19"/>
        <w:spacing w:line="360" w:lineRule="auto"/>
        <w:ind w:leftChars="343" w:left="720" w:firstLineChars="600" w:firstLine="1260"/>
      </w:pPr>
      <w:r>
        <w:rPr>
          <w:rFonts w:ascii="宋体" w:hAnsi="宋体"/>
        </w:rPr>
        <w:t>＝</w:t>
      </w:r>
      <w:r>
        <w:rPr>
          <w:noProof/>
        </w:rPr>
        <w:drawing>
          <wp:inline distT="0" distB="0" distL="0" distR="0">
            <wp:extent cx="2571750" cy="590550"/>
            <wp:effectExtent l="0" t="0" r="0" b="0"/>
            <wp:docPr id="1" name="图片 1" descr="C:\DOCUME~1\user\LOCALS~1\Temp\ksohtml6676\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1\user\LOCALS~1\Temp\ksohtml6676\wps1.png"/>
                    <pic:cNvPicPr>
                      <a:picLocks noChangeAspect="1" noChangeArrowheads="1"/>
                    </pic:cNvPicPr>
                  </pic:nvPicPr>
                  <pic:blipFill>
                    <a:blip r:embed="rId5" cstate="print"/>
                    <a:srcRect/>
                    <a:stretch>
                      <a:fillRect/>
                    </a:stretch>
                  </pic:blipFill>
                  <pic:spPr bwMode="auto">
                    <a:xfrm>
                      <a:off x="0" y="0"/>
                      <a:ext cx="2571750" cy="590550"/>
                    </a:xfrm>
                    <a:prstGeom prst="rect">
                      <a:avLst/>
                    </a:prstGeom>
                    <a:noFill/>
                    <a:ln w="9525">
                      <a:noFill/>
                      <a:miter lim="800000"/>
                      <a:headEnd/>
                      <a:tailEnd/>
                    </a:ln>
                  </pic:spPr>
                </pic:pic>
              </a:graphicData>
            </a:graphic>
          </wp:inline>
        </w:drawing>
      </w:r>
      <w:r>
        <w:t xml:space="preserve">         </w:t>
      </w:r>
    </w:p>
    <w:p w:rsidR="00DE0197" w:rsidRDefault="00DE0197" w:rsidP="00DE0197">
      <w:pPr>
        <w:spacing w:line="360" w:lineRule="auto"/>
        <w:ind w:firstLineChars="400" w:firstLine="840"/>
      </w:pPr>
      <w:r>
        <w:rPr>
          <w:rFonts w:ascii="宋体" w:hAnsi="宋体"/>
        </w:rPr>
        <w:t>第四季度工人的平均劳动生产率</w:t>
      </w:r>
      <w:r>
        <w:tab/>
      </w:r>
    </w:p>
    <w:p w:rsidR="00DE0197" w:rsidRDefault="00DE0197" w:rsidP="00DE0197">
      <w:pPr>
        <w:spacing w:line="360" w:lineRule="auto"/>
        <w:ind w:firstLineChars="900" w:firstLine="1890"/>
      </w:pPr>
      <w:r>
        <w:rPr>
          <w:rFonts w:ascii="宋体" w:hAnsi="宋体"/>
        </w:rPr>
        <w:t>＝</w:t>
      </w:r>
      <w:r>
        <w:rPr>
          <w:noProof/>
        </w:rPr>
        <w:drawing>
          <wp:inline distT="0" distB="0" distL="0" distR="0">
            <wp:extent cx="2571750" cy="590550"/>
            <wp:effectExtent l="0" t="0" r="0" b="0"/>
            <wp:docPr id="2" name="图片 2" descr="C:\DOCUME~1\user\LOCALS~1\Temp\ksohtml6676\wp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1\user\LOCALS~1\Temp\ksohtml6676\wps2.png"/>
                    <pic:cNvPicPr>
                      <a:picLocks noChangeAspect="1" noChangeArrowheads="1"/>
                    </pic:cNvPicPr>
                  </pic:nvPicPr>
                  <pic:blipFill>
                    <a:blip r:embed="rId6" cstate="print"/>
                    <a:srcRect/>
                    <a:stretch>
                      <a:fillRect/>
                    </a:stretch>
                  </pic:blipFill>
                  <pic:spPr bwMode="auto">
                    <a:xfrm>
                      <a:off x="0" y="0"/>
                      <a:ext cx="2571750" cy="590550"/>
                    </a:xfrm>
                    <a:prstGeom prst="rect">
                      <a:avLst/>
                    </a:prstGeom>
                    <a:noFill/>
                    <a:ln w="9525">
                      <a:noFill/>
                      <a:miter lim="800000"/>
                      <a:headEnd/>
                      <a:tailEnd/>
                    </a:ln>
                  </pic:spPr>
                </pic:pic>
              </a:graphicData>
            </a:graphic>
          </wp:inline>
        </w:drawing>
      </w:r>
      <w:r>
        <w:t xml:space="preserve">          </w:t>
      </w:r>
    </w:p>
    <w:p w:rsidR="00DE0197" w:rsidRDefault="00DE0197" w:rsidP="00DE0197">
      <w:pPr>
        <w:spacing w:line="360" w:lineRule="auto"/>
      </w:pPr>
      <w:r>
        <w:rPr>
          <w:rFonts w:ascii="宋体" w:hAnsi="宋体"/>
        </w:rPr>
        <w:t>（</w:t>
      </w:r>
      <w:r>
        <w:t>2</w:t>
      </w:r>
      <w:r>
        <w:rPr>
          <w:rFonts w:ascii="宋体" w:hAnsi="宋体"/>
        </w:rPr>
        <w:t>）下半年平均每月劳动生产率</w:t>
      </w:r>
    </w:p>
    <w:p w:rsidR="00DE0197" w:rsidRDefault="00DE0197" w:rsidP="00DE0197">
      <w:pPr>
        <w:spacing w:line="360" w:lineRule="auto"/>
        <w:ind w:firstLineChars="200" w:firstLine="420"/>
      </w:pPr>
      <w:r>
        <w:t>=</w:t>
      </w:r>
      <w:r>
        <w:rPr>
          <w:noProof/>
        </w:rPr>
        <w:drawing>
          <wp:inline distT="0" distB="0" distL="0" distR="0">
            <wp:extent cx="4495800" cy="628650"/>
            <wp:effectExtent l="0" t="0" r="0" b="0"/>
            <wp:docPr id="3" name="图片 3" descr="C:\DOCUME~1\user\LOCALS~1\Temp\ksohtml6676\wp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1\user\LOCALS~1\Temp\ksohtml6676\wps3.png"/>
                    <pic:cNvPicPr>
                      <a:picLocks noChangeAspect="1" noChangeArrowheads="1"/>
                    </pic:cNvPicPr>
                  </pic:nvPicPr>
                  <pic:blipFill>
                    <a:blip r:embed="rId7" cstate="print"/>
                    <a:srcRect/>
                    <a:stretch>
                      <a:fillRect/>
                    </a:stretch>
                  </pic:blipFill>
                  <pic:spPr bwMode="auto">
                    <a:xfrm>
                      <a:off x="0" y="0"/>
                      <a:ext cx="4495800" cy="628650"/>
                    </a:xfrm>
                    <a:prstGeom prst="rect">
                      <a:avLst/>
                    </a:prstGeom>
                    <a:noFill/>
                    <a:ln w="9525">
                      <a:noFill/>
                      <a:miter lim="800000"/>
                      <a:headEnd/>
                      <a:tailEnd/>
                    </a:ln>
                  </pic:spPr>
                </pic:pic>
              </a:graphicData>
            </a:graphic>
          </wp:inline>
        </w:drawing>
      </w:r>
    </w:p>
    <w:p w:rsidR="00DE0197" w:rsidRDefault="00DE0197" w:rsidP="00DE0197">
      <w:pPr>
        <w:rPr>
          <w:rFonts w:ascii="宋体" w:hAnsi="宋体"/>
        </w:rPr>
      </w:pPr>
      <w:r>
        <w:rPr>
          <w:rFonts w:ascii="宋体" w:hAnsi="宋体" w:hint="eastAsia"/>
        </w:rPr>
        <w:t xml:space="preserve"> </w:t>
      </w:r>
    </w:p>
    <w:p w:rsidR="00DE0197" w:rsidRDefault="00DE0197" w:rsidP="00DE0197">
      <w:pPr>
        <w:jc w:val="left"/>
        <w:rPr>
          <w:rFonts w:ascii="宋体" w:hAnsi="宋体" w:hint="eastAsia"/>
        </w:rPr>
      </w:pPr>
      <w:r>
        <w:rPr>
          <w:rFonts w:ascii="宋体" w:hAnsi="宋体" w:hint="eastAsia"/>
          <w:color w:val="000000"/>
        </w:rPr>
        <w:t>3.</w:t>
      </w:r>
      <w:r>
        <w:rPr>
          <w:rFonts w:ascii="宋体" w:hAnsi="宋体" w:hint="eastAsia"/>
        </w:rPr>
        <w:t xml:space="preserve"> </w:t>
      </w:r>
      <w:bookmarkStart w:id="1" w:name="_Hlk57748406"/>
      <w:bookmarkEnd w:id="1"/>
      <w:r>
        <w:rPr>
          <w:rFonts w:ascii="宋体" w:hAnsi="宋体" w:hint="eastAsia"/>
        </w:rPr>
        <w:t>解：</w:t>
      </w:r>
    </w:p>
    <w:p w:rsidR="00DE0197" w:rsidRDefault="00DE0197" w:rsidP="00DE0197">
      <w:pPr>
        <w:pStyle w:val="a3"/>
        <w:ind w:firstLineChars="100" w:firstLine="210"/>
        <w:jc w:val="left"/>
        <w:rPr>
          <w:rFonts w:ascii="Times New Roman" w:hAnsi="Times New Roman" w:cs="Times New Roman" w:hint="eastAsia"/>
        </w:rPr>
      </w:pPr>
      <w:r>
        <w:rPr>
          <w:rFonts w:ascii="Times New Roman" w:hAnsi="Times New Roman" w:cs="Times New Roman"/>
        </w:rPr>
        <w:t>(1)</w:t>
      </w:r>
      <w:r>
        <w:rPr>
          <w:noProof/>
        </w:rPr>
        <w:drawing>
          <wp:inline distT="0" distB="0" distL="0" distR="0">
            <wp:extent cx="114300" cy="219075"/>
            <wp:effectExtent l="0" t="0" r="0" b="0"/>
            <wp:docPr id="4" name="图片 4" descr="C:\DOCUME~1\user\LOCALS~1\Temp\ksohtml6676\wp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1\user\LOCALS~1\Temp\ksohtml6676\wps4.png"/>
                    <pic:cNvPicPr>
                      <a:picLocks noChangeAspect="1" noChangeArrowheads="1"/>
                    </pic:cNvPicPr>
                  </pic:nvPicPr>
                  <pic:blipFill>
                    <a:blip r:embed="rId8" cstate="print"/>
                    <a:srcRect/>
                    <a:stretch>
                      <a:fillRect/>
                    </a:stretch>
                  </pic:blipFill>
                  <pic:spPr bwMode="auto">
                    <a:xfrm>
                      <a:off x="0" y="0"/>
                      <a:ext cx="114300" cy="219075"/>
                    </a:xfrm>
                    <a:prstGeom prst="rect">
                      <a:avLst/>
                    </a:prstGeom>
                    <a:noFill/>
                    <a:ln w="9525">
                      <a:noFill/>
                      <a:miter lim="800000"/>
                      <a:headEnd/>
                      <a:tailEnd/>
                    </a:ln>
                  </pic:spPr>
                </pic:pic>
              </a:graphicData>
            </a:graphic>
          </wp:inline>
        </w:drawing>
      </w:r>
      <w:r>
        <w:rPr>
          <w:rFonts w:hAnsi="宋体" w:hint="eastAsia"/>
        </w:rPr>
        <w:t xml:space="preserve">  </w:t>
      </w:r>
      <w:r>
        <w:rPr>
          <w:noProof/>
        </w:rPr>
        <w:drawing>
          <wp:inline distT="0" distB="0" distL="0" distR="0">
            <wp:extent cx="3171825" cy="542925"/>
            <wp:effectExtent l="19050" t="0" r="9525" b="0"/>
            <wp:docPr id="5" name="图片 5" descr="C:\DOCUME~1\user\LOCALS~1\Temp\ksohtml6676\wp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1\user\LOCALS~1\Temp\ksohtml6676\wps5.png"/>
                    <pic:cNvPicPr>
                      <a:picLocks noChangeAspect="1" noChangeArrowheads="1"/>
                    </pic:cNvPicPr>
                  </pic:nvPicPr>
                  <pic:blipFill>
                    <a:blip r:embed="rId9" cstate="print"/>
                    <a:srcRect/>
                    <a:stretch>
                      <a:fillRect/>
                    </a:stretch>
                  </pic:blipFill>
                  <pic:spPr bwMode="auto">
                    <a:xfrm>
                      <a:off x="0" y="0"/>
                      <a:ext cx="3171825" cy="542925"/>
                    </a:xfrm>
                    <a:prstGeom prst="rect">
                      <a:avLst/>
                    </a:prstGeom>
                    <a:noFill/>
                    <a:ln w="9525">
                      <a:noFill/>
                      <a:miter lim="800000"/>
                      <a:headEnd/>
                      <a:tailEnd/>
                    </a:ln>
                  </pic:spPr>
                </pic:pic>
              </a:graphicData>
            </a:graphic>
          </wp:inline>
        </w:drawing>
      </w:r>
    </w:p>
    <w:p w:rsidR="00DE0197" w:rsidRDefault="00DE0197" w:rsidP="00DE0197">
      <w:pPr>
        <w:pStyle w:val="a3"/>
        <w:ind w:leftChars="384" w:left="806" w:firstLineChars="300" w:firstLine="630"/>
        <w:jc w:val="left"/>
        <w:rPr>
          <w:b/>
          <w:bCs/>
        </w:rPr>
      </w:pPr>
      <w:r>
        <w:rPr>
          <w:rFonts w:ascii="Times New Roman" w:cs="Times New Roman"/>
        </w:rPr>
        <w:t>r=0.9</w:t>
      </w:r>
      <w:r>
        <w:rPr>
          <w:rFonts w:ascii="Times New Roman" w:hint="eastAsia"/>
        </w:rPr>
        <w:t>85</w:t>
      </w:r>
      <w:r>
        <w:rPr>
          <w:rFonts w:ascii="Times New Roman" w:cs="Times New Roman"/>
        </w:rPr>
        <w:t xml:space="preserve">                                  </w:t>
      </w:r>
    </w:p>
    <w:p w:rsidR="00DE0197" w:rsidRDefault="00DE0197" w:rsidP="00DE0197">
      <w:pPr>
        <w:pStyle w:val="a3"/>
        <w:ind w:firstLineChars="50" w:firstLine="105"/>
        <w:jc w:val="left"/>
        <w:rPr>
          <w:rFonts w:hint="eastAsia"/>
        </w:rPr>
      </w:pPr>
      <w:r>
        <w:rPr>
          <w:rFonts w:hint="eastAsia"/>
        </w:rPr>
        <w:t>(2</w:t>
      </w:r>
      <w:proofErr w:type="gramStart"/>
      <w:r>
        <w:rPr>
          <w:rFonts w:hint="eastAsia"/>
        </w:rPr>
        <w:t>)</w:t>
      </w:r>
      <w:proofErr w:type="gramEnd"/>
      <w:r>
        <w:rPr>
          <w:noProof/>
        </w:rPr>
        <w:drawing>
          <wp:inline distT="0" distB="0" distL="0" distR="0">
            <wp:extent cx="1390650" cy="485775"/>
            <wp:effectExtent l="19050" t="0" r="0" b="0"/>
            <wp:docPr id="6" name="图片 6" descr="C:\DOCUME~1\user\LOCALS~1\Temp\ksohtml6676\wps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1\user\LOCALS~1\Temp\ksohtml6676\wps6.png"/>
                    <pic:cNvPicPr>
                      <a:picLocks noChangeAspect="1" noChangeArrowheads="1"/>
                    </pic:cNvPicPr>
                  </pic:nvPicPr>
                  <pic:blipFill>
                    <a:blip r:embed="rId10" cstate="print"/>
                    <a:srcRect/>
                    <a:stretch>
                      <a:fillRect/>
                    </a:stretch>
                  </pic:blipFill>
                  <pic:spPr bwMode="auto">
                    <a:xfrm>
                      <a:off x="0" y="0"/>
                      <a:ext cx="1390650" cy="485775"/>
                    </a:xfrm>
                    <a:prstGeom prst="rect">
                      <a:avLst/>
                    </a:prstGeom>
                    <a:noFill/>
                    <a:ln w="9525">
                      <a:noFill/>
                      <a:miter lim="800000"/>
                      <a:headEnd/>
                      <a:tailEnd/>
                    </a:ln>
                  </pic:spPr>
                </pic:pic>
              </a:graphicData>
            </a:graphic>
          </wp:inline>
        </w:drawing>
      </w:r>
      <w:r>
        <w:rPr>
          <w:rFonts w:hAnsi="宋体" w:hint="eastAsia"/>
        </w:rPr>
        <w:t xml:space="preserve">= 0.27                 </w:t>
      </w:r>
    </w:p>
    <w:p w:rsidR="00DE0197" w:rsidRDefault="00DE0197" w:rsidP="00DE0197">
      <w:pPr>
        <w:ind w:firstLineChars="100" w:firstLine="210"/>
        <w:jc w:val="left"/>
        <w:rPr>
          <w:rFonts w:ascii="宋体" w:hAnsi="宋体" w:hint="eastAsia"/>
          <w:sz w:val="24"/>
          <w:szCs w:val="24"/>
        </w:rPr>
      </w:pPr>
      <w:r>
        <w:rPr>
          <w:noProof/>
        </w:rPr>
        <w:drawing>
          <wp:inline distT="0" distB="0" distL="0" distR="0">
            <wp:extent cx="1104900" cy="428625"/>
            <wp:effectExtent l="19050" t="0" r="0" b="0"/>
            <wp:docPr id="7" name="图片 7" descr="C:\DOCUME~1\user\LOCALS~1\Temp\ksohtml6676\wps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1\user\LOCALS~1\Temp\ksohtml6676\wps7.png"/>
                    <pic:cNvPicPr>
                      <a:picLocks noChangeAspect="1" noChangeArrowheads="1"/>
                    </pic:cNvPicPr>
                  </pic:nvPicPr>
                  <pic:blipFill>
                    <a:blip r:embed="rId11" cstate="print"/>
                    <a:srcRect/>
                    <a:stretch>
                      <a:fillRect/>
                    </a:stretch>
                  </pic:blipFill>
                  <pic:spPr bwMode="auto">
                    <a:xfrm>
                      <a:off x="0" y="0"/>
                      <a:ext cx="1104900" cy="428625"/>
                    </a:xfrm>
                    <a:prstGeom prst="rect">
                      <a:avLst/>
                    </a:prstGeom>
                    <a:noFill/>
                    <a:ln w="9525">
                      <a:noFill/>
                      <a:miter lim="800000"/>
                      <a:headEnd/>
                      <a:tailEnd/>
                    </a:ln>
                  </pic:spPr>
                </pic:pic>
              </a:graphicData>
            </a:graphic>
          </wp:inline>
        </w:drawing>
      </w:r>
      <w:r>
        <w:rPr>
          <w:rFonts w:ascii="宋体" w:hAnsi="宋体" w:hint="eastAsia"/>
        </w:rPr>
        <w:t xml:space="preserve">= -0.98        </w:t>
      </w:r>
      <w:r>
        <w:t xml:space="preserve">                 </w:t>
      </w:r>
    </w:p>
    <w:p w:rsidR="00DE0197" w:rsidRDefault="00DE0197" w:rsidP="00DE0197">
      <w:pPr>
        <w:pStyle w:val="a3"/>
        <w:ind w:firstLine="420"/>
        <w:jc w:val="left"/>
        <w:rPr>
          <w:rFonts w:ascii="Times New Roman" w:hAnsi="Times New Roman" w:hint="eastAsia"/>
        </w:rPr>
      </w:pPr>
      <w:r>
        <w:rPr>
          <w:noProof/>
        </w:rPr>
        <w:drawing>
          <wp:inline distT="0" distB="0" distL="0" distR="0">
            <wp:extent cx="200025" cy="371475"/>
            <wp:effectExtent l="0" t="0" r="0" b="0"/>
            <wp:docPr id="8" name="图片 8" descr="C:\DOCUME~1\user\LOCALS~1\Temp\ksohtml6676\wps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1\user\LOCALS~1\Temp\ksohtml6676\wps8.png"/>
                    <pic:cNvPicPr>
                      <a:picLocks noChangeAspect="1" noChangeArrowheads="1"/>
                    </pic:cNvPicPr>
                  </pic:nvPicPr>
                  <pic:blipFill>
                    <a:blip r:embed="rId12" cstate="print"/>
                    <a:srcRect/>
                    <a:stretch>
                      <a:fillRect/>
                    </a:stretch>
                  </pic:blipFill>
                  <pic:spPr bwMode="auto">
                    <a:xfrm>
                      <a:off x="0" y="0"/>
                      <a:ext cx="200025" cy="371475"/>
                    </a:xfrm>
                    <a:prstGeom prst="rect">
                      <a:avLst/>
                    </a:prstGeom>
                    <a:noFill/>
                    <a:ln w="9525">
                      <a:noFill/>
                      <a:miter lim="800000"/>
                      <a:headEnd/>
                      <a:tailEnd/>
                    </a:ln>
                  </pic:spPr>
                </pic:pic>
              </a:graphicData>
            </a:graphic>
          </wp:inline>
        </w:drawing>
      </w:r>
      <w:r>
        <w:rPr>
          <w:rFonts w:ascii="Times New Roman" w:hAnsi="Times New Roman" w:cs="Times New Roman"/>
        </w:rPr>
        <w:t xml:space="preserve">= </w:t>
      </w:r>
      <w:r>
        <w:rPr>
          <w:rFonts w:ascii="Times New Roman" w:hAnsi="Times New Roman" w:hint="eastAsia"/>
        </w:rPr>
        <w:t>-0.98</w:t>
      </w:r>
      <w:r>
        <w:rPr>
          <w:rFonts w:ascii="Times New Roman" w:hAnsi="Times New Roman" w:cs="Times New Roman"/>
        </w:rPr>
        <w:t xml:space="preserve">+0.27X  </w:t>
      </w:r>
      <w:r>
        <w:rPr>
          <w:rFonts w:ascii="Times New Roman" w:hAnsi="Times New Roman" w:hint="eastAsia"/>
        </w:rPr>
        <w:t xml:space="preserve">       </w:t>
      </w:r>
      <w:r>
        <w:rPr>
          <w:rFonts w:ascii="Times New Roman" w:hAnsi="Times New Roman" w:cs="Times New Roman"/>
        </w:rPr>
        <w:t xml:space="preserve">                     </w:t>
      </w:r>
    </w:p>
    <w:p w:rsidR="00D76706" w:rsidRPr="00DE0197" w:rsidRDefault="00D76706">
      <w:pPr>
        <w:rPr>
          <w:rFonts w:hint="eastAsia"/>
        </w:rPr>
      </w:pPr>
    </w:p>
    <w:sectPr w:rsidR="00D76706" w:rsidRPr="00DE0197"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323C5C"/>
    <w:multiLevelType w:val="multilevel"/>
    <w:tmpl w:val="9BCC7F2A"/>
    <w:lvl w:ilvl="0">
      <w:start w:val="1"/>
      <w:numFmt w:val="japaneseCounting"/>
      <w:lvlText w:val="%1、"/>
      <w:lvlJc w:val="left"/>
      <w:pPr>
        <w:tabs>
          <w:tab w:val="num" w:pos="420"/>
        </w:tabs>
        <w:ind w:left="420" w:hanging="420"/>
      </w:pPr>
      <w:rPr>
        <w:rFonts w:ascii="Times New Roman" w:hAnsi="Times New Roman" w:cs="Times New Roman" w:hint="default"/>
      </w:rPr>
    </w:lvl>
    <w:lvl w:ilvl="1">
      <w:start w:val="1"/>
      <w:numFmt w:val="lowerLetter"/>
      <w:lvlText w:val="%2)"/>
      <w:lvlJc w:val="left"/>
      <w:pPr>
        <w:tabs>
          <w:tab w:val="num" w:pos="840"/>
        </w:tabs>
        <w:ind w:left="840" w:hanging="420"/>
      </w:pPr>
      <w:rPr>
        <w:rFonts w:ascii="Times New Roman" w:hAnsi="Times New Roman" w:cs="Times New Roman" w:hint="default"/>
      </w:rPr>
    </w:lvl>
    <w:lvl w:ilvl="2">
      <w:start w:val="1"/>
      <w:numFmt w:val="lowerRoman"/>
      <w:lvlText w:val="%3."/>
      <w:lvlJc w:val="right"/>
      <w:pPr>
        <w:tabs>
          <w:tab w:val="num" w:pos="1260"/>
        </w:tabs>
        <w:ind w:left="1260" w:hanging="420"/>
      </w:pPr>
      <w:rPr>
        <w:rFonts w:ascii="Times New Roman" w:hAnsi="Times New Roman" w:cs="Times New Roman" w:hint="default"/>
      </w:rPr>
    </w:lvl>
    <w:lvl w:ilvl="3">
      <w:start w:val="1"/>
      <w:numFmt w:val="decimal"/>
      <w:lvlText w:val="%4."/>
      <w:lvlJc w:val="left"/>
      <w:pPr>
        <w:tabs>
          <w:tab w:val="num" w:pos="1680"/>
        </w:tabs>
        <w:ind w:left="1680" w:hanging="420"/>
      </w:pPr>
      <w:rPr>
        <w:rFonts w:ascii="Times New Roman" w:hAnsi="Times New Roman" w:cs="Times New Roman" w:hint="default"/>
      </w:rPr>
    </w:lvl>
    <w:lvl w:ilvl="4">
      <w:start w:val="1"/>
      <w:numFmt w:val="lowerLetter"/>
      <w:lvlText w:val="%5)"/>
      <w:lvlJc w:val="left"/>
      <w:pPr>
        <w:tabs>
          <w:tab w:val="num" w:pos="2100"/>
        </w:tabs>
        <w:ind w:left="2100" w:hanging="420"/>
      </w:pPr>
      <w:rPr>
        <w:rFonts w:ascii="Times New Roman" w:hAnsi="Times New Roman" w:cs="Times New Roman" w:hint="default"/>
      </w:rPr>
    </w:lvl>
    <w:lvl w:ilvl="5">
      <w:start w:val="1"/>
      <w:numFmt w:val="lowerRoman"/>
      <w:lvlText w:val="%6."/>
      <w:lvlJc w:val="right"/>
      <w:pPr>
        <w:tabs>
          <w:tab w:val="num" w:pos="2520"/>
        </w:tabs>
        <w:ind w:left="2520" w:hanging="420"/>
      </w:pPr>
      <w:rPr>
        <w:rFonts w:ascii="Times New Roman" w:hAnsi="Times New Roman" w:cs="Times New Roman" w:hint="default"/>
      </w:rPr>
    </w:lvl>
    <w:lvl w:ilvl="6">
      <w:start w:val="1"/>
      <w:numFmt w:val="decimal"/>
      <w:lvlText w:val="%7."/>
      <w:lvlJc w:val="left"/>
      <w:pPr>
        <w:tabs>
          <w:tab w:val="num" w:pos="2940"/>
        </w:tabs>
        <w:ind w:left="2940" w:hanging="420"/>
      </w:pPr>
      <w:rPr>
        <w:rFonts w:ascii="Times New Roman" w:hAnsi="Times New Roman" w:cs="Times New Roman" w:hint="default"/>
      </w:rPr>
    </w:lvl>
    <w:lvl w:ilvl="7">
      <w:start w:val="1"/>
      <w:numFmt w:val="lowerLetter"/>
      <w:lvlText w:val="%8)"/>
      <w:lvlJc w:val="left"/>
      <w:pPr>
        <w:tabs>
          <w:tab w:val="num" w:pos="3360"/>
        </w:tabs>
        <w:ind w:left="3360" w:hanging="420"/>
      </w:pPr>
      <w:rPr>
        <w:rFonts w:ascii="Times New Roman" w:hAnsi="Times New Roman" w:cs="Times New Roman" w:hint="default"/>
      </w:rPr>
    </w:lvl>
    <w:lvl w:ilvl="8">
      <w:start w:val="1"/>
      <w:numFmt w:val="lowerRoman"/>
      <w:lvlText w:val="%9."/>
      <w:lvlJc w:val="right"/>
      <w:pPr>
        <w:tabs>
          <w:tab w:val="num" w:pos="3780"/>
        </w:tabs>
        <w:ind w:left="3780" w:hanging="420"/>
      </w:pPr>
      <w:rPr>
        <w:rFonts w:ascii="Times New Roman" w:hAnsi="Times New Roman" w:cs="Times New Roman" w:hint="default"/>
      </w:rPr>
    </w:lvl>
  </w:abstractNum>
  <w:abstractNum w:abstractNumId="1">
    <w:nsid w:val="38221FAA"/>
    <w:multiLevelType w:val="multilevel"/>
    <w:tmpl w:val="F93CFC3E"/>
    <w:lvl w:ilvl="0">
      <w:start w:val="1"/>
      <w:numFmt w:val="japaneseCounting"/>
      <w:lvlText w:val="%1、"/>
      <w:lvlJc w:val="left"/>
      <w:pPr>
        <w:ind w:left="510" w:hanging="510"/>
      </w:pPr>
      <w:rPr>
        <w:rFonts w:ascii="Times New Roman" w:hAnsi="Times New Roman" w:cs="Times New Roman" w:hint="default"/>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E0197"/>
    <w:rsid w:val="0094122C"/>
    <w:rsid w:val="00D67B89"/>
    <w:rsid w:val="00D76706"/>
    <w:rsid w:val="00DE019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0197"/>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iPriority w:val="99"/>
    <w:unhideWhenUsed/>
    <w:rsid w:val="00DE0197"/>
    <w:rPr>
      <w:rFonts w:ascii="宋体" w:hAnsi="Courier New" w:cs="宋体"/>
    </w:rPr>
  </w:style>
  <w:style w:type="character" w:customStyle="1" w:styleId="Char">
    <w:name w:val="纯文本 Char"/>
    <w:basedOn w:val="a0"/>
    <w:link w:val="a3"/>
    <w:uiPriority w:val="99"/>
    <w:rsid w:val="00DE0197"/>
    <w:rPr>
      <w:rFonts w:ascii="宋体" w:eastAsia="宋体" w:hAnsi="Courier New" w:cs="宋体"/>
      <w:szCs w:val="21"/>
    </w:rPr>
  </w:style>
  <w:style w:type="paragraph" w:customStyle="1" w:styleId="Style19">
    <w:name w:val="_Style 19"/>
    <w:basedOn w:val="a"/>
    <w:next w:val="a"/>
    <w:rsid w:val="00DE0197"/>
    <w:pPr>
      <w:ind w:firstLineChars="200" w:firstLine="420"/>
    </w:pPr>
  </w:style>
  <w:style w:type="paragraph" w:styleId="a4">
    <w:name w:val="Balloon Text"/>
    <w:basedOn w:val="a"/>
    <w:link w:val="Char0"/>
    <w:uiPriority w:val="99"/>
    <w:semiHidden/>
    <w:unhideWhenUsed/>
    <w:rsid w:val="00DE0197"/>
    <w:rPr>
      <w:sz w:val="18"/>
      <w:szCs w:val="18"/>
    </w:rPr>
  </w:style>
  <w:style w:type="character" w:customStyle="1" w:styleId="Char0">
    <w:name w:val="批注框文本 Char"/>
    <w:basedOn w:val="a0"/>
    <w:link w:val="a4"/>
    <w:uiPriority w:val="99"/>
    <w:semiHidden/>
    <w:rsid w:val="00DE0197"/>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1310817901">
      <w:bodyDiv w:val="1"/>
      <w:marLeft w:val="0"/>
      <w:marRight w:val="0"/>
      <w:marTop w:val="0"/>
      <w:marBottom w:val="0"/>
      <w:divBdr>
        <w:top w:val="none" w:sz="0" w:space="0" w:color="auto"/>
        <w:left w:val="none" w:sz="0" w:space="0" w:color="auto"/>
        <w:bottom w:val="none" w:sz="0" w:space="0" w:color="auto"/>
        <w:right w:val="none" w:sz="0" w:space="0" w:color="auto"/>
      </w:divBdr>
    </w:div>
    <w:div w:id="1846288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679</Words>
  <Characters>3872</Characters>
  <Application>Microsoft Office Word</Application>
  <DocSecurity>0</DocSecurity>
  <Lines>32</Lines>
  <Paragraphs>9</Paragraphs>
  <ScaleCrop>false</ScaleCrop>
  <Company/>
  <LinksUpToDate>false</LinksUpToDate>
  <CharactersWithSpaces>4542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2</cp:revision>
  <dcterms:created xsi:type="dcterms:W3CDTF">2022-06-04T13:50:00Z</dcterms:created>
  <dcterms:modified xsi:type="dcterms:W3CDTF">2022-06-04T13:50:00Z</dcterms:modified>
</cp:coreProperties>
</file>