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Times New Roman" w:hAnsi="Times New Roman" w:eastAsia="黑体" w:cs="Times New Roman"/>
          <w:bCs/>
          <w:sz w:val="36"/>
          <w:lang w:eastAsia="zh-CN"/>
        </w:rPr>
      </w:pPr>
    </w:p>
    <w:p>
      <w:pPr>
        <w:spacing w:line="360" w:lineRule="auto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综合材料与表现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bCs w:val="0"/>
          <w:kern w:val="0"/>
          <w:sz w:val="24"/>
          <w:szCs w:val="24"/>
        </w:rPr>
        <w:t>一、单选题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 xml:space="preserve">1、材料抵抗冲击载荷作用而不被破坏的能力称为（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抗拉强度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冲击韧性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屈服强度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疲劳强度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 xml:space="preserve">2、α-Fe 的晶型是（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体心立方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面心立方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密排六方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简单立方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 xml:space="preserve">3、实际晶体的典型线缺陷是（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位错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晶界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亚晶界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空位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 xml:space="preserve">4、共晶转变是指（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液相→固相 I＋固相 I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B、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固相→固相 I ＋固相 I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C．从一个固相内析出另一个固相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从一个液相内析出另一个固相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5、固溶体出现晶内偏析后可用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消除。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塑性变形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固溶强化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高温加热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 再结晶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6、铁碳合金相图中共晶转变线是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GS 线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ECF 线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PSK 线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ES 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7、下列不属于钢的常见热处理方法是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退火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正火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淬火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超细化热处理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8、为了适当提高硬度，对于中低碳钢最合适的热处理是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完全退火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球化退火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正火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扩散退火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9、模具钢球化退火后的组织为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铁素体＋片状渗碳体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铁素体＋球状渗碳体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4"/>
          <w:szCs w:val="24"/>
        </w:rPr>
        <w:t>马氏体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>贝氏体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10、除 Co 外，大多数合金元素含量的提高对于钢的淬透性的影响是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降低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先提高后降低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先降低后提高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11、淬火钢经调质处理后得到的组织是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回火 S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回火 M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回火T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s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12、合金钢强化的原因不包括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固溶强化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第二相强化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细晶强化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表面熔融强化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13、合金元素对钢的作用不包括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提高强韧性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提高淬透性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提高塑性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提高回火稳定性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14、一滚动轴承要求具有较高的耐磨性，合适的材料及热处理是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65Mn 调质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4"/>
          <w:szCs w:val="24"/>
        </w:rPr>
        <w:t>GCr15 淬火 +低温回火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C．65Mn 淬火 +中温回火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GCr15 调质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15、以下几种材料中减震性能最好的是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灰铸铁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共析钢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亚共析钢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过共析钢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16、工业中强化铝合金的常用方法是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淬火 +变质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淬火 +时效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淬火 +调质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淬火 +中温回火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17、高聚物具有的力学性能不包括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高弹性和低弹性模量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4"/>
          <w:szCs w:val="24"/>
        </w:rPr>
        <w:t>粘弹性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4"/>
          <w:szCs w:val="24"/>
        </w:rPr>
        <w:t>高强韧性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  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>低强度和高的比强度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18、下列材料中，最适合制造内燃机火花塞的是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聚甲醛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氧化铝陶瓷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酚醛塑料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丁基橡胶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19、为了提高树脂的可塑性与柔软性可添加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稳定剂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填充剂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增塑剂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固化剂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20、能够按照构件的结构和受力要求进行材料的最佳设计的是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4"/>
          <w:szCs w:val="24"/>
        </w:rPr>
        <w:t>陶瓷材料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复合材料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工业橡胶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>工程塑料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bCs w:val="0"/>
          <w:kern w:val="0"/>
          <w:sz w:val="24"/>
          <w:szCs w:val="24"/>
        </w:rPr>
        <w:t>二、填空题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1、高聚合物粘弹性行为表现为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2、金属结晶两个密切联系的基本过程是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3、在金属学中，通常把金属从液态向固态的转变称为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，通常把金属从一种结构的固态向另一种结果的固态的转变称为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4、晶格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使晶体变形的抗力增大，材料的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提高，这种现象称为固溶强化。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5、由液相结晶出单相固溶体的过程被称为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；由液相在恒温下同时结晶出两个固相的转变被称为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6、钢的热处理工艺曲线包括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和冷却三个阶段。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7、通常将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加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相结合的热处理工艺称为调质处理。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8、常用的表面热处理方法有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两种。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9、根据铝合金的成分和成型工艺特点，铝合金分为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两大类。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4"/>
          <w:szCs w:val="24"/>
        </w:rPr>
        <w:t>0、高聚物的大分子链形态按其几何形状大致分为：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、支链型高分子和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bCs w:val="0"/>
          <w:kern w:val="0"/>
          <w:sz w:val="24"/>
          <w:szCs w:val="24"/>
        </w:rPr>
        <w:t>三、多选题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1、下列钢号中，适合制造变速齿轮的有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 xml:space="preserve">A．5CrNiMo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B、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15 钢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C、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20Cr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75 钢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4"/>
          <w:szCs w:val="24"/>
        </w:rPr>
        <w:t>E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42CrMo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2、生产中可以采用以下哪些方法细化铸件的晶粒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A．增大过冷度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变质处理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调质处理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振动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</w:rPr>
        <w:t>E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、</w:t>
      </w:r>
      <w:r>
        <w:rPr>
          <w:rFonts w:hint="eastAsia" w:hAnsi="宋体"/>
          <w:b w:val="0"/>
          <w:bCs/>
          <w:kern w:val="0"/>
          <w:sz w:val="24"/>
          <w:szCs w:val="24"/>
        </w:rPr>
        <w:t>时效强化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3、 3Cr2W8V 钢按不同的分类方法属于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A．合金结构钢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合金工具钢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中碳合金钢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合金模具钢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E、</w:t>
      </w:r>
      <w:r>
        <w:rPr>
          <w:rFonts w:hint="eastAsia" w:hAnsi="宋体"/>
          <w:b w:val="0"/>
          <w:bCs/>
          <w:kern w:val="0"/>
          <w:sz w:val="24"/>
          <w:szCs w:val="24"/>
        </w:rPr>
        <w:t>合金弹簧钢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4、在下列零件中，需要进行淬火 +中温回火的有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A．变速齿轮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冷作模具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热锻模具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弹簧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4"/>
          <w:szCs w:val="24"/>
        </w:rPr>
        <w:t>滚动轴承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5、化学热处理的基本过程包括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A．加热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分解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吸收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扩散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4"/>
          <w:szCs w:val="24"/>
        </w:rPr>
        <w:t>冷却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6、以下关于铁碳合金相图说法不正确的是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A．结晶过程中，碳钢没有发生共晶转变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碳钢组织没有莱氏体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4"/>
          <w:szCs w:val="24"/>
        </w:rPr>
        <w:t>与白口铸铁相比，碳钢有较高强韧度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白口铸铁组织以贝氏体为基体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4"/>
          <w:szCs w:val="24"/>
        </w:rPr>
        <w:t>白口铸铁硬、脆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7、高分子化合物按聚合物性质分为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A．塑料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加聚物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橡胶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缩聚物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4"/>
          <w:szCs w:val="24"/>
        </w:rPr>
        <w:t>纤维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8、下列哪些方法可以作为金属的抗腐蚀途径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A．人工时效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4"/>
          <w:szCs w:val="24"/>
        </w:rPr>
        <w:t>获得单相组织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提高阳极的电极电位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水韧处理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4"/>
          <w:szCs w:val="24"/>
        </w:rPr>
        <w:t>形成致密性氧化膜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9、适宜用锡基轴承合金制造的轴承包括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A．汽轮机的高速轴承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汽车的曲轴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拖拉机的连杆轴承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>内燃机的高速轴承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E、</w:t>
      </w:r>
      <w:r>
        <w:rPr>
          <w:rFonts w:hint="eastAsia" w:hAnsi="宋体"/>
          <w:b w:val="0"/>
          <w:bCs/>
          <w:kern w:val="0"/>
          <w:sz w:val="24"/>
          <w:szCs w:val="24"/>
        </w:rPr>
        <w:t>汽车的连杆轴承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4"/>
          <w:szCs w:val="24"/>
        </w:rPr>
        <w:t>0、复合材料的特点包括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A．比强度和比模量高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4"/>
          <w:szCs w:val="24"/>
        </w:rPr>
        <w:t>破损安全性好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4"/>
          <w:szCs w:val="24"/>
        </w:rPr>
        <w:t>疲劳强度较高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高温性能良好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 xml:space="preserve"> E、</w:t>
      </w:r>
      <w:r>
        <w:rPr>
          <w:rFonts w:hint="eastAsia" w:hAnsi="宋体"/>
          <w:b w:val="0"/>
          <w:bCs/>
          <w:kern w:val="0"/>
          <w:sz w:val="24"/>
          <w:szCs w:val="24"/>
        </w:rPr>
        <w:t>减震性能良好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bCs w:val="0"/>
          <w:kern w:val="0"/>
          <w:sz w:val="24"/>
          <w:szCs w:val="24"/>
        </w:rPr>
        <w:t>四、简答题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1、简述淬火时加热温度过高对钢所造成的影响。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2、请写出奥氏体的形成过程。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3、含硫量高的钢为什么锻造性能差？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4、简述合金元素对钢回火转变的影响。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5、简述高聚物的防老化措施。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br w:type="page"/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bCs w:val="0"/>
          <w:kern w:val="0"/>
          <w:sz w:val="24"/>
          <w:szCs w:val="24"/>
        </w:rPr>
        <w:t>综合分析题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、请写出 45 钢的工艺路线。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4"/>
          <w:szCs w:val="24"/>
        </w:rPr>
        <w:t xml:space="preserve">、拟用 T10A 钢制造铣刀 ,其工艺过程如下 :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下料→锻造→热处理 1→机加工→热处理 2→精加工。请写出各热处理工序的名称和作用。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hAnsi="宋体"/>
          <w:b w:val="0"/>
          <w:bCs/>
          <w:kern w:val="0"/>
          <w:sz w:val="24"/>
          <w:szCs w:val="24"/>
        </w:rPr>
        <w:t>、分析 1.6%C 过共析钢的结晶过程，并计算 P 和 Fe3C 的相对量（保留四位小数） 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br w:type="page"/>
      </w:r>
    </w:p>
    <w:p>
      <w:pPr>
        <w:spacing w:line="360" w:lineRule="auto"/>
        <w:jc w:val="both"/>
        <w:rPr>
          <w:rFonts w:hint="eastAsia" w:ascii="Times New Roman" w:hAnsi="Times New Roman" w:eastAsia="黑体" w:cs="Times New Roman"/>
          <w:bCs/>
          <w:sz w:val="36"/>
          <w:lang w:eastAsia="zh-CN"/>
        </w:rPr>
      </w:pP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综合材料与表现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单选题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1-5:BAAAC   6-10:BDC   A   11-15:A   CBA    16-20:BCBCB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1.静态粘弹性 ,动态粘弹性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形核 , 长大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凝固,固态相变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畸变,强度、硬度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匀晶转变,共晶转变 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淬火,高温回火 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表面淬火,化学热处理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变形铝合金,铸造铝合金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线型高分子,体型高分子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多选题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1-5:BC  ABD   BCD        ABCD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6-10:D  ACE   BCE   AD   ABCDE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简答题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1、简述淬火时加热温度过高对钢所造成的影响。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答：①氧化脱碳；②晶粒粗大；③内应力增大，产生变形、开裂。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2、请写出奥氏体的形成过程。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答：①奥氏体的形核；②奥氏体晶核的长大；③残留渗碳体的溶解；④奥氏体成分均匀化。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3、含硫量高的钢为什么锻造性能差？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答：固态下，钢中硫常以 FeS 形式存在。 FeS 与铁形成低熔点 (985℃)的共晶体（ FeS+Fe）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分布在晶界。当钢被加热到 1000~1200℃进行热变形时，会产生热脆现象，所以含硫量高的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钢锻造性能差。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4、简述合金元素对钢回火转变的影响。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答：①提高淬火钢的回火稳定性；②产生二次硬化现象。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5、简述高聚物的防老化措施。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答：①改进高聚物的结构， 提高结构稳定性； ②针对各种高分子化合物产生老化的机理添加防老化剂；③进行表面处理。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综合分析题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6、请写出 45 钢的工艺路线。 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答：下料—锻造—正火—粗加工—调质—精加工—表面淬火 +低温回火—检验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7、拟用 T10A 钢制造铣刀 ,其工艺过程如下 :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下料→锻造→热处理 1→机加工→热处理 2→精加工。请写出各热处理工序的名称和作用。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答：热处理 1：球化退火。降低锻造应力，降低硬度，改善切削加工性能，并为后续的淬火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做组织准备。热处理 2：淬火 +低温回火。获得回火马氏体，降低钢中残余应力和脆性。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8.分析 1.6%C 过共析钢的结晶过程，并计算 P 和 Fe3C 的相对量（保留四位小数） 。答：∵ Q（P） +Q（Fe3C）=1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0.77 Q（P）+ 6.69Q（Fe3C）=1.6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∴Q（P） =（6.69-1.6）/（6.69-0.77）=5.09/5.92=85.98%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Q（Fe3C）=（1.6-0.77）/（ 6.69-0.77）=0.83/5.92=14.02%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40FF2E"/>
    <w:multiLevelType w:val="singleLevel"/>
    <w:tmpl w:val="A240FF2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EE52830"/>
    <w:multiLevelType w:val="singleLevel"/>
    <w:tmpl w:val="3EE5283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FE3695"/>
    <w:rsid w:val="025A3FC3"/>
    <w:rsid w:val="029B4531"/>
    <w:rsid w:val="02C4495A"/>
    <w:rsid w:val="0383543B"/>
    <w:rsid w:val="04CA52DF"/>
    <w:rsid w:val="072E7249"/>
    <w:rsid w:val="0B926D55"/>
    <w:rsid w:val="0DA41944"/>
    <w:rsid w:val="0DDF0845"/>
    <w:rsid w:val="0E37251F"/>
    <w:rsid w:val="0E44619C"/>
    <w:rsid w:val="0EB93D01"/>
    <w:rsid w:val="0F103168"/>
    <w:rsid w:val="12DA5F92"/>
    <w:rsid w:val="13577CBE"/>
    <w:rsid w:val="137D5168"/>
    <w:rsid w:val="14D563BE"/>
    <w:rsid w:val="15662191"/>
    <w:rsid w:val="15C57936"/>
    <w:rsid w:val="16E71BEF"/>
    <w:rsid w:val="187413FC"/>
    <w:rsid w:val="189E67D4"/>
    <w:rsid w:val="1A595377"/>
    <w:rsid w:val="1ADB5C6B"/>
    <w:rsid w:val="1BDE5224"/>
    <w:rsid w:val="1C342AFF"/>
    <w:rsid w:val="1C4709A0"/>
    <w:rsid w:val="1F5E07DE"/>
    <w:rsid w:val="20145041"/>
    <w:rsid w:val="225B1492"/>
    <w:rsid w:val="228B7A9D"/>
    <w:rsid w:val="22DE3463"/>
    <w:rsid w:val="24DC26F0"/>
    <w:rsid w:val="251F779A"/>
    <w:rsid w:val="258A5491"/>
    <w:rsid w:val="281F382F"/>
    <w:rsid w:val="291F654F"/>
    <w:rsid w:val="2AB23C87"/>
    <w:rsid w:val="2ADF4B4F"/>
    <w:rsid w:val="2B664EC4"/>
    <w:rsid w:val="2B83265F"/>
    <w:rsid w:val="2B980FEF"/>
    <w:rsid w:val="2B9D55B4"/>
    <w:rsid w:val="2C8725F2"/>
    <w:rsid w:val="2E092E75"/>
    <w:rsid w:val="2F893632"/>
    <w:rsid w:val="2FCC2EA2"/>
    <w:rsid w:val="2FDB65F9"/>
    <w:rsid w:val="30EA727F"/>
    <w:rsid w:val="3349587D"/>
    <w:rsid w:val="33CA2ADC"/>
    <w:rsid w:val="35A44A2F"/>
    <w:rsid w:val="363723F3"/>
    <w:rsid w:val="36CB535A"/>
    <w:rsid w:val="382637EA"/>
    <w:rsid w:val="3E531FC2"/>
    <w:rsid w:val="3F05268E"/>
    <w:rsid w:val="3F6F18DA"/>
    <w:rsid w:val="407A68AF"/>
    <w:rsid w:val="41497786"/>
    <w:rsid w:val="41DE1A3F"/>
    <w:rsid w:val="4229470E"/>
    <w:rsid w:val="425F2DDA"/>
    <w:rsid w:val="4263044E"/>
    <w:rsid w:val="43B5033D"/>
    <w:rsid w:val="43F36FE4"/>
    <w:rsid w:val="45736CB9"/>
    <w:rsid w:val="466B5C6A"/>
    <w:rsid w:val="47182FBE"/>
    <w:rsid w:val="48E20CB9"/>
    <w:rsid w:val="4B081A49"/>
    <w:rsid w:val="4B6367B4"/>
    <w:rsid w:val="4B801961"/>
    <w:rsid w:val="4D3934A5"/>
    <w:rsid w:val="4D5E1C67"/>
    <w:rsid w:val="4DDF5D4C"/>
    <w:rsid w:val="4F5829E5"/>
    <w:rsid w:val="4F82121F"/>
    <w:rsid w:val="4FCD3C57"/>
    <w:rsid w:val="4FF47C22"/>
    <w:rsid w:val="51ED13F7"/>
    <w:rsid w:val="52476F4E"/>
    <w:rsid w:val="52483D98"/>
    <w:rsid w:val="53254456"/>
    <w:rsid w:val="54C770D7"/>
    <w:rsid w:val="54D65D8D"/>
    <w:rsid w:val="554E0AE2"/>
    <w:rsid w:val="55851F63"/>
    <w:rsid w:val="55B76B8D"/>
    <w:rsid w:val="55EC7360"/>
    <w:rsid w:val="560650D5"/>
    <w:rsid w:val="562064D8"/>
    <w:rsid w:val="571209D9"/>
    <w:rsid w:val="577E30D4"/>
    <w:rsid w:val="5BDE4E75"/>
    <w:rsid w:val="5E203205"/>
    <w:rsid w:val="6154609F"/>
    <w:rsid w:val="621E56A9"/>
    <w:rsid w:val="645D3F92"/>
    <w:rsid w:val="65397688"/>
    <w:rsid w:val="65970AAA"/>
    <w:rsid w:val="67B645C9"/>
    <w:rsid w:val="68A124E8"/>
    <w:rsid w:val="6D904B83"/>
    <w:rsid w:val="6E3F58C0"/>
    <w:rsid w:val="71CF20E1"/>
    <w:rsid w:val="72977388"/>
    <w:rsid w:val="72F00E87"/>
    <w:rsid w:val="72F10C27"/>
    <w:rsid w:val="73CE666B"/>
    <w:rsid w:val="74A52AA1"/>
    <w:rsid w:val="75090E0E"/>
    <w:rsid w:val="7B4F15D6"/>
    <w:rsid w:val="7BEA37BE"/>
    <w:rsid w:val="7DAF559D"/>
    <w:rsid w:val="7E28770D"/>
    <w:rsid w:val="7F471BE0"/>
    <w:rsid w:val="7FA9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2021-06-18T08:09:25Z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E66B784E70D34BEAB2C8F63A1618C2F8</vt:lpwstr>
  </property>
</Properties>
</file>