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93229">
      <w:pPr>
        <w:rPr>
          <w:rFonts w:hint="eastAsia"/>
          <w:lang w:val="en-US" w:eastAsia="zh-CN"/>
        </w:rPr>
      </w:pPr>
      <w:r>
        <w:rPr>
          <w:rFonts w:hint="eastAsia"/>
        </w:rPr>
        <w:t>绿色化学</w:t>
      </w:r>
      <w:r>
        <w:rPr>
          <w:rFonts w:hint="eastAsia"/>
          <w:lang w:val="en-US" w:eastAsia="zh-CN"/>
        </w:rPr>
        <w:t xml:space="preserve"> 复习资料</w:t>
      </w:r>
    </w:p>
    <w:p w14:paraId="49EFD06F">
      <w:pPr>
        <w:rPr>
          <w:rFonts w:hint="eastAsia"/>
        </w:rPr>
      </w:pPr>
    </w:p>
    <w:p w14:paraId="5E620986">
      <w:pPr>
        <w:rPr>
          <w:rFonts w:hint="eastAsia"/>
        </w:rPr>
      </w:pPr>
      <w:r>
        <w:rPr>
          <w:rFonts w:hint="eastAsia"/>
        </w:rPr>
        <w:t>一、单项选择题</w:t>
      </w:r>
    </w:p>
    <w:p w14:paraId="1BE599D7">
      <w:pPr>
        <w:rPr>
          <w:rFonts w:hint="eastAsia"/>
        </w:rPr>
      </w:pPr>
      <w:r>
        <w:rPr>
          <w:rFonts w:hint="eastAsia"/>
        </w:rPr>
        <w:t>1.绿色化学的核心是（ ）</w:t>
      </w:r>
    </w:p>
    <w:p w14:paraId="3581DC42">
      <w:pPr>
        <w:rPr>
          <w:rFonts w:hint="eastAsia"/>
        </w:rPr>
      </w:pPr>
      <w:r>
        <w:rPr>
          <w:rFonts w:hint="eastAsia"/>
        </w:rPr>
        <w:t>A. 利用化学原理从源头上减少和消除工业生产对环境的污染</w:t>
      </w:r>
    </w:p>
    <w:p w14:paraId="48433717">
      <w:pPr>
        <w:rPr>
          <w:rFonts w:hint="eastAsia"/>
        </w:rPr>
      </w:pPr>
      <w:r>
        <w:rPr>
          <w:rFonts w:hint="eastAsia"/>
        </w:rPr>
        <w:t>B. 处理已经产生的污染物</w:t>
      </w:r>
    </w:p>
    <w:p w14:paraId="3EAB1B39">
      <w:pPr>
        <w:rPr>
          <w:rFonts w:hint="eastAsia"/>
        </w:rPr>
      </w:pPr>
      <w:r>
        <w:rPr>
          <w:rFonts w:hint="eastAsia"/>
        </w:rPr>
        <w:t>C. 研发新的化学产品</w:t>
      </w:r>
    </w:p>
    <w:p w14:paraId="7E298AC1">
      <w:pPr>
        <w:rPr>
          <w:rFonts w:hint="eastAsia"/>
        </w:rPr>
      </w:pPr>
      <w:r>
        <w:rPr>
          <w:rFonts w:hint="eastAsia"/>
        </w:rPr>
        <w:t>D. 提高化学反应的产率</w:t>
      </w:r>
    </w:p>
    <w:p w14:paraId="419CE85E">
      <w:pPr>
        <w:rPr>
          <w:rFonts w:hint="eastAsia"/>
        </w:rPr>
      </w:pPr>
      <w:r>
        <w:rPr>
          <w:rFonts w:hint="eastAsia"/>
        </w:rPr>
        <w:t>2.以下哪种溶剂属于绿色溶剂（ ）</w:t>
      </w:r>
    </w:p>
    <w:p w14:paraId="4E9C3149">
      <w:pPr>
        <w:rPr>
          <w:rFonts w:hint="eastAsia"/>
        </w:rPr>
      </w:pPr>
      <w:r>
        <w:rPr>
          <w:rFonts w:hint="eastAsia"/>
        </w:rPr>
        <w:t>A. 二氯甲烷</w:t>
      </w:r>
    </w:p>
    <w:p w14:paraId="387ABDEF">
      <w:pPr>
        <w:rPr>
          <w:rFonts w:hint="eastAsia"/>
        </w:rPr>
      </w:pPr>
      <w:r>
        <w:rPr>
          <w:rFonts w:hint="eastAsia"/>
        </w:rPr>
        <w:t>B. 水</w:t>
      </w:r>
    </w:p>
    <w:p w14:paraId="0FD10471">
      <w:pPr>
        <w:rPr>
          <w:rFonts w:hint="eastAsia"/>
        </w:rPr>
      </w:pPr>
      <w:r>
        <w:rPr>
          <w:rFonts w:hint="eastAsia"/>
        </w:rPr>
        <w:t>C. 四氯化碳</w:t>
      </w:r>
    </w:p>
    <w:p w14:paraId="3376EB5A">
      <w:pPr>
        <w:rPr>
          <w:rFonts w:hint="eastAsia"/>
        </w:rPr>
      </w:pPr>
      <w:r>
        <w:rPr>
          <w:rFonts w:hint="eastAsia"/>
        </w:rPr>
        <w:t>D. 苯</w:t>
      </w:r>
    </w:p>
    <w:p w14:paraId="66CBA724">
      <w:pPr>
        <w:rPr>
          <w:rFonts w:hint="eastAsia"/>
        </w:rPr>
      </w:pPr>
      <w:r>
        <w:rPr>
          <w:rFonts w:hint="eastAsia"/>
        </w:rPr>
        <w:t>3.原子经济性是指反应物中的原子转化为目的产物的百分比，下列反应原子经济性最高的是（ ）</w:t>
      </w:r>
    </w:p>
    <w:p w14:paraId="5E457CBB">
      <w:pPr>
        <w:rPr>
          <w:rFonts w:hint="eastAsia"/>
        </w:rPr>
      </w:pPr>
      <w:r>
        <w:rPr>
          <w:rFonts w:hint="eastAsia"/>
        </w:rPr>
        <w:t>A. 取代反应</w:t>
      </w:r>
    </w:p>
    <w:p w14:paraId="3CC29A0B">
      <w:pPr>
        <w:rPr>
          <w:rFonts w:hint="eastAsia"/>
        </w:rPr>
      </w:pPr>
      <w:r>
        <w:rPr>
          <w:rFonts w:hint="eastAsia"/>
        </w:rPr>
        <w:t>B. 加成反应</w:t>
      </w:r>
    </w:p>
    <w:p w14:paraId="5E21219B">
      <w:pPr>
        <w:rPr>
          <w:rFonts w:hint="eastAsia"/>
        </w:rPr>
      </w:pPr>
      <w:r>
        <w:rPr>
          <w:rFonts w:hint="eastAsia"/>
        </w:rPr>
        <w:t>C. 消除反应</w:t>
      </w:r>
    </w:p>
    <w:p w14:paraId="4C2EDDC4">
      <w:pPr>
        <w:rPr>
          <w:rFonts w:hint="eastAsia"/>
        </w:rPr>
      </w:pPr>
      <w:r>
        <w:rPr>
          <w:rFonts w:hint="eastAsia"/>
        </w:rPr>
        <w:t>D. 氧化反应</w:t>
      </w:r>
    </w:p>
    <w:p w14:paraId="13EC3F97">
      <w:pPr>
        <w:rPr>
          <w:rFonts w:hint="eastAsia"/>
        </w:rPr>
      </w:pPr>
      <w:r>
        <w:rPr>
          <w:rFonts w:hint="eastAsia"/>
        </w:rPr>
        <w:t>4.下列不属于绿色化学 12 条原则的是（ ）</w:t>
      </w:r>
    </w:p>
    <w:p w14:paraId="2577FCBA">
      <w:pPr>
        <w:rPr>
          <w:rFonts w:hint="eastAsia"/>
        </w:rPr>
      </w:pPr>
      <w:r>
        <w:rPr>
          <w:rFonts w:hint="eastAsia"/>
        </w:rPr>
        <w:t>A. 预防污染</w:t>
      </w:r>
    </w:p>
    <w:p w14:paraId="33519BA4">
      <w:pPr>
        <w:rPr>
          <w:rFonts w:hint="eastAsia"/>
        </w:rPr>
      </w:pPr>
      <w:r>
        <w:rPr>
          <w:rFonts w:hint="eastAsia"/>
        </w:rPr>
        <w:t>B. 原子经济性</w:t>
      </w:r>
    </w:p>
    <w:p w14:paraId="1B89C08C">
      <w:pPr>
        <w:rPr>
          <w:rFonts w:hint="eastAsia"/>
        </w:rPr>
      </w:pPr>
      <w:r>
        <w:rPr>
          <w:rFonts w:hint="eastAsia"/>
        </w:rPr>
        <w:t>C. 大量使用溶剂</w:t>
      </w:r>
    </w:p>
    <w:p w14:paraId="15FB04C3">
      <w:pPr>
        <w:rPr>
          <w:rFonts w:hint="eastAsia"/>
        </w:rPr>
      </w:pPr>
      <w:r>
        <w:rPr>
          <w:rFonts w:hint="eastAsia"/>
        </w:rPr>
        <w:t>D. 设计安全化学品</w:t>
      </w:r>
    </w:p>
    <w:p w14:paraId="4A3CF3D1">
      <w:pPr>
        <w:rPr>
          <w:rFonts w:hint="eastAsia"/>
        </w:rPr>
      </w:pPr>
      <w:r>
        <w:rPr>
          <w:rFonts w:hint="eastAsia"/>
        </w:rPr>
        <w:t>5.超临界流体中，最常用的物质是（ ）</w:t>
      </w:r>
    </w:p>
    <w:p w14:paraId="7E71F702">
      <w:pPr>
        <w:rPr>
          <w:rFonts w:hint="eastAsia"/>
        </w:rPr>
      </w:pPr>
      <w:r>
        <w:rPr>
          <w:rFonts w:hint="eastAsia"/>
        </w:rPr>
        <w:t>A. 超临界二氧化碳</w:t>
      </w:r>
    </w:p>
    <w:p w14:paraId="5198DCE4">
      <w:pPr>
        <w:rPr>
          <w:rFonts w:hint="eastAsia"/>
        </w:rPr>
      </w:pPr>
      <w:r>
        <w:rPr>
          <w:rFonts w:hint="eastAsia"/>
        </w:rPr>
        <w:t>B. 超临界水</w:t>
      </w:r>
    </w:p>
    <w:p w14:paraId="19EBE5E3">
      <w:pPr>
        <w:rPr>
          <w:rFonts w:hint="eastAsia"/>
        </w:rPr>
      </w:pPr>
      <w:r>
        <w:rPr>
          <w:rFonts w:hint="eastAsia"/>
        </w:rPr>
        <w:t>C. 超临界甲烷</w:t>
      </w:r>
    </w:p>
    <w:p w14:paraId="74B8DCCC">
      <w:pPr>
        <w:rPr>
          <w:rFonts w:hint="eastAsia"/>
        </w:rPr>
      </w:pPr>
      <w:r>
        <w:rPr>
          <w:rFonts w:hint="eastAsia"/>
        </w:rPr>
        <w:t>D. 超临界氮气</w:t>
      </w:r>
    </w:p>
    <w:p w14:paraId="3BED940F">
      <w:pPr>
        <w:rPr>
          <w:rFonts w:hint="eastAsia"/>
        </w:rPr>
      </w:pPr>
      <w:r>
        <w:rPr>
          <w:rFonts w:hint="eastAsia"/>
        </w:rPr>
        <w:t>6.以下哪种能源属于可再生能源（ ）</w:t>
      </w:r>
    </w:p>
    <w:p w14:paraId="15668F2B">
      <w:pPr>
        <w:rPr>
          <w:rFonts w:hint="eastAsia"/>
        </w:rPr>
      </w:pPr>
      <w:r>
        <w:rPr>
          <w:rFonts w:hint="eastAsia"/>
        </w:rPr>
        <w:t>A. 煤炭</w:t>
      </w:r>
    </w:p>
    <w:p w14:paraId="1CCBDDF3">
      <w:pPr>
        <w:rPr>
          <w:rFonts w:hint="eastAsia"/>
        </w:rPr>
      </w:pPr>
      <w:r>
        <w:rPr>
          <w:rFonts w:hint="eastAsia"/>
        </w:rPr>
        <w:t>B. 石油</w:t>
      </w:r>
    </w:p>
    <w:p w14:paraId="664B34D9">
      <w:pPr>
        <w:rPr>
          <w:rFonts w:hint="eastAsia"/>
        </w:rPr>
      </w:pPr>
      <w:r>
        <w:rPr>
          <w:rFonts w:hint="eastAsia"/>
        </w:rPr>
        <w:t>C. 天然气</w:t>
      </w:r>
    </w:p>
    <w:p w14:paraId="422DFDC8">
      <w:pPr>
        <w:rPr>
          <w:rFonts w:hint="eastAsia"/>
        </w:rPr>
      </w:pPr>
      <w:r>
        <w:rPr>
          <w:rFonts w:hint="eastAsia"/>
        </w:rPr>
        <w:t>D. 太阳能</w:t>
      </w:r>
    </w:p>
    <w:p w14:paraId="7D43CCBA">
      <w:pPr>
        <w:rPr>
          <w:rFonts w:hint="eastAsia"/>
        </w:rPr>
      </w:pPr>
      <w:r>
        <w:rPr>
          <w:rFonts w:hint="eastAsia"/>
        </w:rPr>
        <w:t>7.在绿色合成中，酶催化的主要优点是（ ）</w:t>
      </w:r>
    </w:p>
    <w:p w14:paraId="1AF53C17">
      <w:pPr>
        <w:rPr>
          <w:rFonts w:hint="eastAsia"/>
        </w:rPr>
      </w:pPr>
      <w:r>
        <w:rPr>
          <w:rFonts w:hint="eastAsia"/>
        </w:rPr>
        <w:t>A. 反应条件温和</w:t>
      </w:r>
    </w:p>
    <w:p w14:paraId="4DA1599F">
      <w:pPr>
        <w:rPr>
          <w:rFonts w:hint="eastAsia"/>
        </w:rPr>
      </w:pPr>
      <w:r>
        <w:rPr>
          <w:rFonts w:hint="eastAsia"/>
        </w:rPr>
        <w:t>B. 反应速率快</w:t>
      </w:r>
    </w:p>
    <w:p w14:paraId="688A84BA">
      <w:pPr>
        <w:rPr>
          <w:rFonts w:hint="eastAsia"/>
        </w:rPr>
      </w:pPr>
      <w:r>
        <w:rPr>
          <w:rFonts w:hint="eastAsia"/>
        </w:rPr>
        <w:t>C. 产物纯度高</w:t>
      </w:r>
    </w:p>
    <w:p w14:paraId="5A9B1550">
      <w:pPr>
        <w:rPr>
          <w:rFonts w:hint="eastAsia"/>
        </w:rPr>
      </w:pPr>
      <w:r>
        <w:rPr>
          <w:rFonts w:hint="eastAsia"/>
        </w:rPr>
        <w:t>D. 以上都是</w:t>
      </w:r>
    </w:p>
    <w:p w14:paraId="7FD13B5C">
      <w:pPr>
        <w:rPr>
          <w:rFonts w:hint="eastAsia"/>
        </w:rPr>
      </w:pPr>
    </w:p>
    <w:p w14:paraId="07383C3C">
      <w:pPr>
        <w:rPr>
          <w:rFonts w:hint="eastAsia"/>
        </w:rPr>
      </w:pPr>
      <w:r>
        <w:rPr>
          <w:rFonts w:hint="eastAsia"/>
        </w:rPr>
        <w:t>二、填空题</w:t>
      </w:r>
    </w:p>
    <w:p w14:paraId="735F2D55">
      <w:pPr>
        <w:rPr>
          <w:rFonts w:hint="eastAsia"/>
        </w:rPr>
      </w:pPr>
      <w:r>
        <w:rPr>
          <w:rFonts w:hint="eastAsia"/>
        </w:rPr>
        <w:t>1.绿色化学的目标是______。</w:t>
      </w:r>
    </w:p>
    <w:p w14:paraId="02F3D704">
      <w:pPr>
        <w:rPr>
          <w:rFonts w:hint="eastAsia"/>
        </w:rPr>
      </w:pPr>
      <w:r>
        <w:rPr>
          <w:rFonts w:hint="eastAsia"/>
        </w:rPr>
        <w:t>2.生物质能是一种______能源。</w:t>
      </w:r>
    </w:p>
    <w:p w14:paraId="2A60CDD3">
      <w:pPr>
        <w:rPr>
          <w:rFonts w:hint="eastAsia"/>
        </w:rPr>
      </w:pPr>
      <w:r>
        <w:rPr>
          <w:rFonts w:hint="eastAsia"/>
        </w:rPr>
        <w:t>3.绿色化学中，提高反应选择性的方法有______、______等。</w:t>
      </w:r>
    </w:p>
    <w:p w14:paraId="773A3765">
      <w:pPr>
        <w:rPr>
          <w:rFonts w:hint="eastAsia"/>
        </w:rPr>
      </w:pPr>
    </w:p>
    <w:p w14:paraId="08B17AE1">
      <w:pPr>
        <w:rPr>
          <w:rFonts w:hint="eastAsia"/>
        </w:rPr>
      </w:pPr>
      <w:r>
        <w:rPr>
          <w:rFonts w:hint="eastAsia"/>
        </w:rPr>
        <w:t>三、判断题</w:t>
      </w:r>
    </w:p>
    <w:p w14:paraId="77EDD6AE">
      <w:pPr>
        <w:rPr>
          <w:rFonts w:hint="eastAsia"/>
        </w:rPr>
      </w:pPr>
      <w:r>
        <w:rPr>
          <w:rFonts w:hint="eastAsia"/>
        </w:rPr>
        <w:t>1.绿色化学只关注化学反应的绿色化，不考虑产品的使用和废弃阶段。（ ）</w:t>
      </w:r>
    </w:p>
    <w:p w14:paraId="30E7D762">
      <w:pPr>
        <w:rPr>
          <w:rFonts w:hint="eastAsia"/>
        </w:rPr>
      </w:pPr>
      <w:r>
        <w:rPr>
          <w:rFonts w:hint="eastAsia"/>
        </w:rPr>
        <w:t>2.水作为溶剂，在化学反应中具有无毒、无害、廉价等优点，是理想的绿色溶剂。（ ）</w:t>
      </w:r>
    </w:p>
    <w:p w14:paraId="4614B048">
      <w:pPr>
        <w:rPr>
          <w:rFonts w:hint="eastAsia"/>
        </w:rPr>
      </w:pPr>
      <w:r>
        <w:rPr>
          <w:rFonts w:hint="eastAsia"/>
        </w:rPr>
        <w:t>3.所有的可再生能源都是绿色能源。（ ）</w:t>
      </w:r>
    </w:p>
    <w:p w14:paraId="48A85C44">
      <w:pPr>
        <w:rPr>
          <w:rFonts w:hint="eastAsia"/>
        </w:rPr>
      </w:pPr>
      <w:r>
        <w:rPr>
          <w:rFonts w:hint="eastAsia"/>
        </w:rPr>
        <w:t>‌</w:t>
      </w:r>
    </w:p>
    <w:p w14:paraId="2493B0E9">
      <w:pPr>
        <w:rPr>
          <w:rFonts w:hint="eastAsia"/>
        </w:rPr>
      </w:pPr>
      <w:r>
        <w:rPr>
          <w:rFonts w:hint="eastAsia"/>
        </w:rPr>
        <w:t>四、简答题</w:t>
      </w:r>
    </w:p>
    <w:p w14:paraId="50299C7C">
      <w:pPr>
        <w:rPr>
          <w:rFonts w:hint="eastAsia"/>
        </w:rPr>
      </w:pPr>
      <w:r>
        <w:rPr>
          <w:rFonts w:hint="eastAsia"/>
        </w:rPr>
        <w:t>1.简述绿色化学的 12 条原则。</w:t>
      </w:r>
    </w:p>
    <w:p w14:paraId="76AED871">
      <w:pPr>
        <w:rPr>
          <w:rFonts w:hint="eastAsia"/>
        </w:rPr>
      </w:pPr>
    </w:p>
    <w:p w14:paraId="45D6FCA0">
      <w:pPr>
        <w:rPr>
          <w:rFonts w:hint="eastAsia"/>
        </w:rPr>
      </w:pPr>
      <w:r>
        <w:rPr>
          <w:rFonts w:hint="eastAsia"/>
        </w:rPr>
        <w:t>2.举例说明如何通过改进反应装置实现绿色化学。</w:t>
      </w:r>
    </w:p>
    <w:p w14:paraId="1A14687F">
      <w:pPr>
        <w:rPr>
          <w:rFonts w:hint="eastAsia"/>
        </w:rPr>
      </w:pPr>
    </w:p>
    <w:p w14:paraId="6DDD1F39">
      <w:pPr>
        <w:rPr>
          <w:rFonts w:hint="eastAsia"/>
        </w:rPr>
      </w:pPr>
      <w:r>
        <w:rPr>
          <w:rFonts w:hint="eastAsia"/>
        </w:rPr>
        <w:t>五、论述题</w:t>
      </w:r>
    </w:p>
    <w:p w14:paraId="327D3623">
      <w:pPr>
        <w:rPr>
          <w:rFonts w:hint="eastAsia"/>
        </w:rPr>
      </w:pPr>
      <w:r>
        <w:rPr>
          <w:rFonts w:hint="eastAsia"/>
        </w:rPr>
        <w:t>结合实际，谈谈绿色化学在化工生产中的应用及未来发展趋势。</w:t>
      </w:r>
    </w:p>
    <w:p w14:paraId="5B024DCD">
      <w:pPr>
        <w:rPr>
          <w:rFonts w:hint="eastAsia"/>
          <w:sz w:val="24"/>
          <w:szCs w:val="32"/>
          <w:lang w:val="en-US" w:eastAsia="zh-CN"/>
        </w:rPr>
      </w:pPr>
    </w:p>
    <w:p w14:paraId="46E76668">
      <w:pPr>
        <w:rPr>
          <w:rFonts w:hint="default"/>
          <w:b/>
          <w:bCs/>
          <w:sz w:val="24"/>
          <w:szCs w:val="32"/>
          <w:lang w:val="en-US" w:eastAsia="zh-CN"/>
        </w:rPr>
      </w:pPr>
      <w:r>
        <w:rPr>
          <w:rFonts w:hint="eastAsia"/>
          <w:b/>
          <w:bCs/>
          <w:sz w:val="24"/>
          <w:szCs w:val="32"/>
          <w:lang w:val="en-US" w:eastAsia="zh-CN"/>
        </w:rPr>
        <w:t>答案</w:t>
      </w:r>
    </w:p>
    <w:p w14:paraId="0ED6B824">
      <w:pPr>
        <w:rPr>
          <w:rFonts w:hint="default"/>
          <w:sz w:val="24"/>
          <w:szCs w:val="32"/>
          <w:lang w:val="en-US" w:eastAsia="zh-CN"/>
        </w:rPr>
      </w:pPr>
      <w:r>
        <w:rPr>
          <w:rFonts w:hint="eastAsia"/>
          <w:sz w:val="24"/>
          <w:szCs w:val="32"/>
          <w:lang w:val="en-US" w:eastAsia="zh-CN"/>
        </w:rPr>
        <w:t>一、单选</w:t>
      </w:r>
    </w:p>
    <w:p w14:paraId="6A21C03C">
      <w:pPr>
        <w:rPr>
          <w:rFonts w:hint="default"/>
          <w:sz w:val="24"/>
          <w:szCs w:val="32"/>
          <w:lang w:val="en-US" w:eastAsia="zh-CN"/>
        </w:rPr>
      </w:pPr>
      <w:r>
        <w:rPr>
          <w:rFonts w:hint="eastAsia"/>
          <w:sz w:val="24"/>
          <w:szCs w:val="32"/>
          <w:lang w:val="en-US" w:eastAsia="zh-CN"/>
        </w:rPr>
        <w:t>1</w:t>
      </w:r>
      <w:r>
        <w:rPr>
          <w:rFonts w:hint="default"/>
          <w:sz w:val="24"/>
          <w:szCs w:val="32"/>
          <w:lang w:val="en-US" w:eastAsia="zh-CN"/>
        </w:rPr>
        <w:t>A</w:t>
      </w:r>
      <w:r>
        <w:rPr>
          <w:rFonts w:hint="eastAsia"/>
          <w:sz w:val="24"/>
          <w:szCs w:val="32"/>
          <w:lang w:val="en-US" w:eastAsia="zh-CN"/>
        </w:rPr>
        <w:t xml:space="preserve">  2</w:t>
      </w:r>
      <w:r>
        <w:rPr>
          <w:rFonts w:hint="default"/>
          <w:sz w:val="24"/>
          <w:szCs w:val="32"/>
          <w:lang w:val="en-US" w:eastAsia="zh-CN"/>
        </w:rPr>
        <w:t>B</w:t>
      </w:r>
      <w:r>
        <w:rPr>
          <w:rFonts w:hint="eastAsia"/>
          <w:sz w:val="24"/>
          <w:szCs w:val="32"/>
          <w:lang w:val="en-US" w:eastAsia="zh-CN"/>
        </w:rPr>
        <w:t xml:space="preserve">  3</w:t>
      </w:r>
      <w:r>
        <w:rPr>
          <w:rFonts w:hint="default"/>
          <w:sz w:val="24"/>
          <w:szCs w:val="32"/>
          <w:lang w:val="en-US" w:eastAsia="zh-CN"/>
        </w:rPr>
        <w:t>B</w:t>
      </w:r>
      <w:r>
        <w:rPr>
          <w:rFonts w:hint="eastAsia"/>
          <w:sz w:val="24"/>
          <w:szCs w:val="32"/>
          <w:lang w:val="en-US" w:eastAsia="zh-CN"/>
        </w:rPr>
        <w:t xml:space="preserve">  4</w:t>
      </w:r>
      <w:r>
        <w:rPr>
          <w:rFonts w:hint="default"/>
          <w:sz w:val="24"/>
          <w:szCs w:val="32"/>
          <w:lang w:val="en-US" w:eastAsia="zh-CN"/>
        </w:rPr>
        <w:t>C</w:t>
      </w:r>
      <w:r>
        <w:rPr>
          <w:rFonts w:hint="eastAsia"/>
          <w:sz w:val="24"/>
          <w:szCs w:val="32"/>
          <w:lang w:val="en-US" w:eastAsia="zh-CN"/>
        </w:rPr>
        <w:t xml:space="preserve">  5</w:t>
      </w:r>
      <w:r>
        <w:rPr>
          <w:rFonts w:hint="default"/>
          <w:sz w:val="24"/>
          <w:szCs w:val="32"/>
          <w:lang w:val="en-US" w:eastAsia="zh-CN"/>
        </w:rPr>
        <w:t>A</w:t>
      </w:r>
      <w:r>
        <w:rPr>
          <w:rFonts w:hint="eastAsia"/>
          <w:sz w:val="24"/>
          <w:szCs w:val="32"/>
          <w:lang w:val="en-US" w:eastAsia="zh-CN"/>
        </w:rPr>
        <w:t xml:space="preserve">  6</w:t>
      </w:r>
      <w:r>
        <w:rPr>
          <w:rFonts w:hint="default"/>
          <w:sz w:val="24"/>
          <w:szCs w:val="32"/>
          <w:lang w:val="en-US" w:eastAsia="zh-CN"/>
        </w:rPr>
        <w:t>D</w:t>
      </w:r>
      <w:r>
        <w:rPr>
          <w:rFonts w:hint="eastAsia"/>
          <w:sz w:val="24"/>
          <w:szCs w:val="32"/>
          <w:lang w:val="en-US" w:eastAsia="zh-CN"/>
        </w:rPr>
        <w:t xml:space="preserve">  7</w:t>
      </w:r>
      <w:r>
        <w:rPr>
          <w:rFonts w:hint="default"/>
          <w:sz w:val="24"/>
          <w:szCs w:val="32"/>
          <w:lang w:val="en-US" w:eastAsia="zh-CN"/>
        </w:rPr>
        <w:t>D</w:t>
      </w:r>
      <w:r>
        <w:rPr>
          <w:rFonts w:hint="eastAsia"/>
          <w:sz w:val="24"/>
          <w:szCs w:val="32"/>
          <w:lang w:val="en-US" w:eastAsia="zh-CN"/>
        </w:rPr>
        <w:t xml:space="preserve"> </w:t>
      </w:r>
    </w:p>
    <w:p w14:paraId="4B34E69C">
      <w:pPr>
        <w:rPr>
          <w:rFonts w:hint="default"/>
          <w:sz w:val="24"/>
          <w:szCs w:val="32"/>
          <w:lang w:val="en-US" w:eastAsia="zh-CN"/>
        </w:rPr>
      </w:pPr>
    </w:p>
    <w:p w14:paraId="4B49E7EB">
      <w:pPr>
        <w:numPr>
          <w:ilvl w:val="0"/>
          <w:numId w:val="1"/>
        </w:numPr>
        <w:rPr>
          <w:rFonts w:hint="eastAsia"/>
          <w:sz w:val="24"/>
          <w:szCs w:val="32"/>
          <w:lang w:val="en-US" w:eastAsia="zh-CN"/>
        </w:rPr>
      </w:pPr>
      <w:r>
        <w:rPr>
          <w:rFonts w:hint="eastAsia"/>
          <w:sz w:val="24"/>
          <w:szCs w:val="32"/>
          <w:lang w:val="en-US" w:eastAsia="zh-CN"/>
        </w:rPr>
        <w:t>填空</w:t>
      </w:r>
    </w:p>
    <w:p w14:paraId="62634944">
      <w:pPr>
        <w:numPr>
          <w:ilvl w:val="0"/>
          <w:numId w:val="0"/>
        </w:numPr>
        <w:rPr>
          <w:rFonts w:hint="default"/>
          <w:sz w:val="24"/>
          <w:szCs w:val="32"/>
          <w:lang w:val="en-US" w:eastAsia="zh-CN"/>
        </w:rPr>
      </w:pPr>
      <w:r>
        <w:rPr>
          <w:rFonts w:hint="eastAsia"/>
          <w:sz w:val="24"/>
          <w:szCs w:val="32"/>
          <w:lang w:val="en-US" w:eastAsia="zh-CN"/>
        </w:rPr>
        <w:t>1</w:t>
      </w:r>
      <w:r>
        <w:rPr>
          <w:rFonts w:hint="default"/>
          <w:sz w:val="24"/>
          <w:szCs w:val="32"/>
          <w:lang w:val="en-US" w:eastAsia="zh-CN"/>
        </w:rPr>
        <w:t>利用化学原理预防污染，实现化学过程和产品的绿色化</w:t>
      </w:r>
    </w:p>
    <w:p w14:paraId="1454A645">
      <w:pPr>
        <w:rPr>
          <w:rFonts w:hint="default"/>
          <w:sz w:val="24"/>
          <w:szCs w:val="32"/>
          <w:lang w:val="en-US" w:eastAsia="zh-CN"/>
        </w:rPr>
      </w:pPr>
      <w:r>
        <w:rPr>
          <w:rFonts w:hint="eastAsia"/>
          <w:sz w:val="24"/>
          <w:szCs w:val="32"/>
          <w:lang w:val="en-US" w:eastAsia="zh-CN"/>
        </w:rPr>
        <w:t>2</w:t>
      </w:r>
      <w:r>
        <w:rPr>
          <w:rFonts w:hint="default"/>
          <w:sz w:val="24"/>
          <w:szCs w:val="32"/>
          <w:lang w:val="en-US" w:eastAsia="zh-CN"/>
        </w:rPr>
        <w:t>可再生</w:t>
      </w:r>
    </w:p>
    <w:p w14:paraId="5B2A3DB7">
      <w:pPr>
        <w:rPr>
          <w:rFonts w:hint="default"/>
          <w:sz w:val="24"/>
          <w:szCs w:val="32"/>
          <w:lang w:val="en-US" w:eastAsia="zh-CN"/>
        </w:rPr>
      </w:pPr>
      <w:r>
        <w:rPr>
          <w:rFonts w:hint="eastAsia"/>
          <w:sz w:val="24"/>
          <w:szCs w:val="32"/>
          <w:lang w:val="en-US" w:eastAsia="zh-CN"/>
        </w:rPr>
        <w:t>3</w:t>
      </w:r>
      <w:r>
        <w:rPr>
          <w:rFonts w:hint="default"/>
          <w:sz w:val="24"/>
          <w:szCs w:val="32"/>
          <w:lang w:val="en-US" w:eastAsia="zh-CN"/>
        </w:rPr>
        <w:t>选择合适的催化剂；优化反应条件</w:t>
      </w:r>
    </w:p>
    <w:p w14:paraId="5FD7F09A">
      <w:pPr>
        <w:numPr>
          <w:ilvl w:val="0"/>
          <w:numId w:val="0"/>
        </w:numPr>
        <w:rPr>
          <w:rFonts w:hint="default"/>
          <w:sz w:val="24"/>
          <w:szCs w:val="32"/>
          <w:lang w:val="en-US" w:eastAsia="zh-CN"/>
        </w:rPr>
      </w:pPr>
    </w:p>
    <w:p w14:paraId="381C1E87">
      <w:pPr>
        <w:rPr>
          <w:rFonts w:hint="default"/>
          <w:sz w:val="24"/>
          <w:szCs w:val="32"/>
          <w:lang w:val="en-US" w:eastAsia="zh-CN"/>
        </w:rPr>
      </w:pPr>
      <w:r>
        <w:rPr>
          <w:rFonts w:hint="default"/>
          <w:sz w:val="24"/>
          <w:szCs w:val="32"/>
          <w:lang w:val="en-US" w:eastAsia="zh-CN"/>
        </w:rPr>
        <w:t>三、判断题</w:t>
      </w:r>
    </w:p>
    <w:p w14:paraId="00E80D86">
      <w:pPr>
        <w:rPr>
          <w:rFonts w:hint="default"/>
          <w:sz w:val="24"/>
          <w:szCs w:val="32"/>
          <w:lang w:val="en-US" w:eastAsia="zh-CN"/>
        </w:rPr>
      </w:pPr>
      <w:r>
        <w:rPr>
          <w:rFonts w:hint="eastAsia"/>
          <w:sz w:val="24"/>
          <w:szCs w:val="32"/>
          <w:lang w:val="en-US" w:eastAsia="zh-CN"/>
        </w:rPr>
        <w:t>1</w:t>
      </w:r>
      <w:r>
        <w:rPr>
          <w:rFonts w:hint="default"/>
          <w:sz w:val="24"/>
          <w:szCs w:val="32"/>
          <w:lang w:val="en-US" w:eastAsia="zh-CN"/>
        </w:rPr>
        <w:t>×</w:t>
      </w:r>
      <w:r>
        <w:rPr>
          <w:rFonts w:hint="eastAsia"/>
          <w:sz w:val="24"/>
          <w:szCs w:val="32"/>
          <w:lang w:val="en-US" w:eastAsia="zh-CN"/>
        </w:rPr>
        <w:t xml:space="preserve">   2</w:t>
      </w:r>
      <w:r>
        <w:rPr>
          <w:rFonts w:hint="default"/>
          <w:sz w:val="24"/>
          <w:szCs w:val="32"/>
          <w:lang w:val="en-US" w:eastAsia="zh-CN"/>
        </w:rPr>
        <w:t>√</w:t>
      </w:r>
      <w:r>
        <w:rPr>
          <w:rFonts w:hint="eastAsia"/>
          <w:sz w:val="24"/>
          <w:szCs w:val="32"/>
          <w:lang w:val="en-US" w:eastAsia="zh-CN"/>
        </w:rPr>
        <w:t xml:space="preserve">    3</w:t>
      </w:r>
      <w:r>
        <w:rPr>
          <w:rFonts w:hint="default"/>
          <w:sz w:val="24"/>
          <w:szCs w:val="32"/>
          <w:lang w:val="en-US" w:eastAsia="zh-CN"/>
        </w:rPr>
        <w:t>×</w:t>
      </w:r>
      <w:r>
        <w:rPr>
          <w:rFonts w:hint="eastAsia"/>
          <w:sz w:val="24"/>
          <w:szCs w:val="32"/>
          <w:lang w:val="en-US" w:eastAsia="zh-CN"/>
        </w:rPr>
        <w:t xml:space="preserve">   4</w:t>
      </w:r>
      <w:r>
        <w:rPr>
          <w:rFonts w:hint="default"/>
          <w:sz w:val="24"/>
          <w:szCs w:val="32"/>
          <w:lang w:val="en-US" w:eastAsia="zh-CN"/>
        </w:rPr>
        <w:t>√</w:t>
      </w:r>
      <w:r>
        <w:rPr>
          <w:rFonts w:hint="eastAsia"/>
          <w:sz w:val="24"/>
          <w:szCs w:val="32"/>
          <w:lang w:val="en-US" w:eastAsia="zh-CN"/>
        </w:rPr>
        <w:t xml:space="preserve">   5</w:t>
      </w:r>
      <w:r>
        <w:rPr>
          <w:rFonts w:hint="default"/>
          <w:sz w:val="24"/>
          <w:szCs w:val="32"/>
          <w:lang w:val="en-US" w:eastAsia="zh-CN"/>
        </w:rPr>
        <w:t>×</w:t>
      </w:r>
    </w:p>
    <w:p w14:paraId="48E6BA39">
      <w:pPr>
        <w:rPr>
          <w:rFonts w:hint="default"/>
          <w:sz w:val="24"/>
          <w:szCs w:val="32"/>
          <w:lang w:val="en-US" w:eastAsia="zh-CN"/>
        </w:rPr>
      </w:pPr>
    </w:p>
    <w:p w14:paraId="16ADE446">
      <w:pPr>
        <w:rPr>
          <w:rFonts w:hint="default"/>
          <w:lang w:val="en-US" w:eastAsia="zh-CN"/>
        </w:rPr>
      </w:pPr>
      <w:r>
        <w:rPr>
          <w:rFonts w:hint="default"/>
          <w:lang w:val="en-US" w:eastAsia="zh-CN"/>
        </w:rPr>
        <w:t>四、简答题（每题 10 分，共 30 分）</w:t>
      </w:r>
    </w:p>
    <w:p w14:paraId="6184911A">
      <w:pPr>
        <w:rPr>
          <w:rFonts w:hint="default"/>
          <w:lang w:val="en-US" w:eastAsia="zh-CN"/>
        </w:rPr>
      </w:pPr>
      <w:r>
        <w:rPr>
          <w:rFonts w:hint="eastAsia"/>
          <w:lang w:val="en-US" w:eastAsia="zh-CN"/>
        </w:rPr>
        <w:t>1.</w:t>
      </w:r>
      <w:r>
        <w:rPr>
          <w:rFonts w:hint="default"/>
          <w:lang w:val="en-US" w:eastAsia="zh-CN"/>
        </w:rPr>
        <w:t>‌绿色化学的 12 条原则‌：</w:t>
      </w:r>
    </w:p>
    <w:p w14:paraId="7B1615DF">
      <w:pPr>
        <w:rPr>
          <w:rFonts w:hint="default"/>
          <w:lang w:val="en-US" w:eastAsia="zh-CN"/>
        </w:rPr>
      </w:pPr>
      <w:r>
        <w:rPr>
          <w:rFonts w:hint="default"/>
          <w:lang w:val="en-US" w:eastAsia="zh-CN"/>
        </w:rPr>
        <w:t>预防污染：防止废弃物的产生比在其产生后再处理或清洁更好。</w:t>
      </w:r>
    </w:p>
    <w:p w14:paraId="63228203">
      <w:pPr>
        <w:rPr>
          <w:rFonts w:hint="default"/>
          <w:lang w:val="en-US" w:eastAsia="zh-CN"/>
        </w:rPr>
      </w:pPr>
      <w:r>
        <w:rPr>
          <w:rFonts w:hint="default"/>
          <w:lang w:val="en-US" w:eastAsia="zh-CN"/>
        </w:rPr>
        <w:t>原子经济性：合成反应应设计成能将反应物中的原子全部或几乎全部转化为最终产物。</w:t>
      </w:r>
    </w:p>
    <w:p w14:paraId="19B0E6C6">
      <w:pPr>
        <w:rPr>
          <w:rFonts w:hint="default"/>
          <w:lang w:val="en-US" w:eastAsia="zh-CN"/>
        </w:rPr>
      </w:pPr>
      <w:r>
        <w:rPr>
          <w:rFonts w:hint="default"/>
          <w:lang w:val="en-US" w:eastAsia="zh-CN"/>
        </w:rPr>
        <w:t>低毒化学合成：尽可能使用低毒或无毒的原料和试剂。</w:t>
      </w:r>
    </w:p>
    <w:p w14:paraId="14085475">
      <w:pPr>
        <w:rPr>
          <w:rFonts w:hint="default"/>
          <w:lang w:val="en-US" w:eastAsia="zh-CN"/>
        </w:rPr>
      </w:pPr>
      <w:r>
        <w:rPr>
          <w:rFonts w:hint="default"/>
          <w:lang w:val="en-US" w:eastAsia="zh-CN"/>
        </w:rPr>
        <w:t>设计安全化学品：化学产品应设计成在使用和废弃时对环境和人体健康无害。</w:t>
      </w:r>
    </w:p>
    <w:p w14:paraId="1457F7FA">
      <w:pPr>
        <w:rPr>
          <w:rFonts w:hint="default"/>
          <w:lang w:val="en-US" w:eastAsia="zh-CN"/>
        </w:rPr>
      </w:pPr>
      <w:r>
        <w:rPr>
          <w:rFonts w:hint="default"/>
          <w:lang w:val="en-US" w:eastAsia="zh-CN"/>
        </w:rPr>
        <w:t>安全溶剂和助剂：尽量不使用辅助物质，如必须使用，应选用安全的溶剂和助剂。</w:t>
      </w:r>
    </w:p>
    <w:p w14:paraId="48FF1475">
      <w:pPr>
        <w:rPr>
          <w:rFonts w:hint="default"/>
          <w:lang w:val="en-US" w:eastAsia="zh-CN"/>
        </w:rPr>
      </w:pPr>
      <w:r>
        <w:rPr>
          <w:rFonts w:hint="default"/>
          <w:lang w:val="en-US" w:eastAsia="zh-CN"/>
        </w:rPr>
        <w:t>能源效率：化学合成过程应在常温常压下进行，减少能源消耗。</w:t>
      </w:r>
    </w:p>
    <w:p w14:paraId="1A2682D2">
      <w:pPr>
        <w:rPr>
          <w:rFonts w:hint="default"/>
          <w:lang w:val="en-US" w:eastAsia="zh-CN"/>
        </w:rPr>
      </w:pPr>
      <w:r>
        <w:rPr>
          <w:rFonts w:hint="default"/>
          <w:lang w:val="en-US" w:eastAsia="zh-CN"/>
        </w:rPr>
        <w:t>可再生原料的利用：只要技术上和经济上可行，应使用可再生原料。</w:t>
      </w:r>
    </w:p>
    <w:p w14:paraId="21D7E86A">
      <w:pPr>
        <w:rPr>
          <w:rFonts w:hint="default"/>
          <w:lang w:val="en-US" w:eastAsia="zh-CN"/>
        </w:rPr>
      </w:pPr>
      <w:r>
        <w:rPr>
          <w:rFonts w:hint="default"/>
          <w:lang w:val="en-US" w:eastAsia="zh-CN"/>
        </w:rPr>
        <w:t>减少衍生物：尽可能减少使用保护基团或其它临时性修饰，避免生成衍生物。</w:t>
      </w:r>
    </w:p>
    <w:p w14:paraId="7E948736">
      <w:pPr>
        <w:rPr>
          <w:rFonts w:hint="default"/>
          <w:lang w:val="en-US" w:eastAsia="zh-CN"/>
        </w:rPr>
      </w:pPr>
      <w:r>
        <w:rPr>
          <w:rFonts w:hint="default"/>
          <w:lang w:val="en-US" w:eastAsia="zh-CN"/>
        </w:rPr>
        <w:t>催化反应：催化反应比化学计量反应更具有选择性和效率，应优先使用。</w:t>
      </w:r>
    </w:p>
    <w:p w14:paraId="2417208D">
      <w:pPr>
        <w:rPr>
          <w:rFonts w:hint="default"/>
          <w:lang w:val="en-US" w:eastAsia="zh-CN"/>
        </w:rPr>
      </w:pPr>
      <w:r>
        <w:rPr>
          <w:rFonts w:hint="default"/>
          <w:lang w:val="en-US" w:eastAsia="zh-CN"/>
        </w:rPr>
        <w:t>设计可降解性：化学产品应设计成在使用后能降解为无害物质。</w:t>
      </w:r>
    </w:p>
    <w:p w14:paraId="2361B0A8">
      <w:pPr>
        <w:rPr>
          <w:rFonts w:hint="default"/>
          <w:lang w:val="en-US" w:eastAsia="zh-CN"/>
        </w:rPr>
      </w:pPr>
      <w:r>
        <w:rPr>
          <w:rFonts w:hint="default"/>
          <w:lang w:val="en-US" w:eastAsia="zh-CN"/>
        </w:rPr>
        <w:t>实时分析预防污染：开发和使用实时分析方法，以监控和控制有害物质的形成。</w:t>
      </w:r>
    </w:p>
    <w:p w14:paraId="181839C9">
      <w:pPr>
        <w:rPr>
          <w:rFonts w:hint="default"/>
          <w:lang w:val="en-US" w:eastAsia="zh-CN"/>
        </w:rPr>
      </w:pPr>
      <w:r>
        <w:rPr>
          <w:rFonts w:hint="default"/>
          <w:lang w:val="en-US" w:eastAsia="zh-CN"/>
        </w:rPr>
        <w:t>防止事故的安全工艺：化学过程中使用的物质和反应条件应尽可能选择降低事故风险的。</w:t>
      </w:r>
    </w:p>
    <w:p w14:paraId="557697F5">
      <w:pPr>
        <w:rPr>
          <w:rFonts w:hint="default"/>
          <w:lang w:val="en-US" w:eastAsia="zh-CN"/>
        </w:rPr>
      </w:pPr>
    </w:p>
    <w:p w14:paraId="14E06921">
      <w:pPr>
        <w:rPr>
          <w:rFonts w:hint="default"/>
          <w:lang w:val="en-US" w:eastAsia="zh-CN"/>
        </w:rPr>
      </w:pPr>
      <w:r>
        <w:rPr>
          <w:rFonts w:hint="eastAsia"/>
          <w:lang w:val="en-US" w:eastAsia="zh-CN"/>
        </w:rPr>
        <w:t>2.</w:t>
      </w:r>
      <w:r>
        <w:rPr>
          <w:rFonts w:hint="default"/>
          <w:lang w:val="en-US" w:eastAsia="zh-CN"/>
        </w:rPr>
        <w:t>‌通过改进反应装置实现绿色化学的举例‌：</w:t>
      </w:r>
    </w:p>
    <w:p w14:paraId="35C54711">
      <w:pPr>
        <w:rPr>
          <w:rFonts w:hint="default"/>
          <w:lang w:val="en-US" w:eastAsia="zh-CN"/>
        </w:rPr>
      </w:pPr>
      <w:r>
        <w:rPr>
          <w:rFonts w:hint="default"/>
          <w:lang w:val="en-US" w:eastAsia="zh-CN"/>
        </w:rPr>
        <w:t>例如，采用微反应器进行化学反应。微反应器具有传质传热效率高、反应时间短、副反应少等优点。由于其通道尺寸小，反应物在其中的停留时间可以精确控制，减少了副产物的生成，提高了反应的选择性和原子经济性。同时，微反应器可以实现连续化生产，减少了中间产物的储存和转移，降低了安全风险和环境污染的可能性。此外，一些新型的反应装置还配备了高效的分离和回收系统，能够及时分离和回收反应产物和未反应的原料，实现资源的循环利用，减少废弃物的排放。</w:t>
      </w:r>
    </w:p>
    <w:p w14:paraId="006DF40C">
      <w:pPr>
        <w:rPr>
          <w:rFonts w:hint="default"/>
          <w:lang w:val="en-US" w:eastAsia="zh-CN"/>
        </w:rPr>
      </w:pPr>
    </w:p>
    <w:p w14:paraId="6301D23D">
      <w:pPr>
        <w:rPr>
          <w:rFonts w:hint="default"/>
          <w:lang w:val="en-US" w:eastAsia="zh-CN"/>
        </w:rPr>
      </w:pPr>
      <w:r>
        <w:rPr>
          <w:rFonts w:hint="default"/>
          <w:lang w:val="en-US" w:eastAsia="zh-CN"/>
        </w:rPr>
        <w:t>五、论述题</w:t>
      </w:r>
    </w:p>
    <w:p w14:paraId="51253826">
      <w:pPr>
        <w:rPr>
          <w:rFonts w:hint="default"/>
          <w:lang w:val="en-US" w:eastAsia="zh-CN"/>
        </w:rPr>
      </w:pPr>
      <w:r>
        <w:rPr>
          <w:rFonts w:hint="default"/>
          <w:lang w:val="en-US" w:eastAsia="zh-CN"/>
        </w:rPr>
        <w:t>‌答</w:t>
      </w:r>
      <w:r>
        <w:rPr>
          <w:rFonts w:hint="eastAsia"/>
          <w:lang w:val="en-US" w:eastAsia="zh-CN"/>
        </w:rPr>
        <w:t>：</w:t>
      </w:r>
    </w:p>
    <w:p w14:paraId="0390D988">
      <w:pPr>
        <w:rPr>
          <w:rFonts w:hint="default"/>
          <w:lang w:val="en-US" w:eastAsia="zh-CN"/>
        </w:rPr>
      </w:pPr>
      <w:r>
        <w:rPr>
          <w:rFonts w:hint="default"/>
          <w:lang w:val="en-US" w:eastAsia="zh-CN"/>
        </w:rPr>
        <w:t>绿色化学在化工生产中的应用</w:t>
      </w:r>
    </w:p>
    <w:p w14:paraId="6AD63E73">
      <w:pPr>
        <w:rPr>
          <w:rFonts w:hint="default"/>
          <w:lang w:val="en-US" w:eastAsia="zh-CN"/>
        </w:rPr>
      </w:pPr>
      <w:r>
        <w:rPr>
          <w:rFonts w:hint="default"/>
          <w:lang w:val="en-US" w:eastAsia="zh-CN"/>
        </w:rPr>
        <w:t>在化工生产中，绿色化学有着广泛的应用。例如在制药行业，传统的药物合成过程中常常会使用大量的有机溶剂和有毒有害的试剂，产生大量的废弃物。而采用绿色化学理念，通过优化合成路线，使用绿色溶剂如离子液体或超临界流体，以及采用酶催化等绿色催化技术，可以显著减少废弃物的产生，提高反应的选择性和原子经济性。在涂料工业中，研发和推广水性涂料、粉末涂料等绿色涂料，替代传统的溶剂型涂料，减少了挥发性有机物（VOCs）的排放，降低了对大气环境的污染。</w:t>
      </w:r>
    </w:p>
    <w:p w14:paraId="7CBF23E4">
      <w:pPr>
        <w:rPr>
          <w:rFonts w:hint="default"/>
          <w:lang w:val="en-US" w:eastAsia="zh-CN"/>
        </w:rPr>
      </w:pPr>
      <w:r>
        <w:rPr>
          <w:rFonts w:hint="default"/>
          <w:lang w:val="en-US" w:eastAsia="zh-CN"/>
        </w:rPr>
        <w:t>绿色化学的未来发展趋势</w:t>
      </w:r>
    </w:p>
    <w:p w14:paraId="37EF7447">
      <w:pPr>
        <w:rPr>
          <w:rFonts w:hint="default"/>
          <w:lang w:val="en-US" w:eastAsia="zh-CN"/>
        </w:rPr>
      </w:pPr>
      <w:r>
        <w:rPr>
          <w:rFonts w:hint="default"/>
          <w:lang w:val="en-US" w:eastAsia="zh-CN"/>
        </w:rPr>
        <w:t>‌技术创新‌：未来绿色化学将不断推动新的绿色合成方法、绿色催化剂和绿色溶剂的研发和应用。例如，随着纳米技术的发展，纳米催化剂可能会在绿色化学中发挥重要作用，提高反应效率和选择性。</w:t>
      </w:r>
    </w:p>
    <w:p w14:paraId="676A4FA3">
      <w:pPr>
        <w:rPr>
          <w:rFonts w:hint="default"/>
          <w:lang w:val="en-US" w:eastAsia="zh-CN"/>
        </w:rPr>
      </w:pPr>
      <w:r>
        <w:rPr>
          <w:rFonts w:hint="default"/>
          <w:lang w:val="en-US" w:eastAsia="zh-CN"/>
        </w:rPr>
        <w:t>‌多学科交叉融合‌：绿色化学将与生物学、材料科学、环境科学等多学科深度融合。生物催化技术将得到更广泛的应用，利用生物质资源开发新型绿色化学品和材料将成为研究热点。</w:t>
      </w:r>
    </w:p>
    <w:p w14:paraId="76DF2A6B">
      <w:pPr>
        <w:rPr>
          <w:rFonts w:hint="default"/>
          <w:lang w:val="en-US" w:eastAsia="zh-CN"/>
        </w:rPr>
      </w:pPr>
      <w:r>
        <w:rPr>
          <w:rFonts w:hint="default"/>
          <w:lang w:val="en-US" w:eastAsia="zh-CN"/>
        </w:rPr>
        <w:t>‌智能化发展‌：借助人工智能和大数据技术，实现对化学反应过程的精确控制和优化，预测化学反应的结果和废弃物的产生情况，从而设计出更绿色、更高效的化学合成路线。</w:t>
      </w:r>
    </w:p>
    <w:p w14:paraId="7BA528F1">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27C54"/>
    <w:multiLevelType w:val="singleLevel"/>
    <w:tmpl w:val="88C27C5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6D5489"/>
    <w:rsid w:val="566D5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2026-01-13T01:06:00Z</dcterms:created>
  <dc:creator>黄岩育华李才聪</dc:creator>
  <cp:lastModifiedBy>黄岩育华李才聪</cp:lastModifiedBy>
  <dcterms:modified xsi:type="dcterms:W3CDTF">2026-01-13T01:11:50Z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3AB6D541F3E44084A905B421C21E9AF7_11</vt:lpwstr>
  </property>
  <property fmtid="{D5CDD505-2E9C-101B-9397-08002B2CF9AE}" pid="4" name="KSOTemplateDocerSaveRecord">
    <vt:lpwstr>eyJoZGlkIjoiZmQ4ZTQyZDdmOTI0NjQ5MTBlMjM4MTBkY2Y5N2MwMzYiLCJ1c2VySWQiOiI0NTY2Nzc2NjkifQ==</vt:lpwstr>
  </property>
</Properties>
</file>