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D82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/>
        <w:ind w:left="0" w:right="0"/>
        <w:jc w:val="center"/>
        <w:rPr>
          <w:b w:val="0"/>
          <w:bCs w:val="0"/>
          <w:color w:val="222D44"/>
          <w:sz w:val="33"/>
          <w:szCs w:val="33"/>
        </w:rPr>
      </w:pPr>
      <w:r>
        <w:rPr>
          <w:b w:val="0"/>
          <w:bCs w:val="0"/>
          <w:i w:val="0"/>
          <w:iCs w:val="0"/>
          <w:caps w:val="0"/>
          <w:color w:val="222D44"/>
          <w:spacing w:val="0"/>
          <w:sz w:val="33"/>
          <w:szCs w:val="33"/>
          <w:bdr w:val="none" w:color="auto" w:sz="0" w:space="0"/>
          <w:shd w:val="clear" w:fill="F9F9FB"/>
        </w:rPr>
        <w:t>24秋期末卷-网店运营与管理实务</w:t>
      </w:r>
    </w:p>
    <w:p w14:paraId="39D2CC50">
      <w:pPr>
        <w:keepNext w:val="0"/>
        <w:keepLines w:val="0"/>
        <w:widowControl/>
        <w:suppressLineNumbers w:val="0"/>
        <w:shd w:val="clear" w:fill="F9F9FB"/>
        <w:wordWrap/>
        <w:spacing w:after="225" w:afterAutospacing="0" w:line="600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AB6CC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AAFF"/>
          <w:spacing w:val="0"/>
          <w:kern w:val="0"/>
          <w:sz w:val="27"/>
          <w:szCs w:val="27"/>
          <w:shd w:val="clear" w:fill="F9F9FB"/>
          <w:lang w:val="en-US" w:eastAsia="zh-CN" w:bidi="ar"/>
        </w:rPr>
        <w:t>35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题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6DBE0"/>
          <w:spacing w:val="0"/>
          <w:kern w:val="0"/>
          <w:sz w:val="16"/>
          <w:szCs w:val="16"/>
          <w:shd w:val="clear" w:fill="F9F9FB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6666"/>
          <w:spacing w:val="0"/>
          <w:kern w:val="0"/>
          <w:sz w:val="27"/>
          <w:szCs w:val="27"/>
          <w:shd w:val="clear" w:fill="F9F9FB"/>
          <w:lang w:val="en-US" w:eastAsia="zh-CN" w:bidi="ar"/>
        </w:rPr>
        <w:t>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分</w:t>
      </w:r>
    </w:p>
    <w:p w14:paraId="282FEE99">
      <w:pPr>
        <w:keepNext w:val="0"/>
        <w:keepLines w:val="0"/>
        <w:widowControl/>
        <w:suppressLineNumbers w:val="0"/>
        <w:shd w:val="clear" w:fill="EEF0F6"/>
        <w:wordWrap/>
        <w:spacing w:before="225" w:beforeAutospacing="0" w:after="225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8"/>
          <w:szCs w:val="18"/>
          <w:shd w:val="clear" w:fill="EEF0F6"/>
          <w:lang w:val="en-US" w:eastAsia="zh-CN" w:bidi="ar"/>
        </w:rPr>
        <w:t>收起全部</w:t>
      </w:r>
    </w:p>
    <w:p w14:paraId="1502524B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一.  单选题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（每题3分，共20题，总分值60分）</w:t>
      </w:r>
    </w:p>
    <w:p w14:paraId="46D9BC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1. </w:t>
      </w:r>
    </w:p>
    <w:p w14:paraId="300F1F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网店活动促销的本质是 （ ）</w:t>
      </w:r>
    </w:p>
    <w:p w14:paraId="14FB466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783336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66821C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免单</w:t>
      </w:r>
    </w:p>
    <w:p w14:paraId="439C07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45E970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销售</w:t>
      </w:r>
    </w:p>
    <w:p w14:paraId="043EE9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E71CF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秒杀</w:t>
      </w:r>
    </w:p>
    <w:p w14:paraId="4C69F2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43D5DB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折扣</w:t>
      </w:r>
    </w:p>
    <w:p w14:paraId="3FC8D3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061B6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0C0EDE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2209C02"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DADF647"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1813D3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2. </w:t>
      </w:r>
    </w:p>
    <w:p w14:paraId="187EB3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Shopee平台入驻资料包括以下哪些？</w:t>
      </w:r>
    </w:p>
    <w:p w14:paraId="01E39465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59997C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4A47A7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公司营业执照原件照片。</w:t>
      </w:r>
    </w:p>
    <w:p w14:paraId="758B91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62A7AC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法人手持身份证正反面原件照片。</w:t>
      </w:r>
    </w:p>
    <w:p w14:paraId="5C9576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0E152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主营的跨境或者内贸店铺链接和近期流水。</w:t>
      </w:r>
    </w:p>
    <w:p w14:paraId="6E06E1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7EC6CA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公司办公地址。</w:t>
      </w:r>
    </w:p>
    <w:p w14:paraId="79FD2C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04882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239443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6C61256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A4F73B3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4D7387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3. </w:t>
      </w:r>
    </w:p>
    <w:p w14:paraId="43C7F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商家要开展电子商务活动，应该用（ ）作为其主要的生意平台。 （ ）</w:t>
      </w:r>
    </w:p>
    <w:p w14:paraId="0C71AFA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64B097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1A9A39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BBS</w:t>
      </w:r>
    </w:p>
    <w:p w14:paraId="048489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7EBB4B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电子邮件</w:t>
      </w:r>
    </w:p>
    <w:p w14:paraId="01103E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0F8342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电话定购</w:t>
      </w:r>
    </w:p>
    <w:p w14:paraId="6CD83B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460803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在线商店</w:t>
      </w:r>
    </w:p>
    <w:p w14:paraId="1DB3DB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C74B1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2AE820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227ABA5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EEC1992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4848EA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4. </w:t>
      </w:r>
    </w:p>
    <w:p w14:paraId="52BE0A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以下关于淘宝直通车说法错误的是？</w:t>
      </w:r>
    </w:p>
    <w:p w14:paraId="7DEC3B25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2093BD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50E59D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直通车推广能够改变产品的展示位置。</w:t>
      </w:r>
    </w:p>
    <w:p w14:paraId="1125BF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6CE6BC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淘宝直通车是按点击付费的营销工具。</w:t>
      </w:r>
    </w:p>
    <w:p w14:paraId="0715DB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54178F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淘宝直通车推广能够提高产品的转化率。</w:t>
      </w:r>
    </w:p>
    <w:p w14:paraId="1CB653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6A9CEA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淘宝直通车能够给产品带来更多的曝光。</w:t>
      </w:r>
    </w:p>
    <w:p w14:paraId="54F153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37667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0A7BC0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0419671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63E239A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29EA9B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5. </w:t>
      </w:r>
    </w:p>
    <w:p w14:paraId="2E8FC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关于客户关怀，以下说法不正确的是？</w:t>
      </w:r>
    </w:p>
    <w:p w14:paraId="5EFC55A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55A6CB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78B7C8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短信关怀的覆盖面广、收费低、可以群发。</w:t>
      </w:r>
    </w:p>
    <w:p w14:paraId="0B02F7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76A122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在进行电化关怀的时候，如果客户表示不愿意接到类似的电话，应及时致歉。</w:t>
      </w:r>
    </w:p>
    <w:p w14:paraId="5519E2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D4FA6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旺旺关怀免费、可使用表情但是骚扰性低高。</w:t>
      </w:r>
    </w:p>
    <w:p w14:paraId="65817C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56DC72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卖家可以通过创建淘宝粉丝群进行客户关怀，提高店铺转化率。</w:t>
      </w:r>
    </w:p>
    <w:p w14:paraId="79A22F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270AD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693C64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2C74F5B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469CE2E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63EA7F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6. </w:t>
      </w:r>
    </w:p>
    <w:p w14:paraId="43D6D2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以下哪项不属于推广专员的职责范围？</w:t>
      </w:r>
    </w:p>
    <w:p w14:paraId="72C3C86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078A00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2F81EF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制定店铺营销推广方案</w:t>
      </w:r>
    </w:p>
    <w:p w14:paraId="6D18B7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0946D6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报名参加平台活动</w:t>
      </w:r>
    </w:p>
    <w:p w14:paraId="6F2921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16FD8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优化店铺的流量</w:t>
      </w:r>
    </w:p>
    <w:p w14:paraId="441AE4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757EDD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产品视觉规划</w:t>
      </w:r>
    </w:p>
    <w:p w14:paraId="40EBBF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1E059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52A6F1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DAC4AF1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9AFD393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58369F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7. </w:t>
      </w:r>
    </w:p>
    <w:p w14:paraId="66F155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以下不属于淘宝付费推广的方式是 （ ）</w:t>
      </w:r>
    </w:p>
    <w:p w14:paraId="664C289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2041C1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7FCB58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淘宝直通车</w:t>
      </w:r>
    </w:p>
    <w:p w14:paraId="73ED03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628CF1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发帖推广方式</w:t>
      </w:r>
    </w:p>
    <w:p w14:paraId="32EF65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5651B2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钻石展位</w:t>
      </w:r>
    </w:p>
    <w:p w14:paraId="0E5994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41BCA7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淘宝联盟</w:t>
      </w:r>
    </w:p>
    <w:p w14:paraId="1DE2B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42E4B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3C3419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E033182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3A37D5C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00361E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8. </w:t>
      </w:r>
    </w:p>
    <w:p w14:paraId="4D4433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电子商务客服工作的意义不包括 （ ）</w:t>
      </w:r>
    </w:p>
    <w:p w14:paraId="39D7176C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4581C7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06942C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提高成交率</w:t>
      </w:r>
    </w:p>
    <w:p w14:paraId="4F69A0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602F4B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改善网店形象</w:t>
      </w:r>
    </w:p>
    <w:p w14:paraId="7C5C4F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AFF49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提高顾客回头率</w:t>
      </w:r>
    </w:p>
    <w:p w14:paraId="73014E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3B48E1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更好的用户体验</w:t>
      </w:r>
    </w:p>
    <w:p w14:paraId="4708DC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A93A6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45DB5F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F65F521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A8AAB95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145D1F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9. </w:t>
      </w:r>
    </w:p>
    <w:p w14:paraId="4D76DA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以下哪个电子商务平台属于C2C模式？</w:t>
      </w:r>
    </w:p>
    <w:p w14:paraId="2E06FF1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40BAD0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01321B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eBay</w:t>
      </w:r>
    </w:p>
    <w:p w14:paraId="06DE3C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7B79F1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阿里巴巴1688</w:t>
      </w:r>
    </w:p>
    <w:p w14:paraId="3F2336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70A8E0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亚马逊</w:t>
      </w:r>
    </w:p>
    <w:p w14:paraId="388707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679776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小米网</w:t>
      </w:r>
    </w:p>
    <w:p w14:paraId="2CDEE8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2812E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2A8E89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1E62E2F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28E15D1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42AEF8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10. </w:t>
      </w:r>
    </w:p>
    <w:p w14:paraId="0E2997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以下关于淘宝直播说法错误的是？</w:t>
      </w:r>
    </w:p>
    <w:p w14:paraId="16B3E68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660A81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6BBBD4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申请淘宝直播账号必须要通过实名认证。</w:t>
      </w:r>
    </w:p>
    <w:p w14:paraId="41C03B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50E619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申请淘宝直播账号需要参加主播规则考试。</w:t>
      </w:r>
    </w:p>
    <w:p w14:paraId="101780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3F20B7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淘宝直播的主播必须年满16周岁以上。</w:t>
      </w:r>
    </w:p>
    <w:p w14:paraId="1C565C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249D9A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所有淘宝会员均可参与直播互动。</w:t>
      </w:r>
    </w:p>
    <w:p w14:paraId="591B9C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F1573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44137E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732EFC0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2846D19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51388F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11. </w:t>
      </w:r>
    </w:p>
    <w:p w14:paraId="5D1DD7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FABE法则中的A是指什么？</w:t>
      </w:r>
    </w:p>
    <w:p w14:paraId="5281342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5CFA83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7C4569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产品的特征</w:t>
      </w:r>
    </w:p>
    <w:p w14:paraId="7281B6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1D3EFE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产品的优势</w:t>
      </w:r>
    </w:p>
    <w:p w14:paraId="6D0F20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16E5F8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产品能给消费者带来的利益</w:t>
      </w:r>
    </w:p>
    <w:p w14:paraId="7C81D1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2E1D61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佐证材料</w:t>
      </w:r>
    </w:p>
    <w:p w14:paraId="17D2F3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8721A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794CF5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29163AE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F87FAF7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61B595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12. </w:t>
      </w:r>
    </w:p>
    <w:p w14:paraId="4686B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对于首页的产品陈列，下面描述是不正确的是 （ ）</w:t>
      </w:r>
    </w:p>
    <w:p w14:paraId="6743517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3C1C34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751F0E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适当留白显得画面分量感十足</w:t>
      </w:r>
    </w:p>
    <w:p w14:paraId="25CB73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5249BE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服装类多使用挂拍进行图片展示</w:t>
      </w:r>
    </w:p>
    <w:p w14:paraId="6F3DCC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0F5390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错落有致的陈列方式可以营造空间感和跳跃感</w:t>
      </w:r>
    </w:p>
    <w:p w14:paraId="320994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7DF83A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打破一般的排列规律，用大小对比的方式可以让主推产品更突出</w:t>
      </w:r>
    </w:p>
    <w:p w14:paraId="7218A6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83250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2EE305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43D0BB8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7086F09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28014E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13. </w:t>
      </w:r>
    </w:p>
    <w:p w14:paraId="53C0CE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以下哪个电子商务交易平台属于B2B模式？</w:t>
      </w:r>
    </w:p>
    <w:p w14:paraId="1685E4B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64EDF1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0B7502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淘宝</w:t>
      </w:r>
    </w:p>
    <w:p w14:paraId="0C6CEF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117E5E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义乌购</w:t>
      </w:r>
    </w:p>
    <w:p w14:paraId="5D2C2A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D5102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天猫</w:t>
      </w:r>
    </w:p>
    <w:p w14:paraId="0A657D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3A1E70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京东</w:t>
      </w:r>
    </w:p>
    <w:p w14:paraId="791C25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6D3AD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6CF694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B343E2D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3908E68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6F7CF3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14. </w:t>
      </w:r>
    </w:p>
    <w:p w14:paraId="2CBF80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以下哪个电子商务交易平台属于B2B模式？</w:t>
      </w:r>
    </w:p>
    <w:p w14:paraId="400775B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1B998A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66D132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淘宝</w:t>
      </w:r>
    </w:p>
    <w:p w14:paraId="11643E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26B95F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义乌购</w:t>
      </w:r>
    </w:p>
    <w:p w14:paraId="57157C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1D76C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天猫</w:t>
      </w:r>
    </w:p>
    <w:p w14:paraId="4373DA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2A108D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京东</w:t>
      </w:r>
    </w:p>
    <w:p w14:paraId="093D92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DDAB9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63FDF9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406B9AE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EE0F859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0EFAB4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15. </w:t>
      </w:r>
    </w:p>
    <w:p w14:paraId="2C2B15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《中华人民共和国电子商务法》于什么时候正式实施？</w:t>
      </w:r>
    </w:p>
    <w:p w14:paraId="5C7C64E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3DFE1B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65DC6E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2019年9月1日</w:t>
      </w:r>
    </w:p>
    <w:p w14:paraId="5288F4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3D0976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2019年1月1日</w:t>
      </w:r>
    </w:p>
    <w:p w14:paraId="571999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48F37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2020年1月1日</w:t>
      </w:r>
    </w:p>
    <w:p w14:paraId="32358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7C85D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2020年9月1日</w:t>
      </w:r>
    </w:p>
    <w:p w14:paraId="3B5FE2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C36B3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232013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ECEFD38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B90CFCF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510119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16. </w:t>
      </w:r>
    </w:p>
    <w:p w14:paraId="34E779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以下哪项直播数据直接决定实时销售效果？</w:t>
      </w:r>
    </w:p>
    <w:p w14:paraId="759BEC5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3FEEA9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4EB154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在线人数</w:t>
      </w:r>
    </w:p>
    <w:p w14:paraId="1EB9C6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610239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累计观看</w:t>
      </w:r>
    </w:p>
    <w:p w14:paraId="79E66E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6E6286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点赞量</w:t>
      </w:r>
    </w:p>
    <w:p w14:paraId="36636C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1EA69B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粉丝人均观看时长</w:t>
      </w:r>
    </w:p>
    <w:p w14:paraId="69D446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E0F2F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738017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A92CC1F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33AE6C4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648FBA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17. </w:t>
      </w:r>
    </w:p>
    <w:p w14:paraId="45B39E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以下不属于老客户维护工具的是 （ ）</w:t>
      </w:r>
    </w:p>
    <w:p w14:paraId="384EB6B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5A1559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646E5E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短信</w:t>
      </w:r>
    </w:p>
    <w:p w14:paraId="05536E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5054C7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电话</w:t>
      </w:r>
    </w:p>
    <w:p w14:paraId="299A93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32C102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微信</w:t>
      </w:r>
    </w:p>
    <w:p w14:paraId="2538A3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0E16A5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传真</w:t>
      </w:r>
    </w:p>
    <w:p w14:paraId="5D1F22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A7B05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38D493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93786AF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87479AA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368FD3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18. </w:t>
      </w:r>
    </w:p>
    <w:p w14:paraId="1F8E9E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以下哪个电子商务平台属于C2C模式？</w:t>
      </w:r>
    </w:p>
    <w:p w14:paraId="109F7FE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79AD62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62DAA2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eBay</w:t>
      </w:r>
    </w:p>
    <w:p w14:paraId="58D31C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51B620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阿里巴巴1688</w:t>
      </w:r>
    </w:p>
    <w:p w14:paraId="366427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E6217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亚马逊</w:t>
      </w:r>
    </w:p>
    <w:p w14:paraId="1E9695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1CA9E7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小米网</w:t>
      </w:r>
    </w:p>
    <w:p w14:paraId="463F07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5B8B0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673FC5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964DD1B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AA81ABD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6AA3FA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19. </w:t>
      </w:r>
    </w:p>
    <w:p w14:paraId="73F1F5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下面选项不能提供店铺相关数据的是 （ ）</w:t>
      </w:r>
    </w:p>
    <w:p w14:paraId="4AFBF97C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445338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3B73DB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量子恒道</w:t>
      </w:r>
    </w:p>
    <w:p w14:paraId="65992C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1EA136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数据魔方</w:t>
      </w:r>
    </w:p>
    <w:p w14:paraId="25D530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4724DF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淘宝指数</w:t>
      </w:r>
    </w:p>
    <w:p w14:paraId="18FDA5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469BBF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PHOTOSHOP</w:t>
      </w:r>
    </w:p>
    <w:p w14:paraId="34D5FE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DB8DC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04F74B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BDAEA00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6C442DE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3F9183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20. </w:t>
      </w:r>
    </w:p>
    <w:p w14:paraId="1C7222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关于通风，以下说法错误的是？</w:t>
      </w:r>
    </w:p>
    <w:p w14:paraId="429EAD7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397304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68B0E5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天晴时可在白天通风。</w:t>
      </w:r>
    </w:p>
    <w:p w14:paraId="04E9DD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6464FF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雨天不能通风。</w:t>
      </w:r>
    </w:p>
    <w:p w14:paraId="40A554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5040A5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库内湿度较高时，可用通风散潮。</w:t>
      </w:r>
    </w:p>
    <w:p w14:paraId="1744A4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612DC1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一般在上午通风，但要注意此时库外湿度要低于库内。</w:t>
      </w:r>
    </w:p>
    <w:p w14:paraId="0BAE3C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82371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64C4F4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139DF5B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2E9BEE9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0ABA09C6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二.  多选题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（每题4分，共5题，总分值20分）</w:t>
      </w:r>
    </w:p>
    <w:p w14:paraId="446213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21. </w:t>
      </w:r>
    </w:p>
    <w:p w14:paraId="088E5E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要做好客服的咨询接待，需要对客户信息有所了解，主要包括哪些？</w:t>
      </w:r>
    </w:p>
    <w:p w14:paraId="6167216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 w14:paraId="59952F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1DD890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客户的年龄</w:t>
      </w:r>
    </w:p>
    <w:p w14:paraId="1273D2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12DE7D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客户的职业</w:t>
      </w:r>
    </w:p>
    <w:p w14:paraId="7AD343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403436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客户的性别</w:t>
      </w:r>
    </w:p>
    <w:p w14:paraId="565883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1B0CC8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客户的需求</w:t>
      </w:r>
    </w:p>
    <w:p w14:paraId="3527A2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D0F8D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ABCD</w:t>
      </w:r>
    </w:p>
    <w:p w14:paraId="4BFDA6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D75D026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4670626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5C98B1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22. </w:t>
      </w:r>
    </w:p>
    <w:p w14:paraId="4BEB6D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腾讯直播的电商功能包括哪些？</w:t>
      </w:r>
    </w:p>
    <w:p w14:paraId="56D01AAB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 w14:paraId="57AE41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4BC43A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可以支持微信私交易。</w:t>
      </w:r>
    </w:p>
    <w:p w14:paraId="1168FE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73B544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支持直播间跳转到微店交易。</w:t>
      </w:r>
    </w:p>
    <w:p w14:paraId="3F1B15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0B3C37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支持直播间跳转到京东联盟交易。</w:t>
      </w:r>
    </w:p>
    <w:p w14:paraId="519A90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43A960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支持直播间跳转到商家自有小程序交易。</w:t>
      </w:r>
    </w:p>
    <w:p w14:paraId="4D8139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32FAA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ABCD</w:t>
      </w:r>
    </w:p>
    <w:p w14:paraId="5D5056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592F158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2B6BB19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5AD03E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23. </w:t>
      </w:r>
    </w:p>
    <w:p w14:paraId="2F7BD0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天猫分为哪几个类型？</w:t>
      </w:r>
    </w:p>
    <w:p w14:paraId="7021908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 w14:paraId="23DB8A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280F08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专营店</w:t>
      </w:r>
    </w:p>
    <w:p w14:paraId="5D8F21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63AA2B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专卖店</w:t>
      </w:r>
    </w:p>
    <w:p w14:paraId="339EE0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76BA88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旗舰店</w:t>
      </w:r>
    </w:p>
    <w:p w14:paraId="6A9CC5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43794B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企业店</w:t>
      </w:r>
    </w:p>
    <w:p w14:paraId="6E0252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E93F5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</w:t>
      </w:r>
    </w:p>
    <w:p w14:paraId="76FC0A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ED8B58C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2CAD13E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58E6FB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24. </w:t>
      </w:r>
    </w:p>
    <w:p w14:paraId="02356F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我们要分析标题内所包含的关键词的效果，主要是从以下哪些方面分析？</w:t>
      </w:r>
    </w:p>
    <w:p w14:paraId="29D27C05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 w14:paraId="7450E1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154EE4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产品的曝光</w:t>
      </w:r>
    </w:p>
    <w:p w14:paraId="2ECD35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097DCC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流量是否精准</w:t>
      </w:r>
    </w:p>
    <w:p w14:paraId="7C5AF5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5501C6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客单价</w:t>
      </w:r>
    </w:p>
    <w:p w14:paraId="05F055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778D9E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页面停留时间</w:t>
      </w:r>
    </w:p>
    <w:p w14:paraId="2C58C4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44F5C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</w:t>
      </w:r>
    </w:p>
    <w:p w14:paraId="38FAB1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516C419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7D9C77E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6E7941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25. </w:t>
      </w:r>
    </w:p>
    <w:p w14:paraId="1AA478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客服要做好售前准备，应该从哪些方面入手？</w:t>
      </w:r>
    </w:p>
    <w:p w14:paraId="67A6643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 w14:paraId="55FFE7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3FCBD6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了解自己的产品</w:t>
      </w:r>
    </w:p>
    <w:p w14:paraId="0D9704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0FE249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认识网络平台规则</w:t>
      </w:r>
    </w:p>
    <w:p w14:paraId="2CF245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761300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了解消费者</w:t>
      </w:r>
    </w:p>
    <w:p w14:paraId="5B0F23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67F97A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了解自己的企业文化</w:t>
      </w:r>
    </w:p>
    <w:p w14:paraId="774996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DC904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ABCD</w:t>
      </w:r>
    </w:p>
    <w:p w14:paraId="19F37F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D2B54AE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098CDDC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494C199A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三.  判断题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（每题2分，共10题，总分值20分）</w:t>
      </w:r>
    </w:p>
    <w:p w14:paraId="70A052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26. </w:t>
      </w:r>
    </w:p>
    <w:p w14:paraId="4278CE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明星在直播间售卖商品被称为“播代言”，这彻底改变了明星、粉丝以及商家、品牌之间的关系。</w:t>
      </w:r>
    </w:p>
    <w:p w14:paraId="14EBF404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5290E6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80597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16F4CA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03C082E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067F567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0BEFDC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27. </w:t>
      </w:r>
    </w:p>
    <w:p w14:paraId="542978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客服的职业价值观主要体现在“以客为尊”、“团队协作”和“诚实守信”。</w:t>
      </w:r>
    </w:p>
    <w:p w14:paraId="6E74199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1616F3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D8E20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4EA28C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0ACD445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D0BD51A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3933B6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28. </w:t>
      </w:r>
    </w:p>
    <w:p w14:paraId="249ECD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新媒体的娱乐和营销功能也能为电商服务。</w:t>
      </w:r>
    </w:p>
    <w:p w14:paraId="2567BA8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470264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1616A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4A7B81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17934BF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715AF25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1E69E9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29. </w:t>
      </w:r>
    </w:p>
    <w:p w14:paraId="3DAA93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在无线端，加购收藏后的反馈主要指的是商品有没有转化。</w:t>
      </w:r>
    </w:p>
    <w:p w14:paraId="2C05F82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7D5471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B64DD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47AD72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4C3AAE4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2EE6328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5B8238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30. </w:t>
      </w:r>
    </w:p>
    <w:p w14:paraId="2D1645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目前，拼多多不收取任何扣点费用，只代为收取第三方支付机构1.6%的支付服务费。</w:t>
      </w:r>
    </w:p>
    <w:p w14:paraId="0E3F70F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44A9D1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6E630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4A288C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7C75B8D"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14FEA15"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5F43BD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31. </w:t>
      </w:r>
    </w:p>
    <w:p w14:paraId="31BB77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人工干燥法是利用热风、直火、远红外线、微波、真空等手段使商品干燥的方法，此法需要一定的设备、技术和较大的能量消耗，成本较高，主要用于食品的贮存。</w:t>
      </w:r>
    </w:p>
    <w:p w14:paraId="17488FD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3D5321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9DB0B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3E6EFD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44560EE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33E394C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227244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32. </w:t>
      </w:r>
    </w:p>
    <w:p w14:paraId="7CB1EE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相对于京东、淘宝、天猫等电商平台的获客成本来说，目前新媒体平台目前的获客成本较低。</w:t>
      </w:r>
    </w:p>
    <w:p w14:paraId="01B23BE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71AA9A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3DB23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150AC8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7BA775F"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DC9C7AF"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7D1AB7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33. </w:t>
      </w:r>
    </w:p>
    <w:p w14:paraId="2477C3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在修改价格时，在价格修改框内输入负数代表卖家给出的优惠折扣。</w:t>
      </w:r>
    </w:p>
    <w:p w14:paraId="701F0E5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71F46E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96238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655ED5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42FA298"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F92E7D7"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7B1D0A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34. </w:t>
      </w:r>
    </w:p>
    <w:p w14:paraId="5DBF2B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散点式市场指头部品牌占有率不高，缺乏行业领导品牌，该类型市场机会良好。</w:t>
      </w:r>
    </w:p>
    <w:p w14:paraId="5DF8782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1A492B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8DDD3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3C0FE9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B487648"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CC68E8C"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网店运营与管理实务</w:t>
      </w:r>
    </w:p>
    <w:p w14:paraId="017A0B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35. </w:t>
      </w:r>
    </w:p>
    <w:p w14:paraId="12FB08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选择直播标签非常重要，主播可以根据需要和实际情况经常更换。</w:t>
      </w:r>
    </w:p>
    <w:p w14:paraId="1A48C467">
      <w:pPr>
        <w:keepNext w:val="0"/>
        <w:keepLines w:val="0"/>
        <w:widowControl/>
        <w:suppressLineNumbers w:val="0"/>
        <w:wordWrap/>
        <w:spacing w:after="256" w:afterAutospacing="0"/>
        <w:ind w:left="-48" w:right="-48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E4EFFF"/>
        </w:rPr>
        <w:t>（2分）</w:t>
      </w:r>
    </w:p>
    <w:p w14:paraId="4772DA0E"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line="450" w:lineRule="atLeast"/>
        <w:ind w:left="-16" w:right="-15" w:hanging="360"/>
        <w:jc w:val="center"/>
      </w:pPr>
      <w:r>
        <w:rPr>
          <w:i w:val="0"/>
          <w:iCs w:val="0"/>
          <w:caps w:val="0"/>
          <w:color w:val="FFFFFF"/>
          <w:spacing w:val="0"/>
          <w:sz w:val="21"/>
          <w:szCs w:val="21"/>
          <w:bdr w:val="none" w:color="auto" w:sz="0" w:space="0"/>
          <w:shd w:val="clear" w:fill="56A2FF"/>
        </w:rPr>
        <w:t>纠错</w:t>
      </w:r>
    </w:p>
    <w:p w14:paraId="287D67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136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61896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-15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56F426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8AC80"/>
    <w:multiLevelType w:val="multilevel"/>
    <w:tmpl w:val="8208AC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2155605"/>
    <w:multiLevelType w:val="multilevel"/>
    <w:tmpl w:val="821556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8246D188"/>
    <w:multiLevelType w:val="multilevel"/>
    <w:tmpl w:val="8246D1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84E53FEB"/>
    <w:multiLevelType w:val="multilevel"/>
    <w:tmpl w:val="84E53F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8EA2606A"/>
    <w:multiLevelType w:val="multilevel"/>
    <w:tmpl w:val="8EA260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9F6066BD"/>
    <w:multiLevelType w:val="multilevel"/>
    <w:tmpl w:val="9F6066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AE0B21C7"/>
    <w:multiLevelType w:val="multilevel"/>
    <w:tmpl w:val="AE0B21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B03C26A4"/>
    <w:multiLevelType w:val="multilevel"/>
    <w:tmpl w:val="B03C26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B40DF045"/>
    <w:multiLevelType w:val="multilevel"/>
    <w:tmpl w:val="B40DF0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D4BB8E0A"/>
    <w:multiLevelType w:val="multilevel"/>
    <w:tmpl w:val="D4BB8E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E6D2BB6F"/>
    <w:multiLevelType w:val="multilevel"/>
    <w:tmpl w:val="E6D2BB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0260491A"/>
    <w:multiLevelType w:val="multilevel"/>
    <w:tmpl w:val="026049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03B44C83"/>
    <w:multiLevelType w:val="multilevel"/>
    <w:tmpl w:val="03B44C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059A78E9"/>
    <w:multiLevelType w:val="multilevel"/>
    <w:tmpl w:val="059A78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09D73AA6"/>
    <w:multiLevelType w:val="multilevel"/>
    <w:tmpl w:val="09D73A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0A17477A"/>
    <w:multiLevelType w:val="multilevel"/>
    <w:tmpl w:val="0A1747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0D3E770A"/>
    <w:multiLevelType w:val="multilevel"/>
    <w:tmpl w:val="0D3E77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0DD5CB4D"/>
    <w:multiLevelType w:val="multilevel"/>
    <w:tmpl w:val="0DD5CB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0EB774CD"/>
    <w:multiLevelType w:val="multilevel"/>
    <w:tmpl w:val="0EB774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19C1A51E"/>
    <w:multiLevelType w:val="multilevel"/>
    <w:tmpl w:val="19C1A5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1C2CF6CE"/>
    <w:multiLevelType w:val="multilevel"/>
    <w:tmpl w:val="1C2CF6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2087F680"/>
    <w:multiLevelType w:val="multilevel"/>
    <w:tmpl w:val="2087F6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2510FCD3"/>
    <w:multiLevelType w:val="multilevel"/>
    <w:tmpl w:val="2510FC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27118BD2"/>
    <w:multiLevelType w:val="multilevel"/>
    <w:tmpl w:val="27118B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396C014F"/>
    <w:multiLevelType w:val="multilevel"/>
    <w:tmpl w:val="396C01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3D9171D1"/>
    <w:multiLevelType w:val="multilevel"/>
    <w:tmpl w:val="3D9171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40E3CA15"/>
    <w:multiLevelType w:val="multilevel"/>
    <w:tmpl w:val="40E3CA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5A79C59B"/>
    <w:multiLevelType w:val="multilevel"/>
    <w:tmpl w:val="5A79C5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5B6C188D"/>
    <w:multiLevelType w:val="multilevel"/>
    <w:tmpl w:val="5B6C18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5F21F5DA"/>
    <w:multiLevelType w:val="multilevel"/>
    <w:tmpl w:val="5F21F5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0">
    <w:nsid w:val="603A12F8"/>
    <w:multiLevelType w:val="multilevel"/>
    <w:tmpl w:val="603A12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1">
    <w:nsid w:val="75D4DF91"/>
    <w:multiLevelType w:val="multilevel"/>
    <w:tmpl w:val="75D4DF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2">
    <w:nsid w:val="7639DC53"/>
    <w:multiLevelType w:val="multilevel"/>
    <w:tmpl w:val="7639DC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3">
    <w:nsid w:val="7755ABCB"/>
    <w:multiLevelType w:val="multilevel"/>
    <w:tmpl w:val="7755AB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4">
    <w:nsid w:val="79249637"/>
    <w:multiLevelType w:val="multilevel"/>
    <w:tmpl w:val="792496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5"/>
  </w:num>
  <w:num w:numId="2">
    <w:abstractNumId w:val="25"/>
  </w:num>
  <w:num w:numId="3">
    <w:abstractNumId w:val="23"/>
  </w:num>
  <w:num w:numId="4">
    <w:abstractNumId w:val="10"/>
  </w:num>
  <w:num w:numId="5">
    <w:abstractNumId w:val="9"/>
  </w:num>
  <w:num w:numId="6">
    <w:abstractNumId w:val="28"/>
  </w:num>
  <w:num w:numId="7">
    <w:abstractNumId w:val="26"/>
  </w:num>
  <w:num w:numId="8">
    <w:abstractNumId w:val="21"/>
  </w:num>
  <w:num w:numId="9">
    <w:abstractNumId w:val="8"/>
  </w:num>
  <w:num w:numId="10">
    <w:abstractNumId w:val="29"/>
  </w:num>
  <w:num w:numId="11">
    <w:abstractNumId w:val="0"/>
  </w:num>
  <w:num w:numId="12">
    <w:abstractNumId w:val="12"/>
  </w:num>
  <w:num w:numId="13">
    <w:abstractNumId w:val="20"/>
  </w:num>
  <w:num w:numId="14">
    <w:abstractNumId w:val="14"/>
  </w:num>
  <w:num w:numId="15">
    <w:abstractNumId w:val="11"/>
  </w:num>
  <w:num w:numId="16">
    <w:abstractNumId w:val="22"/>
  </w:num>
  <w:num w:numId="17">
    <w:abstractNumId w:val="30"/>
  </w:num>
  <w:num w:numId="18">
    <w:abstractNumId w:val="24"/>
  </w:num>
  <w:num w:numId="19">
    <w:abstractNumId w:val="7"/>
  </w:num>
  <w:num w:numId="20">
    <w:abstractNumId w:val="3"/>
  </w:num>
  <w:num w:numId="21">
    <w:abstractNumId w:val="27"/>
  </w:num>
  <w:num w:numId="22">
    <w:abstractNumId w:val="13"/>
  </w:num>
  <w:num w:numId="23">
    <w:abstractNumId w:val="19"/>
  </w:num>
  <w:num w:numId="24">
    <w:abstractNumId w:val="2"/>
  </w:num>
  <w:num w:numId="25">
    <w:abstractNumId w:val="17"/>
  </w:num>
  <w:num w:numId="26">
    <w:abstractNumId w:val="1"/>
  </w:num>
  <w:num w:numId="27">
    <w:abstractNumId w:val="34"/>
  </w:num>
  <w:num w:numId="28">
    <w:abstractNumId w:val="18"/>
  </w:num>
  <w:num w:numId="29">
    <w:abstractNumId w:val="15"/>
  </w:num>
  <w:num w:numId="30">
    <w:abstractNumId w:val="33"/>
  </w:num>
  <w:num w:numId="31">
    <w:abstractNumId w:val="32"/>
  </w:num>
  <w:num w:numId="32">
    <w:abstractNumId w:val="16"/>
  </w:num>
  <w:num w:numId="33">
    <w:abstractNumId w:val="6"/>
  </w:num>
  <w:num w:numId="34">
    <w:abstractNumId w:val="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A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2024-12-23T03:33:20Z</dcterms:created>
  <dc:creator>Administrator</dc:creator>
  <cp:lastModifiedBy>伶仃</cp:lastModifiedBy>
  <dcterms:modified xsi:type="dcterms:W3CDTF">2024-12-23T03:33:24Z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B975F59A82C848ECB1D2A71A9B1B90BF_12</vt:lpwstr>
  </property>
</Properties>
</file>