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540" w:firstLineChars="300"/>
        <w:rPr>
          <w:rFonts w:hint="eastAsia" w:ascii="Times New Roman" w:hAnsi="Times New Roman" w:eastAsia="仿宋_GB2312" w:cs="Times New Roman"/>
          <w:bCs/>
          <w:sz w:val="18"/>
          <w:szCs w:val="18"/>
          <w:lang w:eastAsia="zh-CN"/>
        </w:rPr>
      </w:pPr>
      <w:r>
        <w:rPr>
          <w:rFonts w:hint="eastAsia" w:ascii="Times New Roman" w:hAnsi="Times New Roman" w:eastAsia="仿宋_GB2312" w:cs="Times New Roman"/>
          <w:bCs/>
          <w:sz w:val="18"/>
          <w:szCs w:val="18"/>
          <w:u w:val="single"/>
        </w:rPr>
        <w:t>网络化学</w:t>
      </w:r>
      <w:r>
        <w:rPr>
          <w:rFonts w:hint="eastAsia" w:ascii="Times New Roman" w:hAnsi="Times New Roman" w:eastAsia="仿宋_GB2312" w:cs="Times New Roman"/>
          <w:bCs/>
          <w:sz w:val="18"/>
          <w:szCs w:val="18"/>
          <w:u w:val="single"/>
          <w:lang w:eastAsia="zh-CN"/>
        </w:rPr>
        <w:t>复习资料</w:t>
      </w:r>
      <w:r>
        <w:rPr>
          <w:rFonts w:ascii="Times New Roman" w:hAnsi="Times New Roman" w:eastAsia="仿宋_GB2312" w:cs="Times New Roman"/>
          <w:bCs/>
          <w:sz w:val="18"/>
          <w:szCs w:val="18"/>
          <w:u w:val="single"/>
        </w:rPr>
        <w:t xml:space="preserve"> </w:t>
      </w:r>
    </w:p>
    <w:p>
      <w:pPr>
        <w:spacing w:line="360" w:lineRule="auto"/>
        <w:jc w:val="left"/>
        <w:rPr>
          <w:rFonts w:hint="eastAsia" w:ascii="宋体" w:hAnsi="宋体"/>
          <w:b/>
          <w:bCs/>
          <w:sz w:val="18"/>
          <w:szCs w:val="18"/>
        </w:rPr>
      </w:pPr>
      <w:r>
        <w:rPr>
          <w:rFonts w:hint="eastAsia" w:ascii="宋体" w:hAnsi="宋体"/>
          <w:b/>
          <w:bCs/>
          <w:sz w:val="18"/>
          <w:szCs w:val="18"/>
        </w:rPr>
        <w:t>填空题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1. 反应 2MnO 4-(aq) + 10Cl-(aq) + 16H+(aq) = 2Mn2+(aq) + 5Cl 2 +8H 2O(l) 的标准平衡常数表达式为 K＝________________________________________ 。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2. 已知反应 2NO+Cl 2→2NOCl 为基元反应，其速率方程式为 ______________，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总反应是 _____________级反应。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3. 有下列原电池 : 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(-)Pt|Fe 2+( 1mol/dm 3),Fe 3+(0.01mol/dm3)||Fe 2+( 1mol/dm 3),Fe 3+( 1mol/dm 3)| Pt(+), 该原电池的负极反应为 ___________________, 正极反应为 __________________。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4. 对下列几种水溶液 , 按其凝固点由低到高的顺序是 ___________________。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A. 0.1mol.Kg-1C6H 12O6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 B.</w:t>
      </w:r>
      <w:r>
        <w:rPr>
          <w:rFonts w:hint="eastAsia" w:ascii="宋体" w:hAnsi="宋体"/>
          <w:sz w:val="18"/>
          <w:szCs w:val="18"/>
        </w:rPr>
        <w:t>1mol.Kg-1C6H12O6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  <w:lang w:eastAsia="zh-CN"/>
        </w:rPr>
        <w:t>C.</w:t>
      </w:r>
      <w:r>
        <w:rPr>
          <w:rFonts w:hint="eastAsia" w:ascii="宋体" w:hAnsi="宋体"/>
          <w:sz w:val="18"/>
          <w:szCs w:val="18"/>
        </w:rPr>
        <w:t xml:space="preserve">0.1mol.Kg-1NaCl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     D.</w:t>
      </w:r>
      <w:r>
        <w:rPr>
          <w:rFonts w:hint="eastAsia" w:ascii="宋体" w:hAnsi="宋体"/>
          <w:sz w:val="18"/>
          <w:szCs w:val="18"/>
        </w:rPr>
        <w:t xml:space="preserve">1mol.Kg-1NaCl 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E. 0.1mol.Kg-1CaCl2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 </w:t>
      </w:r>
      <w:r>
        <w:rPr>
          <w:rFonts w:hint="eastAsia" w:ascii="宋体" w:hAnsi="宋体"/>
          <w:sz w:val="18"/>
          <w:szCs w:val="18"/>
        </w:rPr>
        <w:t xml:space="preserve">F. 0.1mol.Kg-1HAc 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5. 熵减小的反应在低温下可自动进行，此反应的 ? rHm_________(&gt; 或&lt;或 =0)。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6. 根据酸碱质子理论，在 H 2S、HC 2O4-、CN -、HCN 、 H2O、CH4、H 2PO4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- 、Ac-、NH 4+、OH -、HCO3- 等物质中，仅属于碱的有 _____________________，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仅属于酸的有 __________________________ 。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7. 40cm30.1mol.dm-3 氨水与 40cm30.1mol.dm-3 盐酸混合，溶液的 pH值为__________；40cm30.1mol.dm-3 氨水与 20cm30.1mol.dm-3 盐酸混合，溶液的 pH 值为__________。已知 K a(NH 4+)=5.65 ×10-10。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8. 设 AgCl 在水中，在 0.01 mol ·dm-3 的 CaCl 2中，在 0.01 mol · dm-3 的 NaCl 中以及在0.05 mol.dm -3 的 AgNO3 中的溶解度分别为 S0,S 1,S 2 和 S3，这些量之间的大小排列顺序是_______________________。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9. 已知反应： C(石墨 ) + O2(g) = CO 2(g)的 ΔrH m?(298.15K) = - 394 kJmol ·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－ 1和反应C(金刚石 ) + O2(g) = CO2(g)的 ΔrH m?(298.15K) = - 396 kJ ·mol－1，则金刚石的 ΔfHm?(298.15K) = _____ kJ mol·－1。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10．某基态原子的电子构型满足量子数 n=4，l=0 的电子有 2 个，n=3，l=2 的电子有 6 个，其元素名称为_____________，在元素周期表中的位置 ____________________( 几周期、几族、几区 ) 。</w:t>
      </w:r>
    </w:p>
    <w:p>
      <w:pPr>
        <w:spacing w:line="360" w:lineRule="auto"/>
        <w:jc w:val="left"/>
        <w:rPr>
          <w:rFonts w:hint="eastAsia" w:ascii="宋体" w:hAnsi="宋体"/>
          <w:b/>
          <w:bCs/>
          <w:sz w:val="18"/>
          <w:szCs w:val="18"/>
        </w:rPr>
      </w:pPr>
      <w:r>
        <w:rPr>
          <w:rFonts w:hint="eastAsia" w:ascii="宋体" w:hAnsi="宋体"/>
          <w:b/>
          <w:bCs/>
          <w:sz w:val="18"/>
          <w:szCs w:val="18"/>
        </w:rPr>
        <w:t xml:space="preserve">单项选择题 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1．某电池反应 ① 0.5Cu(s)+0.5Cl 2(g)=Cl-(1mol/dm3)+0.5Cu2+(1mol/dm3) 的电动势为E1；另一电池反应② Cu(s)+Cl 2(g)=2Cl-(1mol/dm3)+Cu2+(1mol/dm 3) 的电动势为 E2, 则 E1和 E2比值为(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</w:t>
      </w:r>
      <w:r>
        <w:rPr>
          <w:rFonts w:hint="eastAsia" w:ascii="宋体" w:hAnsi="宋体"/>
          <w:sz w:val="18"/>
          <w:szCs w:val="18"/>
        </w:rPr>
        <w:t xml:space="preserve">) 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A．E1/E 2=1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 B.</w:t>
      </w:r>
      <w:r>
        <w:rPr>
          <w:rFonts w:hint="eastAsia" w:ascii="宋体" w:hAnsi="宋体"/>
          <w:sz w:val="18"/>
          <w:szCs w:val="18"/>
        </w:rPr>
        <w:t xml:space="preserve">E 1/E 2=0.5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C.</w:t>
      </w:r>
      <w:r>
        <w:rPr>
          <w:rFonts w:hint="eastAsia" w:ascii="宋体" w:hAnsi="宋体"/>
          <w:sz w:val="18"/>
          <w:szCs w:val="18"/>
        </w:rPr>
        <w:t xml:space="preserve">E 1/E 2=0.25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D.</w:t>
      </w:r>
      <w:r>
        <w:rPr>
          <w:rFonts w:hint="eastAsia" w:ascii="宋体" w:hAnsi="宋体"/>
          <w:sz w:val="18"/>
          <w:szCs w:val="18"/>
        </w:rPr>
        <w:t xml:space="preserve">E 1/E 2=2 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2．下列四种价电子的构型的原子中电离能最低的是(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</w:t>
      </w:r>
      <w:r>
        <w:rPr>
          <w:rFonts w:hint="eastAsia" w:ascii="宋体" w:hAnsi="宋体"/>
          <w:sz w:val="18"/>
          <w:szCs w:val="18"/>
        </w:rPr>
        <w:t>)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A. ns2np3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 B.</w:t>
      </w:r>
      <w:r>
        <w:rPr>
          <w:rFonts w:hint="eastAsia" w:ascii="宋体" w:hAnsi="宋体"/>
          <w:sz w:val="18"/>
          <w:szCs w:val="18"/>
        </w:rPr>
        <w:t>ns2np4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  C.</w:t>
      </w:r>
      <w:r>
        <w:rPr>
          <w:rFonts w:hint="eastAsia" w:ascii="宋体" w:hAnsi="宋体"/>
          <w:sz w:val="18"/>
          <w:szCs w:val="18"/>
        </w:rPr>
        <w:t>ns2np5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 D.</w:t>
      </w:r>
      <w:r>
        <w:rPr>
          <w:rFonts w:hint="eastAsia" w:ascii="宋体" w:hAnsi="宋体"/>
          <w:sz w:val="18"/>
          <w:szCs w:val="18"/>
        </w:rPr>
        <w:t xml:space="preserve">ns2np6 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3．下列物质中，其分子具有平面三角形几何构型的非极性分子是(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</w:t>
      </w:r>
      <w:r>
        <w:rPr>
          <w:rFonts w:hint="eastAsia" w:ascii="宋体" w:hAnsi="宋体"/>
          <w:sz w:val="18"/>
          <w:szCs w:val="18"/>
        </w:rPr>
        <w:t>)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A． CH4</w:t>
      </w:r>
      <w:r>
        <w:rPr>
          <w:rFonts w:hint="eastAsia" w:ascii="宋体" w:hAnsi="宋体"/>
          <w:sz w:val="18"/>
          <w:szCs w:val="18"/>
          <w:lang w:eastAsia="zh-CN"/>
        </w:rPr>
        <w:t xml:space="preserve">   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</w:t>
      </w:r>
      <w:r>
        <w:rPr>
          <w:rFonts w:hint="eastAsia" w:ascii="宋体" w:hAnsi="宋体"/>
          <w:sz w:val="18"/>
          <w:szCs w:val="18"/>
          <w:lang w:eastAsia="zh-CN"/>
        </w:rPr>
        <w:t>B.</w:t>
      </w:r>
      <w:r>
        <w:rPr>
          <w:rFonts w:hint="eastAsia" w:ascii="宋体" w:hAnsi="宋体"/>
          <w:sz w:val="18"/>
          <w:szCs w:val="18"/>
        </w:rPr>
        <w:t>CO2</w:t>
      </w:r>
      <w:r>
        <w:rPr>
          <w:rFonts w:hint="eastAsia" w:ascii="宋体" w:hAnsi="宋体"/>
          <w:sz w:val="18"/>
          <w:szCs w:val="18"/>
          <w:lang w:eastAsia="zh-CN"/>
        </w:rPr>
        <w:t xml:space="preserve">  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  </w:t>
      </w:r>
      <w:r>
        <w:rPr>
          <w:rFonts w:hint="eastAsia" w:ascii="宋体" w:hAnsi="宋体"/>
          <w:sz w:val="18"/>
          <w:szCs w:val="18"/>
          <w:lang w:eastAsia="zh-CN"/>
        </w:rPr>
        <w:t xml:space="preserve"> C.</w:t>
      </w:r>
      <w:r>
        <w:rPr>
          <w:rFonts w:hint="eastAsia" w:ascii="宋体" w:hAnsi="宋体"/>
          <w:sz w:val="18"/>
          <w:szCs w:val="18"/>
        </w:rPr>
        <w:t>BCl 3</w:t>
      </w:r>
      <w:r>
        <w:rPr>
          <w:rFonts w:hint="eastAsia" w:ascii="宋体" w:hAnsi="宋体"/>
          <w:sz w:val="18"/>
          <w:szCs w:val="18"/>
          <w:lang w:eastAsia="zh-CN"/>
        </w:rPr>
        <w:t xml:space="preserve">  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</w:t>
      </w:r>
      <w:r>
        <w:rPr>
          <w:rFonts w:hint="eastAsia" w:ascii="宋体" w:hAnsi="宋体"/>
          <w:sz w:val="18"/>
          <w:szCs w:val="18"/>
          <w:lang w:eastAsia="zh-CN"/>
        </w:rPr>
        <w:t xml:space="preserve"> D.</w:t>
      </w:r>
      <w:r>
        <w:rPr>
          <w:rFonts w:hint="eastAsia" w:ascii="宋体" w:hAnsi="宋体"/>
          <w:sz w:val="18"/>
          <w:szCs w:val="18"/>
        </w:rPr>
        <w:t>H 2O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4．用铁粉与稀硫酸作用制备硫酸亚铁时加入过量铁粉的目的是(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</w:t>
      </w:r>
      <w:r>
        <w:rPr>
          <w:rFonts w:hint="eastAsia" w:ascii="宋体" w:hAnsi="宋体"/>
          <w:sz w:val="18"/>
          <w:szCs w:val="18"/>
        </w:rPr>
        <w:t xml:space="preserve">) 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  <w:lang w:eastAsia="zh-CN"/>
        </w:rPr>
        <w:t>A.</w:t>
      </w:r>
      <w:r>
        <w:rPr>
          <w:rFonts w:hint="eastAsia" w:ascii="宋体" w:hAnsi="宋体"/>
          <w:sz w:val="18"/>
          <w:szCs w:val="18"/>
        </w:rPr>
        <w:t>增加产量</w:t>
      </w:r>
      <w:r>
        <w:rPr>
          <w:rFonts w:hint="eastAsia" w:ascii="宋体" w:hAnsi="宋体"/>
          <w:sz w:val="18"/>
          <w:szCs w:val="18"/>
          <w:lang w:eastAsia="zh-CN"/>
        </w:rPr>
        <w:t xml:space="preserve">    B.</w:t>
      </w:r>
      <w:r>
        <w:rPr>
          <w:rFonts w:hint="eastAsia" w:ascii="宋体" w:hAnsi="宋体"/>
          <w:sz w:val="18"/>
          <w:szCs w:val="18"/>
        </w:rPr>
        <w:t>减少产量</w:t>
      </w:r>
      <w:r>
        <w:rPr>
          <w:rFonts w:hint="eastAsia" w:ascii="宋体" w:hAnsi="宋体"/>
          <w:sz w:val="18"/>
          <w:szCs w:val="18"/>
          <w:lang w:eastAsia="zh-CN"/>
        </w:rPr>
        <w:t xml:space="preserve">    C.</w:t>
      </w:r>
      <w:r>
        <w:rPr>
          <w:rFonts w:hint="eastAsia" w:ascii="宋体" w:hAnsi="宋体"/>
          <w:sz w:val="18"/>
          <w:szCs w:val="18"/>
        </w:rPr>
        <w:t>防止 Fe3+→ Fe2+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</w:t>
      </w:r>
      <w:r>
        <w:rPr>
          <w:rFonts w:hint="eastAsia" w:ascii="宋体" w:hAnsi="宋体"/>
          <w:sz w:val="18"/>
          <w:szCs w:val="18"/>
          <w:lang w:eastAsia="zh-CN"/>
        </w:rPr>
        <w:t>D.</w:t>
      </w:r>
      <w:r>
        <w:rPr>
          <w:rFonts w:hint="eastAsia" w:ascii="宋体" w:hAnsi="宋体"/>
          <w:sz w:val="18"/>
          <w:szCs w:val="18"/>
        </w:rPr>
        <w:t>防止 Fe2+→Fe3+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5．在下列反应中反应的标准摩尔焓变 ? rHm?与生成物的 ?fHm?相等的是（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</w:t>
      </w:r>
      <w:r>
        <w:rPr>
          <w:rFonts w:hint="eastAsia" w:ascii="宋体" w:hAnsi="宋体"/>
          <w:sz w:val="18"/>
          <w:szCs w:val="18"/>
        </w:rPr>
        <w:t xml:space="preserve"> ）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  <w:lang w:eastAsia="zh-CN"/>
        </w:rPr>
        <w:t>A.</w:t>
      </w:r>
      <w:r>
        <w:rPr>
          <w:rFonts w:hint="eastAsia" w:ascii="宋体" w:hAnsi="宋体"/>
          <w:sz w:val="18"/>
          <w:szCs w:val="18"/>
        </w:rPr>
        <w:t>H2(g) +21O2(g) = H 2O (g)</w:t>
      </w:r>
      <w:r>
        <w:rPr>
          <w:rFonts w:hint="eastAsia" w:ascii="宋体" w:hAnsi="宋体"/>
          <w:sz w:val="18"/>
          <w:szCs w:val="18"/>
          <w:lang w:eastAsia="zh-CN"/>
        </w:rPr>
        <w:t xml:space="preserve">    B.</w:t>
      </w:r>
      <w:r>
        <w:rPr>
          <w:rFonts w:hint="eastAsia" w:ascii="宋体" w:hAnsi="宋体"/>
          <w:sz w:val="18"/>
          <w:szCs w:val="18"/>
        </w:rPr>
        <w:t xml:space="preserve">H2(g) + Cl 2(g) = 2HCl(g) 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  <w:lang w:eastAsia="zh-CN"/>
        </w:rPr>
        <w:t>C.</w:t>
      </w:r>
      <w:r>
        <w:rPr>
          <w:rFonts w:hint="eastAsia" w:ascii="宋体" w:hAnsi="宋体"/>
          <w:sz w:val="18"/>
          <w:szCs w:val="18"/>
        </w:rPr>
        <w:t xml:space="preserve">CaO(s) +CO2(g) = CaCO3(s) 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  <w:lang w:eastAsia="zh-CN"/>
        </w:rPr>
        <w:t>D.</w:t>
      </w:r>
      <w:r>
        <w:rPr>
          <w:rFonts w:hint="eastAsia" w:ascii="宋体" w:hAnsi="宋体"/>
          <w:sz w:val="18"/>
          <w:szCs w:val="18"/>
        </w:rPr>
        <w:t>Fe2O3 (s) + 6HCl(aq) = FeCl 3(aq) +3H 2O (l)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6．下列物质酸性最强的是(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</w:t>
      </w:r>
      <w:r>
        <w:rPr>
          <w:rFonts w:hint="eastAsia" w:ascii="宋体" w:hAnsi="宋体"/>
          <w:sz w:val="18"/>
          <w:szCs w:val="18"/>
        </w:rPr>
        <w:t xml:space="preserve">) 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  <w:lang w:eastAsia="zh-CN"/>
        </w:rPr>
        <w:t>A.</w:t>
      </w:r>
      <w:r>
        <w:rPr>
          <w:rFonts w:hint="eastAsia" w:ascii="宋体" w:hAnsi="宋体"/>
          <w:sz w:val="18"/>
          <w:szCs w:val="18"/>
        </w:rPr>
        <w:t xml:space="preserve">H 3PO4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</w:t>
      </w:r>
      <w:r>
        <w:rPr>
          <w:rFonts w:hint="eastAsia" w:ascii="宋体" w:hAnsi="宋体"/>
          <w:sz w:val="18"/>
          <w:szCs w:val="18"/>
          <w:lang w:eastAsia="zh-CN"/>
        </w:rPr>
        <w:t>B.</w:t>
      </w:r>
      <w:r>
        <w:rPr>
          <w:rFonts w:hint="eastAsia" w:ascii="宋体" w:hAnsi="宋体"/>
          <w:sz w:val="18"/>
          <w:szCs w:val="18"/>
        </w:rPr>
        <w:t xml:space="preserve">HClO 4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 </w:t>
      </w:r>
      <w:r>
        <w:rPr>
          <w:rFonts w:hint="eastAsia" w:ascii="宋体" w:hAnsi="宋体"/>
          <w:sz w:val="18"/>
          <w:szCs w:val="18"/>
          <w:lang w:eastAsia="zh-CN"/>
        </w:rPr>
        <w:t>C.</w:t>
      </w:r>
      <w:r>
        <w:rPr>
          <w:rFonts w:hint="eastAsia" w:ascii="宋体" w:hAnsi="宋体"/>
          <w:sz w:val="18"/>
          <w:szCs w:val="18"/>
        </w:rPr>
        <w:t xml:space="preserve">H 3AsO3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</w:t>
      </w:r>
      <w:r>
        <w:rPr>
          <w:rFonts w:hint="eastAsia" w:ascii="宋体" w:hAnsi="宋体"/>
          <w:sz w:val="18"/>
          <w:szCs w:val="18"/>
          <w:lang w:eastAsia="zh-CN"/>
        </w:rPr>
        <w:t>D.</w:t>
      </w:r>
      <w:r>
        <w:rPr>
          <w:rFonts w:hint="eastAsia" w:ascii="宋体" w:hAnsi="宋体"/>
          <w:sz w:val="18"/>
          <w:szCs w:val="18"/>
        </w:rPr>
        <w:t>H 3AsO4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7．某反应在 298K 标准状态下不能自发进行，但经升温至某一温度，该反应却能自发进行。从定性角度分析，应符合的条件是 (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</w:t>
      </w:r>
      <w:r>
        <w:rPr>
          <w:rFonts w:hint="eastAsia" w:ascii="宋体" w:hAnsi="宋体"/>
          <w:sz w:val="18"/>
          <w:szCs w:val="18"/>
        </w:rPr>
        <w:t xml:space="preserve">) 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A．?rHm?&gt;0 ， ? rSm?&lt; 0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</w:t>
      </w:r>
      <w:r>
        <w:rPr>
          <w:rFonts w:hint="eastAsia" w:ascii="宋体" w:hAnsi="宋体"/>
          <w:sz w:val="18"/>
          <w:szCs w:val="18"/>
        </w:rPr>
        <w:t xml:space="preserve">B．? rHm?&lt; 0，?rSm? &gt; 0 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C．? rH m? &gt; 0 ? rSm?&gt; 0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</w:t>
      </w:r>
      <w:r>
        <w:rPr>
          <w:rFonts w:hint="eastAsia" w:ascii="宋体" w:hAnsi="宋体"/>
          <w:sz w:val="18"/>
          <w:szCs w:val="18"/>
        </w:rPr>
        <w:t xml:space="preserve">D．? rHm?&lt; 0， ?r Sm?&lt; 0 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8. 已知反应 A + 1/2 B = D 的标准平衡常数为 K1? ，那么反应 2A + B = 2D 在同一温度下的标准平衡常数 K2? 为(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</w:t>
      </w:r>
      <w:r>
        <w:rPr>
          <w:rFonts w:hint="eastAsia" w:ascii="宋体" w:hAnsi="宋体"/>
          <w:sz w:val="18"/>
          <w:szCs w:val="18"/>
        </w:rPr>
        <w:t xml:space="preserve">) 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A.K2?=K 1?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</w:t>
      </w:r>
      <w:r>
        <w:rPr>
          <w:rFonts w:hint="eastAsia" w:ascii="宋体" w:hAnsi="宋体"/>
          <w:sz w:val="18"/>
          <w:szCs w:val="18"/>
        </w:rPr>
        <w:t>B.K2?= (K 1?)1/2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</w:t>
      </w:r>
      <w:r>
        <w:rPr>
          <w:rFonts w:hint="eastAsia" w:ascii="宋体" w:hAnsi="宋体"/>
          <w:sz w:val="18"/>
          <w:szCs w:val="18"/>
          <w:lang w:eastAsia="zh-CN"/>
        </w:rPr>
        <w:t>C.</w:t>
      </w:r>
      <w:r>
        <w:rPr>
          <w:rFonts w:hint="eastAsia" w:ascii="宋体" w:hAnsi="宋体"/>
          <w:sz w:val="18"/>
          <w:szCs w:val="18"/>
        </w:rPr>
        <w:t>K2?= 1/2 K 1?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</w:t>
      </w:r>
      <w:r>
        <w:rPr>
          <w:rFonts w:hint="eastAsia" w:ascii="宋体" w:hAnsi="宋体"/>
          <w:sz w:val="18"/>
          <w:szCs w:val="18"/>
        </w:rPr>
        <w:t>D.K2?= (K 1?)2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9. 基态Ｍ n 原子的价电子构型是(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</w:t>
      </w:r>
      <w:r>
        <w:rPr>
          <w:rFonts w:hint="eastAsia" w:ascii="宋体" w:hAnsi="宋体"/>
          <w:sz w:val="18"/>
          <w:szCs w:val="18"/>
        </w:rPr>
        <w:t>)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Ａ.３d５４s２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</w:t>
      </w:r>
      <w:r>
        <w:rPr>
          <w:rFonts w:hint="eastAsia" w:ascii="宋体" w:hAnsi="宋体"/>
          <w:sz w:val="18"/>
          <w:szCs w:val="18"/>
        </w:rPr>
        <w:t>Ｂ.３d７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</w:t>
      </w:r>
      <w:r>
        <w:rPr>
          <w:rFonts w:hint="eastAsia" w:ascii="宋体" w:hAnsi="宋体"/>
          <w:sz w:val="18"/>
          <w:szCs w:val="18"/>
        </w:rPr>
        <w:t xml:space="preserve"> Ｃ.３d５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</w:t>
      </w:r>
      <w:r>
        <w:rPr>
          <w:rFonts w:hint="eastAsia" w:ascii="宋体" w:hAnsi="宋体"/>
          <w:sz w:val="18"/>
          <w:szCs w:val="18"/>
        </w:rPr>
        <w:t xml:space="preserve"> Ｄ.４s２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10. 在由乙二醇水溶液、冰、水蒸气、氮气和氧气组成的系统中含有(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</w:t>
      </w:r>
      <w:r>
        <w:rPr>
          <w:rFonts w:hint="eastAsia" w:ascii="宋体" w:hAnsi="宋体"/>
          <w:sz w:val="18"/>
          <w:szCs w:val="18"/>
        </w:rPr>
        <w:t>)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A．三种组分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</w:t>
      </w:r>
      <w:r>
        <w:rPr>
          <w:rFonts w:hint="eastAsia" w:ascii="宋体" w:hAnsi="宋体"/>
          <w:sz w:val="18"/>
          <w:szCs w:val="18"/>
        </w:rPr>
        <w:t xml:space="preserve">B．三个相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</w:t>
      </w:r>
      <w:r>
        <w:rPr>
          <w:rFonts w:hint="eastAsia" w:ascii="宋体" w:hAnsi="宋体"/>
          <w:sz w:val="18"/>
          <w:szCs w:val="18"/>
        </w:rPr>
        <w:t xml:space="preserve">C．四个相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</w:t>
      </w:r>
      <w:r>
        <w:rPr>
          <w:rFonts w:hint="eastAsia" w:ascii="宋体" w:hAnsi="宋体"/>
          <w:sz w:val="18"/>
          <w:szCs w:val="18"/>
        </w:rPr>
        <w:t>D．五个相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b/>
          <w:bCs/>
          <w:sz w:val="18"/>
          <w:szCs w:val="18"/>
        </w:rPr>
        <w:t xml:space="preserve">判断题 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（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</w:t>
      </w:r>
      <w:r>
        <w:rPr>
          <w:rFonts w:hint="eastAsia" w:ascii="宋体" w:hAnsi="宋体"/>
          <w:sz w:val="18"/>
          <w:szCs w:val="18"/>
        </w:rPr>
        <w:t>）1. 298K 时，稳定态的单质，其标准摩尔熵 Sm?(B，298K)= 0 。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（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</w:t>
      </w:r>
      <w:r>
        <w:rPr>
          <w:rFonts w:hint="eastAsia" w:ascii="宋体" w:hAnsi="宋体"/>
          <w:sz w:val="18"/>
          <w:szCs w:val="18"/>
        </w:rPr>
        <w:t>）2. 0.10 mol.dm -3NaCN 溶液的 pH 比相同浓度的 NaF 溶液的 pH 要大这表明 CN-的 Kb值比 F-的 Kb 值要大。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（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</w:t>
      </w:r>
      <w:r>
        <w:rPr>
          <w:rFonts w:hint="eastAsia" w:ascii="宋体" w:hAnsi="宋体"/>
          <w:sz w:val="18"/>
          <w:szCs w:val="18"/>
        </w:rPr>
        <w:t>）3. 1mol 100℃ ，101 325Pa 下的水变成同温同压下的水蒸气，该过程的 ?H= 0 。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（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</w:t>
      </w:r>
      <w:r>
        <w:rPr>
          <w:rFonts w:hint="eastAsia" w:ascii="宋体" w:hAnsi="宋体"/>
          <w:sz w:val="18"/>
          <w:szCs w:val="18"/>
        </w:rPr>
        <w:t>）4. 在 NH 3 和 H2O 分子间存在色散力、诱导力、取向力和氢键。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（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</w:t>
      </w:r>
      <w:r>
        <w:rPr>
          <w:rFonts w:hint="eastAsia" w:ascii="宋体" w:hAnsi="宋体"/>
          <w:sz w:val="18"/>
          <w:szCs w:val="18"/>
        </w:rPr>
        <w:t>）5. 已知某电池反应为 A+0.5B 2+→A++0.5B,而当反应式改写成 2A+B2+→2A ++B 时,则此反应的 E?不变 ,而 ΔrGm?改变。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（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</w:t>
      </w:r>
      <w:r>
        <w:rPr>
          <w:rFonts w:hint="eastAsia" w:ascii="宋体" w:hAnsi="宋体"/>
          <w:sz w:val="18"/>
          <w:szCs w:val="18"/>
        </w:rPr>
        <w:t>）6. 活泼金属元素的氧化物都是离子晶体，熔点较高；非金属元素的氧化物都是分子晶体，熔点较低。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（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</w:t>
      </w:r>
      <w:r>
        <w:rPr>
          <w:rFonts w:hint="eastAsia" w:ascii="宋体" w:hAnsi="宋体"/>
          <w:sz w:val="18"/>
          <w:szCs w:val="18"/>
        </w:rPr>
        <w:t>）7. 由于 φ?(K+/K)&lt; φ?(Al 3+/Al)&lt; φ? (Co 2+/Co), 因此在标准状态下 ,Co 2+的氧化性最强 , 而 K+的还原性最强 .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（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</w:t>
      </w:r>
      <w:r>
        <w:rPr>
          <w:rFonts w:hint="eastAsia" w:ascii="宋体" w:hAnsi="宋体"/>
          <w:sz w:val="18"/>
          <w:szCs w:val="18"/>
        </w:rPr>
        <w:t>）8. 有一由 HAc - Ac-组成的缓冲溶液，若溶液中 C(HAc)&gt;C(Ac-), 则该缓冲溶液抵抗外来酸的能力大于抵抗外来碱的能力。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（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</w:t>
      </w:r>
      <w:r>
        <w:rPr>
          <w:rFonts w:hint="eastAsia" w:ascii="宋体" w:hAnsi="宋体"/>
          <w:sz w:val="18"/>
          <w:szCs w:val="18"/>
        </w:rPr>
        <w:t>）9. 对于任意氧化 - 还原反应 , 其正逆反应的平衡常数间因存在 K?( 正 )=1/K?( 逆) , 所以必有 |E?( 正) |=|E?( 逆 ) | 。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（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</w:t>
      </w:r>
      <w:r>
        <w:rPr>
          <w:rFonts w:hint="eastAsia" w:ascii="宋体" w:hAnsi="宋体"/>
          <w:sz w:val="18"/>
          <w:szCs w:val="18"/>
        </w:rPr>
        <w:t>）10. 过渡元素的电子填充顺序是先填充 3d，然后填充 4s，所以失去电子时，也按这个顺序进行。</w:t>
      </w:r>
    </w:p>
    <w:p>
      <w:pPr>
        <w:spacing w:line="360" w:lineRule="auto"/>
        <w:jc w:val="left"/>
        <w:rPr>
          <w:rFonts w:hint="eastAsia" w:ascii="宋体" w:hAnsi="宋体"/>
          <w:b/>
          <w:bCs/>
          <w:sz w:val="18"/>
          <w:szCs w:val="18"/>
        </w:rPr>
      </w:pPr>
      <w:r>
        <w:rPr>
          <w:rFonts w:hint="eastAsia" w:ascii="宋体" w:hAnsi="宋体"/>
          <w:b/>
          <w:bCs/>
          <w:sz w:val="18"/>
          <w:szCs w:val="18"/>
        </w:rPr>
        <w:t xml:space="preserve">完成并配平下列反应方程式 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1． SnCl2 + KMnO 4 + HCl ─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2． CuSO4 + NH 3·H2O(过量 ) ─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3. AgBr + Na2S2O3 (过量 )─</w:t>
      </w:r>
    </w:p>
    <w:p>
      <w:pPr>
        <w:spacing w:line="360" w:lineRule="auto"/>
        <w:jc w:val="left"/>
        <w:rPr>
          <w:rFonts w:hint="eastAsia" w:ascii="宋体" w:hAnsi="宋体"/>
          <w:b/>
          <w:bCs/>
          <w:sz w:val="18"/>
          <w:szCs w:val="18"/>
        </w:rPr>
      </w:pPr>
    </w:p>
    <w:p>
      <w:pPr>
        <w:spacing w:line="360" w:lineRule="auto"/>
        <w:jc w:val="left"/>
        <w:rPr>
          <w:rFonts w:hint="eastAsia" w:ascii="宋体" w:hAnsi="宋体"/>
          <w:b/>
          <w:bCs/>
          <w:sz w:val="18"/>
          <w:szCs w:val="18"/>
        </w:rPr>
      </w:pPr>
      <w:r>
        <w:rPr>
          <w:rFonts w:hint="eastAsia" w:ascii="宋体" w:hAnsi="宋体"/>
          <w:b/>
          <w:bCs/>
          <w:sz w:val="18"/>
          <w:szCs w:val="18"/>
          <w:lang w:eastAsia="zh-CN"/>
        </w:rPr>
        <w:t>问</w:t>
      </w:r>
      <w:r>
        <w:rPr>
          <w:rFonts w:hint="eastAsia" w:ascii="宋体" w:hAnsi="宋体"/>
          <w:b/>
          <w:bCs/>
          <w:sz w:val="18"/>
          <w:szCs w:val="18"/>
        </w:rPr>
        <w:t>答题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1．乙醇和二甲醚 (CH 3OCH3)的组成相同， 但前者的沸点为 78.5℃，而后者的沸点为 -23℃.为什么？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2．命名下列两种配合物，并指出中心离子及其氧化值、配离子的电荷数、配位数 (列表说明 ) 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(1) [CoCl(NH 3)5]Cl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</w:t>
      </w:r>
      <w:r>
        <w:rPr>
          <w:rFonts w:hint="eastAsia" w:ascii="宋体" w:hAnsi="宋体"/>
          <w:sz w:val="18"/>
          <w:szCs w:val="18"/>
        </w:rPr>
        <w:t xml:space="preserve">(2) Na 2[SiF 6] 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</w:p>
    <w:p>
      <w:pPr>
        <w:spacing w:line="360" w:lineRule="auto"/>
        <w:jc w:val="left"/>
        <w:rPr>
          <w:rFonts w:hint="eastAsia" w:ascii="宋体" w:hAnsi="宋体"/>
          <w:b/>
          <w:bCs/>
          <w:sz w:val="18"/>
          <w:szCs w:val="18"/>
        </w:rPr>
      </w:pPr>
      <w:r>
        <w:rPr>
          <w:rFonts w:hint="eastAsia" w:ascii="宋体" w:hAnsi="宋体"/>
          <w:b/>
          <w:bCs/>
          <w:sz w:val="18"/>
          <w:szCs w:val="18"/>
        </w:rPr>
        <w:t>计算题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1. 已知汽车无害化反应及其相关热力学数据如下：CO(g) + NO(g) → CO2(g) +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21N2(g) ? fH m?(kJ?mol-1)： -110.5 90.2 -393.5 0 S m?(J?mol-1?K-1)： 197.7 210.8 213.7 191.6 计算该反应在 298K、标准状态下的 ? rGm?和 K? ，并判断自发反应的方向。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2. 现有 250 mL 浓度为 2. 0 mol L ·― 1 的 NaAc 溶液，欲制备 500 mL pH 值为 5.0 的缓冲溶液，需要 6. 0 mol L·― 1 的 HAc 溶液多少 mL?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</w:p>
    <w:p>
      <w:pPr>
        <w:spacing w:line="360" w:lineRule="auto"/>
        <w:jc w:val="left"/>
        <w:rPr>
          <w:rFonts w:hint="eastAsia" w:ascii="宋体" w:hAnsi="宋体"/>
          <w:sz w:val="18"/>
          <w:szCs w:val="18"/>
          <w:lang w:val="en-US" w:eastAsia="zh-CN"/>
        </w:rPr>
      </w:pPr>
      <w:r>
        <w:rPr>
          <w:rFonts w:hint="eastAsia" w:ascii="宋体" w:hAnsi="宋体"/>
          <w:sz w:val="18"/>
          <w:szCs w:val="18"/>
        </w:rPr>
        <w:t xml:space="preserve">3．若在有 2.0 ×10-3mol/L CrO 42-和 1.0 ×10-5mol/L Cl-的混合溶液中逐渐加入浓的 AgNO 3溶液 , 并不断搅拌 , 问 (1)何者先沉淀？ (2)当第二种离子开始沉淀时， 第一种多少？ (忽略加入 AgNO 3 后的体积变化， Ks(AgCl)=1.6 10×-10，Ks(Ag 2CrO4)=1.2 ×10-12) </w:t>
      </w:r>
      <w:r>
        <w:rPr>
          <w:rFonts w:hint="eastAsia" w:ascii="宋体" w:hAnsi="宋体"/>
          <w:sz w:val="18"/>
          <w:szCs w:val="18"/>
          <w:lang w:val="en-US" w:eastAsia="zh-CN"/>
        </w:rPr>
        <w:t>.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  <w:lang w:val="en-US" w:eastAsia="zh-CN"/>
        </w:rPr>
      </w:pPr>
      <w:r>
        <w:rPr>
          <w:rFonts w:hint="eastAsia" w:ascii="宋体" w:hAnsi="宋体"/>
          <w:sz w:val="18"/>
          <w:szCs w:val="18"/>
          <w:lang w:val="en-US" w:eastAsia="zh-CN"/>
        </w:rPr>
        <w:br w:type="page"/>
      </w:r>
    </w:p>
    <w:p>
      <w:pPr>
        <w:spacing w:line="360" w:lineRule="auto"/>
        <w:jc w:val="left"/>
        <w:rPr>
          <w:rFonts w:hint="eastAsia" w:ascii="宋体" w:hAnsi="宋体" w:eastAsiaTheme="minorEastAsia"/>
          <w:sz w:val="18"/>
          <w:szCs w:val="18"/>
          <w:lang w:val="en-US" w:eastAsia="zh-CN"/>
        </w:rPr>
      </w:pPr>
      <w:r>
        <w:rPr>
          <w:rFonts w:hint="eastAsia" w:ascii="宋体" w:hAnsi="宋体"/>
          <w:sz w:val="18"/>
          <w:szCs w:val="18"/>
          <w:lang w:val="en-US" w:eastAsia="zh-CN"/>
        </w:rPr>
        <w:t>参考答案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  <w:lang w:val="en-US" w:eastAsia="zh-CN"/>
        </w:rPr>
      </w:pPr>
      <w:r>
        <w:rPr>
          <w:rFonts w:hint="eastAsia" w:ascii="宋体" w:hAnsi="宋体"/>
          <w:b/>
          <w:bCs/>
          <w:sz w:val="18"/>
          <w:szCs w:val="18"/>
          <w:lang w:val="en-US" w:eastAsia="zh-CN"/>
        </w:rPr>
        <w:t>选择题</w:t>
      </w:r>
      <w:r>
        <w:rPr>
          <w:rFonts w:hint="eastAsia" w:ascii="宋体" w:hAnsi="宋体"/>
          <w:sz w:val="18"/>
          <w:szCs w:val="18"/>
          <w:lang w:val="en-US" w:eastAsia="zh-CN"/>
        </w:rPr>
        <w:br w:type="textWrapping"/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1-5:BCDAB  ABCDA </w:t>
      </w:r>
    </w:p>
    <w:p>
      <w:pPr>
        <w:spacing w:line="360" w:lineRule="auto"/>
        <w:jc w:val="left"/>
        <w:rPr>
          <w:rFonts w:hint="eastAsia" w:ascii="宋体" w:hAnsi="宋体" w:eastAsiaTheme="minorEastAsia"/>
          <w:b/>
          <w:bCs/>
          <w:sz w:val="18"/>
          <w:szCs w:val="18"/>
          <w:lang w:val="en-US" w:eastAsia="zh-CN"/>
        </w:rPr>
      </w:pPr>
      <w:r>
        <w:rPr>
          <w:rFonts w:hint="eastAsia" w:ascii="宋体" w:hAnsi="宋体"/>
          <w:b/>
          <w:bCs/>
          <w:sz w:val="18"/>
          <w:szCs w:val="18"/>
          <w:lang w:val="en-US" w:eastAsia="zh-CN"/>
        </w:rPr>
        <w:t>判断题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  <w:lang w:val="en-US" w:eastAsia="zh-CN"/>
        </w:rPr>
      </w:pPr>
      <w:r>
        <w:rPr>
          <w:rFonts w:hint="eastAsia" w:ascii="宋体" w:hAnsi="宋体"/>
          <w:sz w:val="18"/>
          <w:szCs w:val="18"/>
          <w:lang w:val="en-US" w:eastAsia="zh-CN"/>
        </w:rPr>
        <w:t>1-10:× √ √ × ×</w:t>
      </w:r>
      <w:bookmarkStart w:id="0" w:name="_GoBack"/>
      <w:bookmarkEnd w:id="0"/>
      <w:r>
        <w:rPr>
          <w:rFonts w:hint="eastAsia" w:ascii="宋体" w:hAnsi="宋体"/>
          <w:sz w:val="18"/>
          <w:szCs w:val="18"/>
          <w:lang w:val="en-US" w:eastAsia="zh-CN"/>
        </w:rPr>
        <w:t xml:space="preserve"> × √  × √ ×</w:t>
      </w:r>
    </w:p>
    <w:p>
      <w:pPr>
        <w:spacing w:line="360" w:lineRule="auto"/>
        <w:jc w:val="left"/>
        <w:rPr>
          <w:rFonts w:hint="eastAsia" w:ascii="宋体" w:hAnsi="宋体"/>
          <w:b/>
          <w:bCs/>
          <w:sz w:val="18"/>
          <w:szCs w:val="18"/>
          <w:lang w:val="en-US" w:eastAsia="zh-CN"/>
        </w:rPr>
      </w:pPr>
      <w:r>
        <w:rPr>
          <w:rFonts w:hint="eastAsia" w:ascii="宋体" w:hAnsi="宋体"/>
          <w:b/>
          <w:bCs/>
          <w:sz w:val="18"/>
          <w:szCs w:val="18"/>
          <w:lang w:val="en-US" w:eastAsia="zh-CN"/>
        </w:rPr>
        <w:t>填空题</w:t>
      </w:r>
    </w:p>
    <w:p>
      <w:pPr>
        <w:keepNext w:val="0"/>
        <w:keepLines w:val="0"/>
        <w:widowControl/>
        <w:suppressLineNumbers w:val="0"/>
        <w:jc w:val="left"/>
        <w:rPr>
          <w:sz w:val="18"/>
          <w:szCs w:val="18"/>
        </w:rPr>
      </w:pPr>
      <w:r>
        <w:rPr>
          <w:rFonts w:ascii="宋体" w:hAnsi="宋体" w:eastAsia="宋体" w:cs="宋体"/>
          <w:kern w:val="0"/>
          <w:sz w:val="18"/>
          <w:szCs w:val="18"/>
          <w:lang w:val="en-US" w:eastAsia="zh-CN" w:bidi="ar"/>
        </w:rPr>
        <w:drawing>
          <wp:inline distT="0" distB="0" distL="114300" distR="114300">
            <wp:extent cx="3930015" cy="1800225"/>
            <wp:effectExtent l="0" t="0" r="1905" b="13335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001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18"/>
          <w:szCs w:val="18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18"/>
          <w:szCs w:val="18"/>
          <w:lang w:val="en-US" w:eastAsia="zh-CN" w:bidi="ar"/>
        </w:rPr>
      </w:pPr>
    </w:p>
    <w:p>
      <w:pPr>
        <w:spacing w:line="360" w:lineRule="auto"/>
        <w:jc w:val="left"/>
        <w:rPr>
          <w:rFonts w:hint="eastAsia" w:ascii="宋体" w:hAnsi="宋体"/>
          <w:b/>
          <w:bCs/>
          <w:sz w:val="18"/>
          <w:szCs w:val="18"/>
          <w:lang w:val="en-US" w:eastAsia="zh-CN"/>
        </w:rPr>
      </w:pPr>
      <w:r>
        <w:rPr>
          <w:rFonts w:hint="eastAsia" w:ascii="宋体" w:hAnsi="宋体"/>
          <w:b/>
          <w:bCs/>
          <w:sz w:val="18"/>
          <w:szCs w:val="18"/>
          <w:lang w:val="en-US" w:eastAsia="zh-CN"/>
        </w:rPr>
        <w:t>配平下列化学方程式</w:t>
      </w: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1． 5SnCl2 + 2KMnO 4 + 16HCl＝2MnCl 2 + 5SnCl4 + 2KCl + 8H 2O</w:t>
      </w: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2． CuSO4 + 4NH 3·H2O(过量 ) ＝ [Cu(NH 3) 4]SO4+ 4H 2O</w:t>
      </w: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3. AgBr + 2Na2S2O3 (过量 ) ＝Na3 [Ag (S 2O3) 2] + NaBr</w:t>
      </w:r>
    </w:p>
    <w:p>
      <w:pPr>
        <w:rPr>
          <w:rFonts w:hint="eastAsia"/>
          <w:sz w:val="18"/>
          <w:szCs w:val="18"/>
          <w:lang w:val="en-US" w:eastAsia="zh-CN"/>
        </w:rPr>
      </w:pPr>
    </w:p>
    <w:p>
      <w:pPr>
        <w:rPr>
          <w:rFonts w:hint="eastAsia"/>
          <w:b/>
          <w:bCs/>
          <w:sz w:val="18"/>
          <w:szCs w:val="18"/>
          <w:lang w:val="en-US" w:eastAsia="zh-CN"/>
        </w:rPr>
      </w:pPr>
      <w:r>
        <w:rPr>
          <w:rFonts w:hint="eastAsia"/>
          <w:b/>
          <w:bCs/>
          <w:sz w:val="18"/>
          <w:szCs w:val="18"/>
          <w:lang w:val="en-US" w:eastAsia="zh-CN"/>
        </w:rPr>
        <w:t>问答题</w:t>
      </w: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1. 答：因为乙醇分子间存在较强的氢键作用力， 因而它的沸点较高； 而二甲醚 (CH 3OCH3)</w:t>
      </w: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分子间不存在氢键，因而它的沸点较低。</w:t>
      </w:r>
    </w:p>
    <w:p>
      <w:pPr>
        <w:keepNext w:val="0"/>
        <w:keepLines w:val="0"/>
        <w:widowControl/>
        <w:suppressLineNumbers w:val="0"/>
        <w:jc w:val="left"/>
        <w:rPr>
          <w:sz w:val="18"/>
          <w:szCs w:val="18"/>
        </w:rPr>
      </w:pPr>
      <w:r>
        <w:rPr>
          <w:rFonts w:ascii="宋体" w:hAnsi="宋体" w:eastAsia="宋体" w:cs="宋体"/>
          <w:kern w:val="0"/>
          <w:sz w:val="18"/>
          <w:szCs w:val="18"/>
          <w:lang w:val="en-US" w:eastAsia="zh-CN" w:bidi="ar"/>
        </w:rPr>
        <w:drawing>
          <wp:inline distT="0" distB="0" distL="114300" distR="114300">
            <wp:extent cx="4787900" cy="899795"/>
            <wp:effectExtent l="0" t="0" r="12700" b="14605"/>
            <wp:docPr id="4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87900" cy="8997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b/>
          <w:bCs/>
          <w:sz w:val="18"/>
          <w:szCs w:val="18"/>
          <w:lang w:val="en-US" w:eastAsia="zh-CN"/>
        </w:rPr>
      </w:pPr>
    </w:p>
    <w:p>
      <w:pPr>
        <w:rPr>
          <w:rFonts w:hint="eastAsia"/>
          <w:b/>
          <w:bCs/>
          <w:sz w:val="18"/>
          <w:szCs w:val="18"/>
          <w:lang w:val="en-US" w:eastAsia="zh-CN"/>
        </w:rPr>
      </w:pPr>
    </w:p>
    <w:p>
      <w:pPr>
        <w:rPr>
          <w:rFonts w:hint="eastAsia"/>
          <w:b/>
          <w:bCs/>
          <w:sz w:val="18"/>
          <w:szCs w:val="18"/>
          <w:lang w:val="en-US" w:eastAsia="zh-CN"/>
        </w:rPr>
      </w:pPr>
    </w:p>
    <w:p>
      <w:pPr>
        <w:rPr>
          <w:rFonts w:hint="eastAsia"/>
          <w:b/>
          <w:bCs/>
          <w:sz w:val="18"/>
          <w:szCs w:val="18"/>
          <w:lang w:val="en-US" w:eastAsia="zh-CN"/>
        </w:rPr>
      </w:pPr>
      <w:r>
        <w:rPr>
          <w:rFonts w:hint="eastAsia"/>
          <w:b/>
          <w:bCs/>
          <w:sz w:val="18"/>
          <w:szCs w:val="18"/>
          <w:lang w:val="en-US" w:eastAsia="zh-CN"/>
        </w:rPr>
        <w:t>计算题</w:t>
      </w:r>
    </w:p>
    <w:p>
      <w:pPr>
        <w:keepNext w:val="0"/>
        <w:keepLines w:val="0"/>
        <w:widowControl/>
        <w:suppressLineNumbers w:val="0"/>
        <w:jc w:val="left"/>
        <w:rPr>
          <w:sz w:val="18"/>
          <w:szCs w:val="18"/>
        </w:rPr>
      </w:pPr>
      <w:r>
        <w:rPr>
          <w:rFonts w:ascii="宋体" w:hAnsi="宋体" w:eastAsia="宋体" w:cs="宋体"/>
          <w:kern w:val="0"/>
          <w:sz w:val="18"/>
          <w:szCs w:val="18"/>
          <w:lang w:val="en-US" w:eastAsia="zh-CN" w:bidi="ar"/>
        </w:rPr>
        <w:drawing>
          <wp:inline distT="0" distB="0" distL="114300" distR="114300">
            <wp:extent cx="5583555" cy="2520315"/>
            <wp:effectExtent l="0" t="0" r="9525" b="9525"/>
            <wp:docPr id="5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83555" cy="25203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sz w:val="18"/>
          <w:szCs w:val="18"/>
        </w:rPr>
      </w:pPr>
      <w:r>
        <w:rPr>
          <w:rFonts w:ascii="宋体" w:hAnsi="宋体" w:eastAsia="宋体" w:cs="宋体"/>
          <w:kern w:val="0"/>
          <w:sz w:val="18"/>
          <w:szCs w:val="18"/>
          <w:lang w:val="en-US" w:eastAsia="zh-CN" w:bidi="ar"/>
        </w:rPr>
        <w:drawing>
          <wp:inline distT="0" distB="0" distL="114300" distR="114300">
            <wp:extent cx="4600575" cy="4667250"/>
            <wp:effectExtent l="0" t="0" r="1905" b="11430"/>
            <wp:docPr id="6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4667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sz w:val="18"/>
          <w:szCs w:val="18"/>
        </w:rPr>
      </w:pPr>
      <w:r>
        <w:rPr>
          <w:rFonts w:ascii="宋体" w:hAnsi="宋体" w:eastAsia="宋体" w:cs="宋体"/>
          <w:kern w:val="0"/>
          <w:sz w:val="18"/>
          <w:szCs w:val="18"/>
          <w:lang w:val="en-US" w:eastAsia="zh-CN" w:bidi="ar"/>
        </w:rPr>
        <w:drawing>
          <wp:inline distT="0" distB="0" distL="114300" distR="114300">
            <wp:extent cx="4911090" cy="2520315"/>
            <wp:effectExtent l="0" t="0" r="11430" b="9525"/>
            <wp:docPr id="7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11090" cy="25203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18"/>
          <w:szCs w:val="18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8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18F5F5A"/>
    <w:rsid w:val="01D2447B"/>
    <w:rsid w:val="029441DE"/>
    <w:rsid w:val="02B74C4E"/>
    <w:rsid w:val="04735C0E"/>
    <w:rsid w:val="05D7110C"/>
    <w:rsid w:val="06027DB7"/>
    <w:rsid w:val="06167DA0"/>
    <w:rsid w:val="072267C4"/>
    <w:rsid w:val="08704F8B"/>
    <w:rsid w:val="089B6383"/>
    <w:rsid w:val="08B30CAC"/>
    <w:rsid w:val="09185C0E"/>
    <w:rsid w:val="0954400A"/>
    <w:rsid w:val="0BEB5CFB"/>
    <w:rsid w:val="0C451018"/>
    <w:rsid w:val="0C453B9D"/>
    <w:rsid w:val="0D8C77CA"/>
    <w:rsid w:val="0E3C0DC8"/>
    <w:rsid w:val="0E44619C"/>
    <w:rsid w:val="0EA54A29"/>
    <w:rsid w:val="10312B4F"/>
    <w:rsid w:val="10331382"/>
    <w:rsid w:val="138730E8"/>
    <w:rsid w:val="1619580F"/>
    <w:rsid w:val="1A595377"/>
    <w:rsid w:val="1A927E28"/>
    <w:rsid w:val="1BDA7EFE"/>
    <w:rsid w:val="1BDE5224"/>
    <w:rsid w:val="1BF90994"/>
    <w:rsid w:val="1C4709A0"/>
    <w:rsid w:val="1C477687"/>
    <w:rsid w:val="1D145641"/>
    <w:rsid w:val="1D962576"/>
    <w:rsid w:val="1E1668C8"/>
    <w:rsid w:val="2071563F"/>
    <w:rsid w:val="208656FE"/>
    <w:rsid w:val="22503649"/>
    <w:rsid w:val="228B7A9D"/>
    <w:rsid w:val="22B25BA8"/>
    <w:rsid w:val="22DE3463"/>
    <w:rsid w:val="23010DB2"/>
    <w:rsid w:val="232E7AD7"/>
    <w:rsid w:val="25302A9A"/>
    <w:rsid w:val="27F97326"/>
    <w:rsid w:val="285F0DCB"/>
    <w:rsid w:val="2A9450DD"/>
    <w:rsid w:val="2B151541"/>
    <w:rsid w:val="2B2E2568"/>
    <w:rsid w:val="2CBF2ACF"/>
    <w:rsid w:val="2D935852"/>
    <w:rsid w:val="2E0C6A76"/>
    <w:rsid w:val="2E8521A9"/>
    <w:rsid w:val="2F5D58F9"/>
    <w:rsid w:val="3050599B"/>
    <w:rsid w:val="32BE3171"/>
    <w:rsid w:val="34CF530B"/>
    <w:rsid w:val="35220903"/>
    <w:rsid w:val="369B678D"/>
    <w:rsid w:val="39AE15D9"/>
    <w:rsid w:val="3BC21313"/>
    <w:rsid w:val="3D033C3A"/>
    <w:rsid w:val="3D054345"/>
    <w:rsid w:val="3E332C31"/>
    <w:rsid w:val="3E531FC2"/>
    <w:rsid w:val="40384873"/>
    <w:rsid w:val="40542E10"/>
    <w:rsid w:val="42CB4E06"/>
    <w:rsid w:val="43B5033D"/>
    <w:rsid w:val="45F66243"/>
    <w:rsid w:val="46D140B6"/>
    <w:rsid w:val="47182FBE"/>
    <w:rsid w:val="47995563"/>
    <w:rsid w:val="47D00BF2"/>
    <w:rsid w:val="48E20CB9"/>
    <w:rsid w:val="498A026F"/>
    <w:rsid w:val="4B801961"/>
    <w:rsid w:val="4C49298C"/>
    <w:rsid w:val="4ED918FB"/>
    <w:rsid w:val="4EF53C90"/>
    <w:rsid w:val="4FCF06A9"/>
    <w:rsid w:val="509B214C"/>
    <w:rsid w:val="52483D98"/>
    <w:rsid w:val="55677271"/>
    <w:rsid w:val="55A9684D"/>
    <w:rsid w:val="55EC7360"/>
    <w:rsid w:val="56EA4EFA"/>
    <w:rsid w:val="57FC321E"/>
    <w:rsid w:val="58F810BD"/>
    <w:rsid w:val="5B520324"/>
    <w:rsid w:val="5BD42723"/>
    <w:rsid w:val="5C724715"/>
    <w:rsid w:val="5CA265EB"/>
    <w:rsid w:val="5D2B120E"/>
    <w:rsid w:val="5D4E212A"/>
    <w:rsid w:val="5D5E450E"/>
    <w:rsid w:val="5DD47F1F"/>
    <w:rsid w:val="5E730EB4"/>
    <w:rsid w:val="5FB36F53"/>
    <w:rsid w:val="60014DC9"/>
    <w:rsid w:val="60D67E73"/>
    <w:rsid w:val="61975721"/>
    <w:rsid w:val="61C43042"/>
    <w:rsid w:val="628141DC"/>
    <w:rsid w:val="645E1E44"/>
    <w:rsid w:val="64A43C82"/>
    <w:rsid w:val="64EE7A01"/>
    <w:rsid w:val="67140A7F"/>
    <w:rsid w:val="69E8001B"/>
    <w:rsid w:val="6AA572A2"/>
    <w:rsid w:val="6B3145F2"/>
    <w:rsid w:val="6D754F93"/>
    <w:rsid w:val="6DBE3FAA"/>
    <w:rsid w:val="6ECD0FB4"/>
    <w:rsid w:val="702D48EF"/>
    <w:rsid w:val="713F4430"/>
    <w:rsid w:val="71717337"/>
    <w:rsid w:val="72F10C27"/>
    <w:rsid w:val="73656687"/>
    <w:rsid w:val="73985BD1"/>
    <w:rsid w:val="77E92593"/>
    <w:rsid w:val="78456031"/>
    <w:rsid w:val="789174B2"/>
    <w:rsid w:val="79742DB3"/>
    <w:rsid w:val="79B84B6A"/>
    <w:rsid w:val="7B3A7CFC"/>
    <w:rsid w:val="7B76395C"/>
    <w:rsid w:val="7BB543CB"/>
    <w:rsid w:val="7C2534F1"/>
    <w:rsid w:val="7D843C00"/>
    <w:rsid w:val="7E2819CF"/>
    <w:rsid w:val="7E282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Administrator</cp:lastModifiedBy>
  <dcterms:modified xsi:type="dcterms:W3CDTF">2020-02-14T11:26:11Z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RubyTemplateID" linkTarget="0">
    <vt:lpwstr>6</vt:lpwstr>
  </property>
</Properties>
</file>