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lang w:val="en-US" w:eastAsia="zh-CN"/>
        </w:rPr>
      </w:pPr>
      <w:r>
        <w:rPr>
          <w:rFonts w:hint="eastAsia" w:ascii="宋体" w:hAnsi="宋体"/>
          <w:sz w:val="24"/>
        </w:rPr>
        <w:t xml:space="preserve">英美文学 </w:t>
      </w:r>
      <w:r>
        <w:rPr>
          <w:rFonts w:hint="eastAsia" w:ascii="宋体" w:hAnsi="宋体"/>
          <w:sz w:val="24"/>
          <w:lang w:val="en-US" w:eastAsia="zh-CN"/>
        </w:rPr>
        <w:t>复习资料</w:t>
      </w:r>
    </w:p>
    <w:p>
      <w:pPr>
        <w:pStyle w:val="10"/>
        <w:numPr>
          <w:ilvl w:val="0"/>
          <w:numId w:val="1"/>
        </w:numPr>
        <w:ind w:firstLineChars="0"/>
        <w:rPr>
          <w:sz w:val="24"/>
        </w:rPr>
      </w:pPr>
      <w:r>
        <w:rPr>
          <w:rFonts w:hint="eastAsia"/>
          <w:sz w:val="24"/>
        </w:rPr>
        <w:t>Mu</w:t>
      </w:r>
      <w:r>
        <w:rPr>
          <w:sz w:val="24"/>
        </w:rPr>
        <w:t xml:space="preserve">ltiple Choice </w:t>
      </w:r>
      <w:r>
        <w:rPr>
          <w:rFonts w:hint="eastAsia"/>
          <w:sz w:val="24"/>
          <w:lang w:val="en-US" w:eastAsia="zh-CN"/>
        </w:rPr>
        <w:t xml:space="preserve"> </w:t>
      </w:r>
    </w:p>
    <w:p>
      <w:pPr>
        <w:pStyle w:val="10"/>
        <w:ind w:left="720" w:firstLine="0" w:firstLineChars="0"/>
        <w:rPr>
          <w:bCs/>
          <w:i/>
          <w:szCs w:val="21"/>
        </w:rPr>
      </w:pPr>
      <w:r>
        <w:rPr>
          <w:b/>
          <w:bCs/>
          <w:i/>
          <w:szCs w:val="21"/>
        </w:rPr>
        <w:t xml:space="preserve">Directions: </w:t>
      </w:r>
      <w:r>
        <w:rPr>
          <w:bCs/>
          <w:i/>
          <w:szCs w:val="21"/>
        </w:rPr>
        <w:t>In this part of the test, there are 10 items. Choose the best answer and write</w:t>
      </w:r>
      <w:r>
        <w:rPr>
          <w:rFonts w:hint="eastAsia"/>
          <w:bCs/>
          <w:i/>
          <w:szCs w:val="21"/>
        </w:rPr>
        <w:t xml:space="preserve"> </w:t>
      </w:r>
      <w:r>
        <w:rPr>
          <w:bCs/>
          <w:i/>
          <w:szCs w:val="21"/>
        </w:rPr>
        <w:t>the corresponding letter in front of each question.</w:t>
      </w:r>
    </w:p>
    <w:p>
      <w:pPr>
        <w:pStyle w:val="10"/>
        <w:ind w:left="720" w:firstLine="0" w:firstLineChars="0"/>
        <w:rPr>
          <w:sz w:val="24"/>
        </w:rPr>
      </w:pPr>
    </w:p>
    <w:p>
      <w:pPr>
        <w:pStyle w:val="10"/>
        <w:numPr>
          <w:ilvl w:val="0"/>
          <w:numId w:val="2"/>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firstLineChars="0"/>
        <w:rPr>
          <w:rFonts w:eastAsiaTheme="minorEastAsia"/>
        </w:rPr>
      </w:pPr>
      <w:r>
        <w:rPr>
          <w:rFonts w:eastAsiaTheme="minorEastAsia"/>
        </w:rPr>
        <w:t xml:space="preserve">Romance, which uses narrative verse or prose to tell stories of </w:t>
      </w:r>
      <w:r>
        <w:rPr>
          <w:rFonts w:eastAsiaTheme="minorEastAsia"/>
          <w:u w:val="single"/>
        </w:rPr>
        <w:t xml:space="preserve">            </w:t>
      </w:r>
      <w:r>
        <w:rPr>
          <w:rFonts w:eastAsiaTheme="minorEastAsia"/>
        </w:rPr>
        <w:t xml:space="preserve"> adventures or other heroic deeds, is a popular literary form in the medieval period.</w:t>
      </w:r>
    </w:p>
    <w:p>
      <w:pPr>
        <w:pStyle w:val="10"/>
        <w:numPr>
          <w:ilvl w:val="0"/>
          <w:numId w:val="3"/>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firstLineChars="0"/>
        <w:rPr>
          <w:rFonts w:eastAsiaTheme="minorEastAsia"/>
        </w:rPr>
      </w:pPr>
      <w:r>
        <w:rPr>
          <w:rFonts w:eastAsiaTheme="minorEastAsia"/>
        </w:rPr>
        <w:t>Christian       B. knightly         C. Greek        D. primitive</w:t>
      </w:r>
    </w:p>
    <w:p>
      <w:pPr>
        <w:pStyle w:val="1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720" w:firstLine="0" w:firstLineChars="0"/>
      </w:pPr>
    </w:p>
    <w:p>
      <w:pPr>
        <w:ind w:left="283" w:hanging="283" w:hangingChars="135"/>
        <w:rPr>
          <w:szCs w:val="21"/>
        </w:rPr>
      </w:pPr>
      <w:r>
        <w:rPr>
          <w:szCs w:val="21"/>
        </w:rPr>
        <w:t xml:space="preserve">2.  </w:t>
      </w:r>
      <w:r>
        <w:rPr>
          <w:szCs w:val="21"/>
          <w:u w:val="single"/>
        </w:rPr>
        <w:t xml:space="preserve">            </w:t>
      </w:r>
      <w:r>
        <w:rPr>
          <w:szCs w:val="21"/>
        </w:rPr>
        <w:t xml:space="preserve"> deals with legendary or historical events of national or universal significance, involving action of broad sweep and grandeur. </w:t>
      </w:r>
    </w:p>
    <w:p>
      <w:pPr>
        <w:ind w:left="283" w:leftChars="135"/>
        <w:rPr>
          <w:szCs w:val="21"/>
        </w:rPr>
      </w:pPr>
      <w:r>
        <w:rPr>
          <w:szCs w:val="21"/>
        </w:rPr>
        <w:t>A. Sonnet         B. Ode             C. Epic        D. Ballad</w:t>
      </w:r>
    </w:p>
    <w:p>
      <w:pPr>
        <w:ind w:left="283" w:leftChars="135"/>
        <w:rPr>
          <w:szCs w:val="21"/>
        </w:rPr>
      </w:pPr>
    </w:p>
    <w:p>
      <w:pPr>
        <w:pStyle w:val="10"/>
        <w:numPr>
          <w:ilvl w:val="0"/>
          <w:numId w:val="4"/>
        </w:numPr>
        <w:ind w:firstLineChars="0"/>
        <w:rPr>
          <w:szCs w:val="21"/>
        </w:rPr>
      </w:pPr>
      <w:r>
        <w:rPr>
          <w:szCs w:val="21"/>
        </w:rPr>
        <w:t xml:space="preserve">Defoe’s </w:t>
      </w:r>
      <w:r>
        <w:rPr>
          <w:i/>
          <w:iCs/>
          <w:szCs w:val="21"/>
        </w:rPr>
        <w:t>Robinson Crusoe</w:t>
      </w:r>
      <w:r>
        <w:rPr>
          <w:szCs w:val="21"/>
        </w:rPr>
        <w:t xml:space="preserve"> created the image of an enterprising Englishman, typical of the English bourgeoisie in the </w:t>
      </w:r>
      <w:r>
        <w:rPr>
          <w:szCs w:val="21"/>
          <w:u w:val="single"/>
        </w:rPr>
        <w:t xml:space="preserve">     </w:t>
      </w:r>
      <w:r>
        <w:rPr>
          <w:szCs w:val="21"/>
        </w:rPr>
        <w:t xml:space="preserve"> century. </w:t>
      </w:r>
    </w:p>
    <w:p>
      <w:pPr>
        <w:ind w:left="283" w:leftChars="135"/>
        <w:rPr>
          <w:szCs w:val="21"/>
        </w:rPr>
      </w:pPr>
      <w:r>
        <w:rPr>
          <w:szCs w:val="21"/>
        </w:rPr>
        <w:t>A. 17</w:t>
      </w:r>
      <w:r>
        <w:rPr>
          <w:szCs w:val="21"/>
          <w:vertAlign w:val="superscript"/>
        </w:rPr>
        <w:t>th</w:t>
      </w:r>
      <w:r>
        <w:rPr>
          <w:szCs w:val="21"/>
        </w:rPr>
        <w:t xml:space="preserve">           B. 18</w:t>
      </w:r>
      <w:r>
        <w:rPr>
          <w:szCs w:val="21"/>
          <w:vertAlign w:val="superscript"/>
        </w:rPr>
        <w:t>th</w:t>
      </w:r>
      <w:r>
        <w:rPr>
          <w:szCs w:val="21"/>
        </w:rPr>
        <w:t xml:space="preserve">             C. 19</w:t>
      </w:r>
      <w:r>
        <w:rPr>
          <w:szCs w:val="21"/>
          <w:vertAlign w:val="superscript"/>
        </w:rPr>
        <w:t>th</w:t>
      </w:r>
      <w:r>
        <w:rPr>
          <w:szCs w:val="21"/>
        </w:rPr>
        <w:t xml:space="preserve">         D. 20</w:t>
      </w:r>
      <w:r>
        <w:rPr>
          <w:szCs w:val="21"/>
          <w:vertAlign w:val="superscript"/>
        </w:rPr>
        <w:t>th</w:t>
      </w:r>
    </w:p>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hanging="283" w:hangingChars="135"/>
        <w:rPr>
          <w:rFonts w:eastAsiaTheme="minorEastAsia"/>
          <w:szCs w:val="21"/>
        </w:rPr>
      </w:pPr>
      <w:r>
        <w:t xml:space="preserve">4. </w:t>
      </w:r>
      <w:r>
        <w:rPr>
          <w:rFonts w:eastAsiaTheme="minorEastAsia"/>
          <w:szCs w:val="21"/>
        </w:rPr>
        <w:t xml:space="preserve">The work that presented, for the first time in English literature, a comprehensive realistic picture of the medieval English society and created a whole gallery of vivid characters from all walks of life is most likely </w:t>
      </w:r>
      <w:r>
        <w:rPr>
          <w:rFonts w:eastAsiaTheme="minorEastAsia"/>
          <w:szCs w:val="21"/>
          <w:u w:val="single"/>
        </w:rPr>
        <w:t xml:space="preserve">                      </w:t>
      </w:r>
      <w:r>
        <w:rPr>
          <w:rFonts w:eastAsiaTheme="minorEastAsia"/>
          <w:szCs w:val="21"/>
        </w:rPr>
        <w:t>.</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szCs w:val="21"/>
        </w:rPr>
      </w:pPr>
      <w:r>
        <w:rPr>
          <w:rFonts w:eastAsiaTheme="minorEastAsia"/>
          <w:szCs w:val="21"/>
        </w:rPr>
        <w:t xml:space="preserve">A. William Langland’s </w:t>
      </w:r>
      <w:r>
        <w:rPr>
          <w:rFonts w:eastAsiaTheme="minorEastAsia"/>
          <w:i/>
          <w:iCs/>
          <w:szCs w:val="21"/>
        </w:rPr>
        <w:t>Piers Plowman</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szCs w:val="21"/>
        </w:rPr>
      </w:pPr>
      <w:r>
        <w:rPr>
          <w:rFonts w:eastAsiaTheme="minorEastAsia"/>
          <w:szCs w:val="21"/>
        </w:rPr>
        <w:t xml:space="preserve">B. Geoffrey Chaucer’s </w:t>
      </w:r>
      <w:r>
        <w:rPr>
          <w:rFonts w:eastAsiaTheme="minorEastAsia"/>
          <w:i/>
          <w:iCs/>
          <w:szCs w:val="21"/>
        </w:rPr>
        <w:t>The Canterbury Tales</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szCs w:val="21"/>
        </w:rPr>
      </w:pPr>
      <w:r>
        <w:rPr>
          <w:rFonts w:eastAsiaTheme="minorEastAsia"/>
          <w:szCs w:val="21"/>
        </w:rPr>
        <w:t xml:space="preserve">C. John Gower’s </w:t>
      </w:r>
      <w:r>
        <w:rPr>
          <w:rFonts w:eastAsiaTheme="minorEastAsia"/>
          <w:i/>
          <w:iCs/>
          <w:szCs w:val="21"/>
        </w:rPr>
        <w:t>Confessio Amantis</w:t>
      </w:r>
    </w:p>
    <w:p>
      <w:pPr>
        <w:ind w:left="283" w:leftChars="135"/>
        <w:rPr>
          <w:rFonts w:eastAsiaTheme="minorEastAsia"/>
          <w:szCs w:val="21"/>
        </w:rPr>
      </w:pPr>
      <w:r>
        <w:rPr>
          <w:rFonts w:eastAsiaTheme="minorEastAsia"/>
          <w:szCs w:val="21"/>
        </w:rPr>
        <w:t xml:space="preserve">D. </w:t>
      </w:r>
      <w:r>
        <w:rPr>
          <w:rFonts w:eastAsiaTheme="minorEastAsia"/>
          <w:i/>
          <w:iCs/>
          <w:szCs w:val="21"/>
        </w:rPr>
        <w:t>Sir Gawain and the Green Knigh</w:t>
      </w:r>
      <w:r>
        <w:rPr>
          <w:rFonts w:eastAsiaTheme="minorEastAsia"/>
          <w:szCs w:val="21"/>
        </w:rPr>
        <w:t>t</w:t>
      </w:r>
    </w:p>
    <w:p>
      <w:pPr>
        <w:ind w:left="283" w:leftChars="135"/>
        <w:rPr>
          <w:rFonts w:eastAsiaTheme="minorEastAsia"/>
          <w:szCs w:val="21"/>
        </w:rPr>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hanging="283" w:hangingChars="135"/>
      </w:pPr>
      <w:r>
        <w:t>5. Which one is not William Blake’s work?</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79" w:leftChars="133" w:firstLine="1"/>
      </w:pPr>
      <w:r>
        <w:t>A. London       B. The Tyger       C. The Chimney Sweeper     D. A Red, Red Rose</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79" w:leftChars="133" w:firstLine="1"/>
      </w:pP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1134" w:hanging="1134" w:hangingChars="540"/>
        <w:rPr>
          <w:rFonts w:eastAsiaTheme="minorEastAsia"/>
        </w:rPr>
      </w:pPr>
      <w:r>
        <w:t xml:space="preserve">6. </w:t>
      </w:r>
      <w:r>
        <w:rPr>
          <w:rFonts w:eastAsiaTheme="minorEastAsia"/>
        </w:rPr>
        <w:t>“Bassanio: Antonio, I am married to a wife / Which is as dear to me as life itself; / But life itself, my wife, and all the world, / Are not with me esteem’d above thy life; / I would lose all, ay, sacrifice them all, / Here to the devil, to deliver you.</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1129" w:leftChars="134" w:hanging="848" w:hangingChars="404"/>
        <w:rPr>
          <w:rFonts w:eastAsiaTheme="minorEastAsia"/>
        </w:rPr>
      </w:pPr>
      <w:r>
        <w:rPr>
          <w:rFonts w:eastAsiaTheme="minorEastAsia"/>
        </w:rPr>
        <w:t xml:space="preserve">Portia: Your wife would give you little thanks for that, / If she were by to hear you make the offer.” </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74" w:leftChars="130" w:hanging="1"/>
        <w:rPr>
          <w:rFonts w:eastAsiaTheme="minorEastAsia"/>
        </w:rPr>
      </w:pPr>
      <w:r>
        <w:rPr>
          <w:rFonts w:eastAsiaTheme="minorEastAsia"/>
        </w:rPr>
        <w:t xml:space="preserve">This is a quotation taken from Shakespeare’s comedy </w:t>
      </w:r>
      <w:r>
        <w:rPr>
          <w:rFonts w:eastAsiaTheme="minorEastAsia"/>
          <w:i/>
          <w:iCs/>
        </w:rPr>
        <w:t>The Merchant of Venice</w:t>
      </w:r>
      <w:r>
        <w:rPr>
          <w:rFonts w:eastAsiaTheme="minorEastAsia"/>
        </w:rPr>
        <w:t xml:space="preserve">. The quoted part can be regarded as a good example to illustrate </w:t>
      </w:r>
      <w:r>
        <w:rPr>
          <w:rFonts w:eastAsiaTheme="minorEastAsia"/>
          <w:u w:val="single"/>
        </w:rPr>
        <w:t xml:space="preserve">          </w:t>
      </w:r>
      <w:r>
        <w:rPr>
          <w:rFonts w:eastAsiaTheme="minorEastAsia"/>
        </w:rPr>
        <w:t>.</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rPr>
      </w:pPr>
      <w:r>
        <w:rPr>
          <w:rFonts w:eastAsiaTheme="minorEastAsia"/>
        </w:rPr>
        <w:t>A. dramatic irony</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leftChars="135"/>
        <w:rPr>
          <w:rFonts w:eastAsiaTheme="minorEastAsia"/>
        </w:rPr>
      </w:pPr>
      <w:r>
        <w:rPr>
          <w:rFonts w:eastAsiaTheme="minorEastAsia"/>
        </w:rPr>
        <w:t>B. personification</w:t>
      </w:r>
    </w:p>
    <w:p>
      <w:pPr>
        <w:ind w:left="283" w:leftChars="135"/>
        <w:rPr>
          <w:rFonts w:eastAsiaTheme="minorEastAsia"/>
        </w:rPr>
      </w:pPr>
      <w:r>
        <w:rPr>
          <w:rFonts w:eastAsiaTheme="minorEastAsia"/>
        </w:rPr>
        <w:t>C. allegory</w:t>
      </w:r>
    </w:p>
    <w:p>
      <w:pPr>
        <w:ind w:left="283" w:leftChars="135"/>
        <w:rPr>
          <w:rFonts w:eastAsiaTheme="minorEastAsia"/>
        </w:rPr>
      </w:pPr>
      <w:r>
        <w:rPr>
          <w:rFonts w:eastAsiaTheme="minorEastAsia"/>
        </w:rPr>
        <w:t>D. symbolism</w:t>
      </w:r>
    </w:p>
    <w:p>
      <w:pPr>
        <w:ind w:left="283" w:leftChars="135"/>
        <w:rPr>
          <w:szCs w:val="21"/>
        </w:rPr>
      </w:pPr>
    </w:p>
    <w:p>
      <w:r>
        <w:t>7. Who is not a writer of the Age of Enlightenment?</w:t>
      </w:r>
    </w:p>
    <w:p>
      <w:pPr>
        <w:ind w:left="283" w:leftChars="135"/>
      </w:pPr>
      <w:r>
        <w:t>A. Henry Fielding</w:t>
      </w:r>
    </w:p>
    <w:p>
      <w:pPr>
        <w:ind w:left="283" w:leftChars="135"/>
      </w:pPr>
      <w:r>
        <w:t>B. Daniel Defoe</w:t>
      </w:r>
    </w:p>
    <w:p>
      <w:pPr>
        <w:ind w:left="283" w:leftChars="135"/>
      </w:pPr>
      <w:r>
        <w:t>C. John Milton</w:t>
      </w:r>
    </w:p>
    <w:p>
      <w:pPr>
        <w:ind w:left="283" w:leftChars="135"/>
      </w:pPr>
      <w:r>
        <w:t>D. Jonathan Swift</w:t>
      </w:r>
    </w:p>
    <w:p>
      <w:pPr>
        <w:ind w:left="283" w:leftChars="135"/>
      </w:pPr>
    </w:p>
    <w:p>
      <w:pPr>
        <w:ind w:left="283" w:hanging="283" w:hangingChars="135"/>
        <w:rPr>
          <w:szCs w:val="21"/>
        </w:rPr>
      </w:pPr>
      <w:r>
        <w:t xml:space="preserve">8. </w:t>
      </w:r>
      <w:r>
        <w:rPr>
          <w:szCs w:val="21"/>
        </w:rPr>
        <w:t xml:space="preserve">The 18th century witnessed a new literary form the modern English novel, which, contrary to the medieval romance, gives a </w:t>
      </w:r>
      <w:r>
        <w:rPr>
          <w:szCs w:val="21"/>
          <w:u w:val="single"/>
        </w:rPr>
        <w:t xml:space="preserve">               </w:t>
      </w:r>
      <w:r>
        <w:rPr>
          <w:szCs w:val="21"/>
        </w:rPr>
        <w:t xml:space="preserve"> presentation of life of the common English people. </w:t>
      </w:r>
    </w:p>
    <w:p>
      <w:pPr>
        <w:ind w:left="283" w:leftChars="135"/>
        <w:rPr>
          <w:szCs w:val="21"/>
        </w:rPr>
      </w:pPr>
      <w:r>
        <w:rPr>
          <w:szCs w:val="21"/>
        </w:rPr>
        <w:t>A. romantic          B. idealistic           C. prophetic        D. realistic</w:t>
      </w:r>
    </w:p>
    <w:p>
      <w:pPr>
        <w:ind w:left="283" w:leftChars="135"/>
        <w:rPr>
          <w:szCs w:val="21"/>
        </w:rPr>
      </w:pPr>
    </w:p>
    <w:p>
      <w:r>
        <w:t>9. “</w:t>
      </w:r>
      <w:r>
        <w:rPr>
          <w:szCs w:val="21"/>
        </w:rPr>
        <w:t>To be, or not to be, that is the question</w:t>
      </w:r>
      <w:r>
        <w:t xml:space="preserve">” comes from </w:t>
      </w:r>
      <w:r>
        <w:rPr>
          <w:u w:val="single"/>
        </w:rPr>
        <w:t xml:space="preserve">            </w:t>
      </w:r>
      <w:r>
        <w:t>’s work.</w:t>
      </w:r>
    </w:p>
    <w:p>
      <w:pPr>
        <w:ind w:left="424" w:leftChars="202"/>
      </w:pPr>
      <w:r>
        <w:t>A. Thomas Gray</w:t>
      </w:r>
    </w:p>
    <w:p>
      <w:pPr>
        <w:ind w:left="424" w:leftChars="202"/>
      </w:pPr>
      <w:r>
        <w:t>B. Henry Fielding</w:t>
      </w:r>
    </w:p>
    <w:p>
      <w:pPr>
        <w:ind w:left="424" w:leftChars="202"/>
      </w:pPr>
      <w:r>
        <w:t>C. Geoffrey Chaucer</w:t>
      </w:r>
    </w:p>
    <w:p>
      <w:pPr>
        <w:ind w:left="424" w:leftChars="202"/>
      </w:pPr>
      <w:r>
        <w:t>D. William Shakespeare</w:t>
      </w:r>
    </w:p>
    <w:p>
      <w:pPr>
        <w:ind w:left="424" w:leftChars="202"/>
      </w:pPr>
    </w:p>
    <w:p>
      <w:pPr>
        <w:rPr>
          <w:szCs w:val="21"/>
        </w:rPr>
      </w:pPr>
      <w:r>
        <w:t xml:space="preserve">10. </w:t>
      </w:r>
      <w:r>
        <w:rPr>
          <w:szCs w:val="21"/>
        </w:rPr>
        <w:t xml:space="preserve">The Yahoos depicted by Jonathan Swift in </w:t>
      </w:r>
      <w:r>
        <w:rPr>
          <w:i/>
          <w:iCs/>
          <w:szCs w:val="21"/>
        </w:rPr>
        <w:t>Gulliver’s Travels</w:t>
      </w:r>
      <w:r>
        <w:rPr>
          <w:szCs w:val="21"/>
        </w:rPr>
        <w:t xml:space="preserve"> are </w:t>
      </w:r>
      <w:r>
        <w:rPr>
          <w:szCs w:val="21"/>
          <w:u w:val="single"/>
        </w:rPr>
        <w:t xml:space="preserve">       </w:t>
      </w:r>
      <w:r>
        <w:rPr>
          <w:szCs w:val="21"/>
        </w:rPr>
        <w:t xml:space="preserve">. </w:t>
      </w:r>
    </w:p>
    <w:p>
      <w:pPr>
        <w:pStyle w:val="10"/>
        <w:ind w:left="360" w:firstLine="0" w:firstLineChars="0"/>
        <w:rPr>
          <w:szCs w:val="21"/>
        </w:rPr>
      </w:pPr>
      <w:r>
        <w:rPr>
          <w:szCs w:val="21"/>
        </w:rPr>
        <w:t xml:space="preserve">A. horses that are endowed with reason </w:t>
      </w:r>
    </w:p>
    <w:p>
      <w:pPr>
        <w:pStyle w:val="10"/>
        <w:ind w:left="360" w:firstLine="0" w:firstLineChars="0"/>
        <w:rPr>
          <w:szCs w:val="21"/>
        </w:rPr>
      </w:pPr>
      <w:r>
        <w:rPr>
          <w:szCs w:val="21"/>
        </w:rPr>
        <w:t xml:space="preserve">B. pigmies that are endowed with admirable qualities </w:t>
      </w:r>
    </w:p>
    <w:p>
      <w:pPr>
        <w:pStyle w:val="10"/>
        <w:ind w:left="360" w:firstLine="0" w:firstLineChars="0"/>
        <w:rPr>
          <w:szCs w:val="21"/>
        </w:rPr>
      </w:pPr>
      <w:r>
        <w:rPr>
          <w:szCs w:val="21"/>
        </w:rPr>
        <w:t>C. hairy, wild, low and despicable creatures, who resemble human beings not only in appearance but also in some other ways</w:t>
      </w:r>
    </w:p>
    <w:p>
      <w:pPr>
        <w:pStyle w:val="10"/>
        <w:ind w:left="360" w:firstLine="0" w:firstLineChars="0"/>
        <w:rPr>
          <w:szCs w:val="21"/>
        </w:rPr>
      </w:pPr>
      <w:r>
        <w:rPr>
          <w:szCs w:val="21"/>
        </w:rPr>
        <w:t xml:space="preserve">D. giants that are superior in wisdom </w:t>
      </w:r>
    </w:p>
    <w:p/>
    <w:p>
      <w:pPr>
        <w:pStyle w:val="10"/>
        <w:numPr>
          <w:ilvl w:val="0"/>
          <w:numId w:val="1"/>
        </w:numPr>
        <w:ind w:firstLineChars="0"/>
        <w:rPr>
          <w:sz w:val="24"/>
        </w:rPr>
      </w:pPr>
      <w:r>
        <w:rPr>
          <w:rFonts w:hint="eastAsia"/>
          <w:sz w:val="24"/>
        </w:rPr>
        <w:t>Blank-F</w:t>
      </w:r>
      <w:r>
        <w:rPr>
          <w:sz w:val="24"/>
        </w:rPr>
        <w:t xml:space="preserve">illing </w:t>
      </w:r>
      <w:r>
        <w:rPr>
          <w:rFonts w:hint="eastAsia"/>
          <w:sz w:val="24"/>
          <w:lang w:val="en-US" w:eastAsia="zh-CN"/>
        </w:rPr>
        <w:t xml:space="preserve"> </w:t>
      </w:r>
    </w:p>
    <w:p>
      <w:pPr>
        <w:pStyle w:val="10"/>
        <w:ind w:left="720" w:firstLine="0" w:firstLineChars="0"/>
        <w:rPr>
          <w:bCs/>
          <w:i/>
          <w:szCs w:val="21"/>
        </w:rPr>
      </w:pPr>
      <w:r>
        <w:rPr>
          <w:b/>
          <w:bCs/>
          <w:i/>
          <w:szCs w:val="21"/>
        </w:rPr>
        <w:t>Directions</w:t>
      </w:r>
      <w:r>
        <w:rPr>
          <w:bCs/>
          <w:i/>
          <w:szCs w:val="21"/>
        </w:rPr>
        <w:t xml:space="preserve">: In this part of the test, there are 10 items. Fill in the best answer </w:t>
      </w:r>
      <w:r>
        <w:rPr>
          <w:rFonts w:hint="eastAsia"/>
          <w:bCs/>
          <w:i/>
          <w:szCs w:val="21"/>
        </w:rPr>
        <w:t>in</w:t>
      </w:r>
      <w:r>
        <w:rPr>
          <w:bCs/>
          <w:i/>
          <w:szCs w:val="21"/>
        </w:rPr>
        <w:t xml:space="preserve"> the </w:t>
      </w:r>
      <w:r>
        <w:rPr>
          <w:i/>
          <w:szCs w:val="21"/>
        </w:rPr>
        <w:t>blank</w:t>
      </w:r>
      <w:r>
        <w:rPr>
          <w:iCs/>
          <w:szCs w:val="21"/>
        </w:rPr>
        <w:t xml:space="preserve"> </w:t>
      </w:r>
      <w:r>
        <w:rPr>
          <w:bCs/>
          <w:i/>
          <w:szCs w:val="21"/>
        </w:rPr>
        <w:t>according to the knowledge you have learned.</w:t>
      </w:r>
    </w:p>
    <w:p>
      <w:pPr>
        <w:pStyle w:val="10"/>
        <w:ind w:left="720" w:firstLine="0" w:firstLineChars="0"/>
        <w:rPr>
          <w:sz w:val="24"/>
        </w:rPr>
      </w:pPr>
    </w:p>
    <w:p>
      <w:pPr>
        <w:ind w:left="283" w:hanging="283" w:hangingChars="135"/>
        <w:rPr>
          <w:szCs w:val="21"/>
        </w:rPr>
      </w:pPr>
      <w:r>
        <w:rPr>
          <w:rFonts w:hint="eastAsia"/>
        </w:rPr>
        <w:t>1</w:t>
      </w:r>
      <w:r>
        <w:t xml:space="preserve">1. </w:t>
      </w:r>
      <w:r>
        <w:rPr>
          <w:szCs w:val="21"/>
        </w:rPr>
        <w:t xml:space="preserve">The literature of early period falls naturally into two divisions, pagan and </w:t>
      </w:r>
      <w:r>
        <w:rPr>
          <w:szCs w:val="21"/>
          <w:u w:val="single"/>
        </w:rPr>
        <w:t xml:space="preserve">              </w:t>
      </w:r>
      <w:r>
        <w:rPr>
          <w:szCs w:val="21"/>
        </w:rPr>
        <w:t>. The former represents the poetry which the Anglo-Saxons probably brought with them in the form of oral sagas, the crude material out of which literature was slowly developed on English soil; the later represents the writings developed under the teaching of the monks.</w:t>
      </w:r>
    </w:p>
    <w:p>
      <w:pPr>
        <w:ind w:left="283" w:hanging="283" w:hangingChars="135"/>
        <w:rPr>
          <w:szCs w:val="21"/>
        </w:rPr>
      </w:pPr>
      <w:r>
        <w:rPr>
          <w:rFonts w:hint="eastAsia"/>
        </w:rPr>
        <w:t>1</w:t>
      </w:r>
      <w:r>
        <w:t xml:space="preserve">2. Bunyan’s most important work, </w:t>
      </w:r>
      <w:r>
        <w:rPr>
          <w:i/>
          <w:iCs/>
        </w:rPr>
        <w:t>The Pilgrim’s Progress</w:t>
      </w:r>
      <w:r>
        <w:t xml:space="preserve">, is written in the old-fashioned, medieval form of </w:t>
      </w:r>
      <w:r>
        <w:rPr>
          <w:u w:val="single"/>
        </w:rPr>
        <w:t xml:space="preserve">                   </w:t>
      </w:r>
      <w:r>
        <w:t xml:space="preserve"> and dream.</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hanging="283" w:hangingChars="135"/>
      </w:pPr>
      <w:r>
        <w:rPr>
          <w:rFonts w:hint="eastAsia"/>
        </w:rPr>
        <w:t>1</w:t>
      </w:r>
      <w:r>
        <w:t xml:space="preserve">3. The greatest of </w:t>
      </w:r>
      <w:r>
        <w:rPr>
          <w:u w:val="single"/>
        </w:rPr>
        <w:t xml:space="preserve">                 </w:t>
      </w:r>
      <w:r>
        <w:t xml:space="preserve"> poets is Robert Burns.</w:t>
      </w:r>
    </w:p>
    <w:p>
      <w:pPr>
        <w:ind w:left="283" w:hanging="283" w:hangingChars="135"/>
        <w:rPr>
          <w:szCs w:val="21"/>
        </w:rPr>
      </w:pPr>
      <w:r>
        <w:rPr>
          <w:rFonts w:hint="eastAsia"/>
        </w:rPr>
        <w:t>1</w:t>
      </w:r>
      <w:r>
        <w:t xml:space="preserve">4. </w:t>
      </w:r>
      <w:r>
        <w:rPr>
          <w:szCs w:val="21"/>
        </w:rPr>
        <w:t xml:space="preserve">In </w:t>
      </w:r>
      <w:r>
        <w:rPr>
          <w:szCs w:val="21"/>
          <w:u w:val="single"/>
        </w:rPr>
        <w:t xml:space="preserve">                        </w:t>
      </w:r>
      <w:r>
        <w:rPr>
          <w:szCs w:val="21"/>
        </w:rPr>
        <w:t xml:space="preserve">’s novel, </w:t>
      </w:r>
      <w:r>
        <w:rPr>
          <w:i/>
          <w:iCs/>
          <w:szCs w:val="21"/>
        </w:rPr>
        <w:t>The Vicar of Wakefield</w:t>
      </w:r>
      <w:r>
        <w:rPr>
          <w:szCs w:val="21"/>
        </w:rPr>
        <w:t>, the depravity of the aristocrats and corruption of the town life are contrasted to an idyll of quiet family happiness.</w:t>
      </w:r>
    </w:p>
    <w:p>
      <w:pPr>
        <w:ind w:left="283" w:hanging="283" w:hangingChars="135"/>
        <w:rPr>
          <w:szCs w:val="21"/>
        </w:rPr>
      </w:pPr>
      <w:r>
        <w:rPr>
          <w:rFonts w:hint="eastAsia"/>
        </w:rPr>
        <w:t>1</w:t>
      </w:r>
      <w:r>
        <w:t xml:space="preserve">5. </w:t>
      </w:r>
      <w:r>
        <w:rPr>
          <w:szCs w:val="21"/>
        </w:rPr>
        <w:t xml:space="preserve">The most outstanding figure of English sentimentalism was </w:t>
      </w:r>
      <w:r>
        <w:rPr>
          <w:szCs w:val="21"/>
          <w:u w:val="single"/>
        </w:rPr>
        <w:t xml:space="preserve">                         </w:t>
      </w:r>
      <w:r>
        <w:rPr>
          <w:szCs w:val="21"/>
        </w:rPr>
        <w:t>.</w:t>
      </w:r>
    </w:p>
    <w:p>
      <w:pPr>
        <w:ind w:left="283" w:hanging="283" w:hangingChars="135"/>
        <w:rPr>
          <w:szCs w:val="21"/>
        </w:rPr>
      </w:pPr>
      <w:r>
        <w:rPr>
          <w:rFonts w:hint="eastAsia"/>
        </w:rPr>
        <w:t>1</w:t>
      </w:r>
      <w:r>
        <w:t xml:space="preserve">6. </w:t>
      </w:r>
      <w:r>
        <w:rPr>
          <w:szCs w:val="21"/>
        </w:rPr>
        <w:t xml:space="preserve">Edmund Spenser was the author of the greatest epic poem of </w:t>
      </w:r>
      <w:r>
        <w:rPr>
          <w:szCs w:val="21"/>
          <w:u w:val="single"/>
        </w:rPr>
        <w:t xml:space="preserve">                          </w:t>
      </w:r>
      <w:r>
        <w:rPr>
          <w:szCs w:val="21"/>
        </w:rPr>
        <w:t>.</w:t>
      </w:r>
    </w:p>
    <w:p>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left="283" w:hanging="283" w:hangingChars="135"/>
      </w:pPr>
      <w:r>
        <w:rPr>
          <w:rFonts w:hint="eastAsia"/>
        </w:rPr>
        <w:t>1</w:t>
      </w:r>
      <w:r>
        <w:t xml:space="preserve">7. </w:t>
      </w:r>
      <w:r>
        <w:rPr>
          <w:u w:val="single"/>
        </w:rPr>
        <w:t xml:space="preserve">                      </w:t>
      </w:r>
      <w:r>
        <w:t>, meaning “rebirth”, is commonly applied to the movement or period which marks the transition from the medieval to the modern world in Western Europe.</w:t>
      </w:r>
    </w:p>
    <w:p>
      <w:pPr>
        <w:pStyle w:val="10"/>
        <w:ind w:left="283" w:hanging="283" w:hangingChars="135"/>
        <w:rPr>
          <w:szCs w:val="21"/>
        </w:rPr>
      </w:pPr>
      <w:r>
        <w:rPr>
          <w:rFonts w:hint="eastAsia"/>
        </w:rPr>
        <w:t>1</w:t>
      </w:r>
      <w:r>
        <w:t xml:space="preserve">8. </w:t>
      </w:r>
      <w:r>
        <w:rPr>
          <w:u w:val="single"/>
        </w:rPr>
        <w:t xml:space="preserve">                          </w:t>
      </w:r>
      <w:r>
        <w:t xml:space="preserve"> </w:t>
      </w:r>
      <w:r>
        <w:rPr>
          <w:szCs w:val="21"/>
        </w:rPr>
        <w:t>tells how Satan rebelled against God and how Adam and Eve were driven out of Eden.</w:t>
      </w:r>
    </w:p>
    <w:p>
      <w:pPr>
        <w:pStyle w:val="10"/>
        <w:ind w:left="283" w:hanging="283" w:hangingChars="135"/>
      </w:pPr>
      <w:r>
        <w:t xml:space="preserve">19. In the year </w:t>
      </w:r>
      <w:r>
        <w:rPr>
          <w:u w:val="single"/>
        </w:rPr>
        <w:t xml:space="preserve">              </w:t>
      </w:r>
      <w:r>
        <w:t>, at the battle of Hastings, the Normans headed by William, Duke of Normandy, defeated the Anglo-Saxons.</w:t>
      </w:r>
    </w:p>
    <w:p>
      <w:pPr>
        <w:pStyle w:val="10"/>
        <w:ind w:left="283" w:hanging="283" w:hangingChars="135"/>
      </w:pPr>
      <w:r>
        <w:rPr>
          <w:rFonts w:hint="eastAsia"/>
        </w:rPr>
        <w:t>2</w:t>
      </w:r>
      <w:r>
        <w:t xml:space="preserve">0. Comedy is light form of </w:t>
      </w:r>
      <w:r>
        <w:rPr>
          <w:u w:val="single"/>
        </w:rPr>
        <w:t xml:space="preserve">              </w:t>
      </w:r>
      <w:r>
        <w:t xml:space="preserve"> which aims primarily to amuse, and which ends happily.</w:t>
      </w:r>
    </w:p>
    <w:p>
      <w:pPr>
        <w:pStyle w:val="10"/>
        <w:ind w:left="283" w:hanging="283" w:hangingChars="135"/>
      </w:pPr>
    </w:p>
    <w:p>
      <w:pPr>
        <w:pStyle w:val="10"/>
        <w:numPr>
          <w:ilvl w:val="0"/>
          <w:numId w:val="1"/>
        </w:numPr>
        <w:ind w:firstLineChars="0"/>
        <w:rPr>
          <w:sz w:val="24"/>
        </w:rPr>
      </w:pPr>
      <w:r>
        <w:rPr>
          <w:rFonts w:hint="eastAsia"/>
          <w:sz w:val="24"/>
        </w:rPr>
        <w:t>T</w:t>
      </w:r>
      <w:r>
        <w:rPr>
          <w:sz w:val="24"/>
        </w:rPr>
        <w:t>rue or False</w:t>
      </w:r>
      <w:r>
        <w:rPr>
          <w:rFonts w:hint="eastAsia"/>
          <w:sz w:val="24"/>
          <w:lang w:val="en-US" w:eastAsia="zh-CN"/>
        </w:rPr>
        <w:t xml:space="preserve"> </w:t>
      </w:r>
    </w:p>
    <w:p>
      <w:pPr>
        <w:pStyle w:val="10"/>
        <w:ind w:left="720" w:firstLine="0" w:firstLineChars="0"/>
        <w:rPr>
          <w:sz w:val="24"/>
        </w:rPr>
      </w:pPr>
      <w:r>
        <w:rPr>
          <w:b/>
          <w:bCs/>
          <w:i/>
          <w:szCs w:val="21"/>
        </w:rPr>
        <w:t>Directions</w:t>
      </w:r>
      <w:r>
        <w:rPr>
          <w:bCs/>
          <w:i/>
          <w:szCs w:val="21"/>
        </w:rPr>
        <w:t xml:space="preserve">: In this part of the test, there are 10 items. </w:t>
      </w:r>
      <w:r>
        <w:rPr>
          <w:i/>
          <w:szCs w:val="21"/>
        </w:rPr>
        <w:t xml:space="preserve">Decide whether the statements are true or false and write the corresponding </w:t>
      </w:r>
      <w:r>
        <w:rPr>
          <w:b/>
          <w:i/>
          <w:szCs w:val="21"/>
        </w:rPr>
        <w:t>T/F</w:t>
      </w:r>
      <w:r>
        <w:rPr>
          <w:bCs/>
          <w:i/>
          <w:szCs w:val="21"/>
        </w:rPr>
        <w:t xml:space="preserve"> in front of each question.</w:t>
      </w:r>
    </w:p>
    <w:p/>
    <w:p>
      <w:pPr>
        <w:ind w:left="283" w:hanging="283" w:hangingChars="135"/>
        <w:rPr>
          <w:szCs w:val="21"/>
        </w:rPr>
      </w:pPr>
      <w:r>
        <w:rPr>
          <w:szCs w:val="21"/>
        </w:rPr>
        <w:t>21. Robin Hood, a Saxon by birth, was an outlaw, a robber but he robbed only the poor and needy.</w:t>
      </w:r>
    </w:p>
    <w:p>
      <w:pPr>
        <w:ind w:left="283" w:hanging="283" w:hangingChars="135"/>
        <w:rPr>
          <w:szCs w:val="21"/>
        </w:rPr>
      </w:pPr>
      <w:r>
        <w:rPr>
          <w:szCs w:val="21"/>
        </w:rPr>
        <w:t>22. It was Henry Fielding and Smollett who became the real founders of the genre of the bourgeois realistic novel in England and Europe.</w:t>
      </w:r>
    </w:p>
    <w:p>
      <w:pPr>
        <w:ind w:left="283" w:hanging="283" w:hangingChars="135"/>
        <w:rPr>
          <w:szCs w:val="21"/>
        </w:rPr>
      </w:pPr>
      <w:r>
        <w:rPr>
          <w:szCs w:val="21"/>
        </w:rPr>
        <w:t xml:space="preserve">23. Jonathan Swift’s masterpiece is </w:t>
      </w:r>
      <w:r>
        <w:rPr>
          <w:i/>
          <w:iCs/>
          <w:szCs w:val="21"/>
        </w:rPr>
        <w:t>Robinson Crusoe</w:t>
      </w:r>
      <w:r>
        <w:rPr>
          <w:szCs w:val="21"/>
        </w:rPr>
        <w:t>.</w:t>
      </w:r>
    </w:p>
    <w:p>
      <w:pPr>
        <w:ind w:left="283" w:hanging="283" w:hangingChars="135"/>
        <w:rPr>
          <w:szCs w:val="21"/>
        </w:rPr>
      </w:pPr>
      <w:r>
        <w:rPr>
          <w:szCs w:val="21"/>
        </w:rPr>
        <w:t>24. The Revolution Period is also called the Puritan Age, because the English Revolution was carried out under a religious cloak.</w:t>
      </w:r>
    </w:p>
    <w:p>
      <w:pPr>
        <w:ind w:left="283" w:hanging="283" w:hangingChars="135"/>
        <w:rPr>
          <w:szCs w:val="21"/>
        </w:rPr>
      </w:pPr>
      <w:r>
        <w:rPr>
          <w:szCs w:val="21"/>
        </w:rPr>
        <w:t xml:space="preserve">25. The </w:t>
      </w:r>
      <w:r>
        <w:rPr>
          <w:i/>
          <w:iCs/>
          <w:szCs w:val="21"/>
        </w:rPr>
        <w:t>Odyssey</w:t>
      </w:r>
      <w:r>
        <w:rPr>
          <w:szCs w:val="21"/>
        </w:rPr>
        <w:t xml:space="preserve">, </w:t>
      </w:r>
      <w:r>
        <w:rPr>
          <w:i/>
          <w:iCs/>
          <w:szCs w:val="21"/>
        </w:rPr>
        <w:t>Beowulf</w:t>
      </w:r>
      <w:r>
        <w:rPr>
          <w:szCs w:val="21"/>
        </w:rPr>
        <w:t xml:space="preserve"> and </w:t>
      </w:r>
      <w:r>
        <w:rPr>
          <w:i/>
          <w:iCs/>
          <w:szCs w:val="21"/>
        </w:rPr>
        <w:t>Samson Agonistes</w:t>
      </w:r>
      <w:r>
        <w:rPr>
          <w:szCs w:val="21"/>
        </w:rPr>
        <w:t xml:space="preserve"> are all great epics.</w:t>
      </w:r>
    </w:p>
    <w:p>
      <w:pPr>
        <w:ind w:left="283" w:hanging="283" w:hangingChars="135"/>
        <w:rPr>
          <w:szCs w:val="21"/>
        </w:rPr>
      </w:pPr>
      <w:r>
        <w:rPr>
          <w:szCs w:val="21"/>
        </w:rPr>
        <w:t>26. It is simply for convenience that we study 18</w:t>
      </w:r>
      <w:r>
        <w:rPr>
          <w:szCs w:val="21"/>
          <w:vertAlign w:val="superscript"/>
        </w:rPr>
        <w:t>th</w:t>
      </w:r>
      <w:r>
        <w:rPr>
          <w:szCs w:val="21"/>
        </w:rPr>
        <w:t xml:space="preserve"> century writings in three main divisions: the reign of so-called classicism, the revival of romantic poetry, and the beginning of the modern poetry.</w:t>
      </w:r>
    </w:p>
    <w:p>
      <w:pPr>
        <w:ind w:left="283" w:hanging="283" w:hangingChars="135"/>
        <w:rPr>
          <w:szCs w:val="21"/>
        </w:rPr>
      </w:pPr>
      <w:r>
        <w:rPr>
          <w:szCs w:val="21"/>
        </w:rPr>
        <w:t xml:space="preserve">27. </w:t>
      </w:r>
      <w:r>
        <w:rPr>
          <w:i/>
          <w:iCs/>
          <w:szCs w:val="21"/>
        </w:rPr>
        <w:t>Songs of Innocence</w:t>
      </w:r>
      <w:r>
        <w:rPr>
          <w:szCs w:val="21"/>
        </w:rPr>
        <w:t xml:space="preserve"> is a collection of poems by William Blake.</w:t>
      </w:r>
    </w:p>
    <w:p>
      <w:pPr>
        <w:ind w:left="283" w:hanging="283" w:hangingChars="135"/>
        <w:rPr>
          <w:szCs w:val="21"/>
        </w:rPr>
      </w:pPr>
      <w:r>
        <w:rPr>
          <w:szCs w:val="21"/>
        </w:rPr>
        <w:t>28. The philosophy of the enlighteners excluded senses, or sentiments, as a means of perception and learning.</w:t>
      </w:r>
    </w:p>
    <w:p>
      <w:pPr>
        <w:ind w:left="283" w:hanging="283" w:hangingChars="135"/>
        <w:rPr>
          <w:szCs w:val="21"/>
        </w:rPr>
      </w:pPr>
      <w:r>
        <w:rPr>
          <w:szCs w:val="21"/>
        </w:rPr>
        <w:t xml:space="preserve">29. </w:t>
      </w:r>
      <w:r>
        <w:rPr>
          <w:i/>
          <w:iCs/>
          <w:szCs w:val="21"/>
        </w:rPr>
        <w:t>The Canterbury Tales</w:t>
      </w:r>
      <w:r>
        <w:rPr>
          <w:szCs w:val="21"/>
        </w:rPr>
        <w:t xml:space="preserve"> is a vivid and brilliant reflection of 15</w:t>
      </w:r>
      <w:r>
        <w:rPr>
          <w:szCs w:val="21"/>
          <w:vertAlign w:val="superscript"/>
        </w:rPr>
        <w:t>th</w:t>
      </w:r>
      <w:r>
        <w:rPr>
          <w:szCs w:val="21"/>
        </w:rPr>
        <w:t xml:space="preserve"> century in England.</w:t>
      </w:r>
    </w:p>
    <w:p>
      <w:pPr>
        <w:ind w:left="283" w:hanging="283" w:hangingChars="135"/>
        <w:rPr>
          <w:szCs w:val="21"/>
        </w:rPr>
      </w:pPr>
      <w:r>
        <w:rPr>
          <w:szCs w:val="21"/>
        </w:rPr>
        <w:t xml:space="preserve">30. </w:t>
      </w:r>
      <w:r>
        <w:rPr>
          <w:i/>
          <w:iCs/>
          <w:szCs w:val="21"/>
        </w:rPr>
        <w:t>Romeo and Juliet</w:t>
      </w:r>
      <w:r>
        <w:rPr>
          <w:szCs w:val="21"/>
        </w:rPr>
        <w:t xml:space="preserve"> is a tragedy written by Shakespeare.</w:t>
      </w:r>
    </w:p>
    <w:p/>
    <w:p>
      <w:pPr>
        <w:pStyle w:val="10"/>
        <w:numPr>
          <w:ilvl w:val="0"/>
          <w:numId w:val="1"/>
        </w:numPr>
        <w:ind w:firstLineChars="0"/>
        <w:rPr>
          <w:sz w:val="24"/>
        </w:rPr>
      </w:pPr>
      <w:r>
        <w:rPr>
          <w:rFonts w:hint="eastAsia"/>
          <w:sz w:val="24"/>
        </w:rPr>
        <w:t>T</w:t>
      </w:r>
      <w:r>
        <w:rPr>
          <w:sz w:val="24"/>
        </w:rPr>
        <w:t>erm Translation</w:t>
      </w:r>
      <w:r>
        <w:rPr>
          <w:rFonts w:hint="eastAsia"/>
          <w:sz w:val="24"/>
          <w:lang w:val="en-US" w:eastAsia="zh-CN"/>
        </w:rPr>
        <w:t xml:space="preserve"> </w:t>
      </w:r>
    </w:p>
    <w:p>
      <w:pPr>
        <w:pStyle w:val="10"/>
        <w:ind w:left="720" w:firstLine="0" w:firstLineChars="0"/>
        <w:rPr>
          <w:bCs/>
          <w:i/>
          <w:szCs w:val="21"/>
        </w:rPr>
      </w:pPr>
      <w:r>
        <w:rPr>
          <w:b/>
          <w:bCs/>
          <w:i/>
          <w:szCs w:val="21"/>
        </w:rPr>
        <w:t>Directions</w:t>
      </w:r>
      <w:r>
        <w:rPr>
          <w:bCs/>
          <w:i/>
          <w:szCs w:val="21"/>
        </w:rPr>
        <w:t xml:space="preserve">: In this part of the test, there are 10 items. Translate the English terms into Chinese and write the answer </w:t>
      </w:r>
      <w:r>
        <w:rPr>
          <w:rFonts w:hint="eastAsia"/>
          <w:bCs/>
          <w:i/>
          <w:szCs w:val="21"/>
        </w:rPr>
        <w:t>in</w:t>
      </w:r>
      <w:r>
        <w:rPr>
          <w:bCs/>
          <w:i/>
          <w:szCs w:val="21"/>
        </w:rPr>
        <w:t xml:space="preserve"> the blank.</w:t>
      </w:r>
    </w:p>
    <w:p>
      <w:pPr>
        <w:pStyle w:val="10"/>
        <w:ind w:left="720" w:firstLine="0" w:firstLineChars="0"/>
        <w:rPr>
          <w:sz w:val="24"/>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9"/>
        <w:gridCol w:w="2068"/>
        <w:gridCol w:w="57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31.</w:t>
            </w:r>
          </w:p>
        </w:tc>
        <w:tc>
          <w:tcPr>
            <w:tcW w:w="2068" w:type="dxa"/>
          </w:tcPr>
          <w:p>
            <w:pPr>
              <w:rPr>
                <w:szCs w:val="21"/>
              </w:rPr>
            </w:pPr>
            <w:r>
              <w:rPr>
                <w:rFonts w:eastAsiaTheme="minorEastAsia"/>
                <w:kern w:val="0"/>
                <w:szCs w:val="21"/>
              </w:rPr>
              <w:t>Arthurian legend</w:t>
            </w:r>
          </w:p>
        </w:tc>
        <w:tc>
          <w:tcPr>
            <w:tcW w:w="5743" w:type="dxa"/>
            <w:tcBorders>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32.</w:t>
            </w:r>
          </w:p>
        </w:tc>
        <w:tc>
          <w:tcPr>
            <w:tcW w:w="2068" w:type="dxa"/>
          </w:tcPr>
          <w:p>
            <w:pPr>
              <w:rPr>
                <w:szCs w:val="21"/>
              </w:rPr>
            </w:pPr>
            <w:r>
              <w:rPr>
                <w:rFonts w:eastAsiaTheme="minorEastAsia"/>
                <w:kern w:val="0"/>
                <w:szCs w:val="21"/>
              </w:rPr>
              <w:t>Sonnet</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33.</w:t>
            </w:r>
          </w:p>
        </w:tc>
        <w:tc>
          <w:tcPr>
            <w:tcW w:w="2068" w:type="dxa"/>
          </w:tcPr>
          <w:p>
            <w:pPr>
              <w:rPr>
                <w:szCs w:val="21"/>
              </w:rPr>
            </w:pPr>
            <w:r>
              <w:rPr>
                <w:rFonts w:eastAsiaTheme="minorEastAsia"/>
                <w:kern w:val="0"/>
                <w:szCs w:val="21"/>
              </w:rPr>
              <w:t>Rhyme</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34.</w:t>
            </w:r>
          </w:p>
        </w:tc>
        <w:tc>
          <w:tcPr>
            <w:tcW w:w="2068" w:type="dxa"/>
          </w:tcPr>
          <w:p>
            <w:pPr>
              <w:rPr>
                <w:szCs w:val="21"/>
              </w:rPr>
            </w:pPr>
            <w:r>
              <w:rPr>
                <w:rFonts w:eastAsiaTheme="minorEastAsia"/>
                <w:kern w:val="0"/>
                <w:szCs w:val="21"/>
              </w:rPr>
              <w:t>Neoclassicism</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35.</w:t>
            </w:r>
          </w:p>
        </w:tc>
        <w:tc>
          <w:tcPr>
            <w:tcW w:w="2068" w:type="dxa"/>
          </w:tcPr>
          <w:p>
            <w:pPr>
              <w:rPr>
                <w:szCs w:val="21"/>
              </w:rPr>
            </w:pPr>
            <w:r>
              <w:rPr>
                <w:rFonts w:eastAsiaTheme="minorEastAsia"/>
                <w:kern w:val="0"/>
                <w:szCs w:val="21"/>
              </w:rPr>
              <w:t>Symbol</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36.</w:t>
            </w:r>
          </w:p>
        </w:tc>
        <w:tc>
          <w:tcPr>
            <w:tcW w:w="2068" w:type="dxa"/>
          </w:tcPr>
          <w:p>
            <w:pPr>
              <w:rPr>
                <w:szCs w:val="21"/>
              </w:rPr>
            </w:pPr>
            <w:r>
              <w:rPr>
                <w:rFonts w:eastAsiaTheme="minorEastAsia"/>
                <w:kern w:val="0"/>
                <w:szCs w:val="21"/>
              </w:rPr>
              <w:t>Epistolary novel</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37.</w:t>
            </w:r>
          </w:p>
        </w:tc>
        <w:tc>
          <w:tcPr>
            <w:tcW w:w="2068" w:type="dxa"/>
          </w:tcPr>
          <w:p>
            <w:pPr>
              <w:rPr>
                <w:szCs w:val="21"/>
              </w:rPr>
            </w:pPr>
            <w:r>
              <w:rPr>
                <w:rFonts w:eastAsiaTheme="minorEastAsia"/>
                <w:kern w:val="0"/>
                <w:szCs w:val="21"/>
              </w:rPr>
              <w:t>Renaissance</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38.</w:t>
            </w:r>
          </w:p>
        </w:tc>
        <w:tc>
          <w:tcPr>
            <w:tcW w:w="2068" w:type="dxa"/>
          </w:tcPr>
          <w:p>
            <w:pPr>
              <w:rPr>
                <w:szCs w:val="21"/>
              </w:rPr>
            </w:pPr>
            <w:r>
              <w:rPr>
                <w:rFonts w:eastAsiaTheme="minorEastAsia"/>
                <w:kern w:val="0"/>
                <w:szCs w:val="21"/>
              </w:rPr>
              <w:t>Fable</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39.</w:t>
            </w:r>
          </w:p>
        </w:tc>
        <w:tc>
          <w:tcPr>
            <w:tcW w:w="2068" w:type="dxa"/>
          </w:tcPr>
          <w:p>
            <w:pPr>
              <w:rPr>
                <w:szCs w:val="21"/>
              </w:rPr>
            </w:pPr>
            <w:r>
              <w:rPr>
                <w:rFonts w:eastAsiaTheme="minorEastAsia"/>
                <w:kern w:val="0"/>
                <w:szCs w:val="21"/>
              </w:rPr>
              <w:t>Metaphysical poets</w:t>
            </w:r>
          </w:p>
        </w:tc>
        <w:tc>
          <w:tcPr>
            <w:tcW w:w="5743" w:type="dxa"/>
            <w:tcBorders>
              <w:top w:val="single" w:color="auto" w:sz="4" w:space="0"/>
              <w:bottom w:val="single" w:color="auto" w:sz="4" w:space="0"/>
            </w:tcBorders>
          </w:tcPr>
          <w:p>
            <w:pPr>
              <w:rPr>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9" w:type="dxa"/>
          </w:tcPr>
          <w:p>
            <w:pPr>
              <w:rPr>
                <w:szCs w:val="21"/>
              </w:rPr>
            </w:pPr>
            <w:r>
              <w:rPr>
                <w:szCs w:val="21"/>
              </w:rPr>
              <w:t>40.</w:t>
            </w:r>
          </w:p>
        </w:tc>
        <w:tc>
          <w:tcPr>
            <w:tcW w:w="2068" w:type="dxa"/>
          </w:tcPr>
          <w:p>
            <w:pPr>
              <w:rPr>
                <w:szCs w:val="21"/>
              </w:rPr>
            </w:pPr>
            <w:r>
              <w:rPr>
                <w:rFonts w:eastAsiaTheme="minorEastAsia"/>
                <w:kern w:val="0"/>
                <w:szCs w:val="21"/>
              </w:rPr>
              <w:t>Tragedy</w:t>
            </w:r>
          </w:p>
        </w:tc>
        <w:tc>
          <w:tcPr>
            <w:tcW w:w="5743" w:type="dxa"/>
            <w:tcBorders>
              <w:top w:val="single" w:color="auto" w:sz="4" w:space="0"/>
              <w:bottom w:val="single" w:color="auto" w:sz="4" w:space="0"/>
            </w:tcBorders>
          </w:tcPr>
          <w:p>
            <w:pPr>
              <w:rPr>
                <w:szCs w:val="21"/>
              </w:rPr>
            </w:pPr>
          </w:p>
        </w:tc>
      </w:tr>
    </w:tbl>
    <w:p/>
    <w:p>
      <w:pPr>
        <w:pStyle w:val="10"/>
        <w:numPr>
          <w:ilvl w:val="0"/>
          <w:numId w:val="1"/>
        </w:numPr>
        <w:ind w:firstLineChars="0"/>
        <w:rPr>
          <w:rFonts w:hint="default"/>
          <w:sz w:val="24"/>
          <w:lang w:val="en-US"/>
        </w:rPr>
      </w:pPr>
      <w:r>
        <w:rPr>
          <w:rFonts w:hint="eastAsia"/>
          <w:sz w:val="24"/>
        </w:rPr>
        <w:t>C</w:t>
      </w:r>
      <w:r>
        <w:rPr>
          <w:sz w:val="24"/>
        </w:rPr>
        <w:t xml:space="preserve">omment </w:t>
      </w:r>
      <w:r>
        <w:rPr>
          <w:rFonts w:hint="eastAsia"/>
          <w:sz w:val="24"/>
          <w:lang w:val="en-US" w:eastAsia="zh-CN"/>
        </w:rPr>
        <w:t xml:space="preserve"> </w:t>
      </w:r>
    </w:p>
    <w:p>
      <w:pPr>
        <w:pStyle w:val="10"/>
        <w:ind w:left="720" w:firstLine="0" w:firstLineChars="0"/>
        <w:rPr>
          <w:bCs/>
          <w:i/>
          <w:szCs w:val="21"/>
        </w:rPr>
      </w:pPr>
      <w:r>
        <w:rPr>
          <w:b/>
          <w:bCs/>
          <w:i/>
          <w:szCs w:val="21"/>
        </w:rPr>
        <w:t>D</w:t>
      </w:r>
      <w:r>
        <w:rPr>
          <w:rFonts w:hint="eastAsia"/>
          <w:b/>
          <w:bCs/>
          <w:i/>
          <w:szCs w:val="21"/>
        </w:rPr>
        <w:t>irections</w:t>
      </w:r>
      <w:r>
        <w:rPr>
          <w:rFonts w:hint="eastAsia"/>
          <w:bCs/>
          <w:i/>
          <w:szCs w:val="21"/>
        </w:rPr>
        <w:t>: In this part of the test</w:t>
      </w:r>
      <w:r>
        <w:rPr>
          <w:bCs/>
          <w:i/>
          <w:szCs w:val="21"/>
        </w:rPr>
        <w:t>, you are required to make comment</w:t>
      </w:r>
      <w:r>
        <w:rPr>
          <w:rFonts w:hint="eastAsia"/>
          <w:bCs/>
          <w:i/>
          <w:szCs w:val="21"/>
        </w:rPr>
        <w:t>s</w:t>
      </w:r>
      <w:r>
        <w:rPr>
          <w:bCs/>
          <w:i/>
          <w:szCs w:val="21"/>
        </w:rPr>
        <w:t xml:space="preserve"> on the </w:t>
      </w:r>
      <w:r>
        <w:rPr>
          <w:rFonts w:hint="eastAsia"/>
          <w:bCs/>
          <w:i/>
          <w:szCs w:val="21"/>
        </w:rPr>
        <w:t>foll</w:t>
      </w:r>
      <w:r>
        <w:rPr>
          <w:bCs/>
          <w:i/>
          <w:szCs w:val="21"/>
        </w:rPr>
        <w:t>ow</w:t>
      </w:r>
      <w:r>
        <w:rPr>
          <w:rFonts w:hint="eastAsia"/>
          <w:bCs/>
          <w:i/>
          <w:szCs w:val="21"/>
        </w:rPr>
        <w:t>ing</w:t>
      </w:r>
      <w:r>
        <w:rPr>
          <w:bCs/>
          <w:i/>
          <w:szCs w:val="21"/>
        </w:rPr>
        <w:t xml:space="preserve"> question</w:t>
      </w:r>
      <w:r>
        <w:rPr>
          <w:rFonts w:hint="eastAsia"/>
          <w:bCs/>
          <w:i/>
          <w:szCs w:val="21"/>
        </w:rPr>
        <w:t xml:space="preserve">. </w:t>
      </w:r>
      <w:r>
        <w:rPr>
          <w:bCs/>
          <w:i/>
          <w:szCs w:val="21"/>
        </w:rPr>
        <w:t>S</w:t>
      </w:r>
      <w:r>
        <w:rPr>
          <w:rFonts w:hint="eastAsia"/>
          <w:bCs/>
          <w:i/>
          <w:szCs w:val="21"/>
        </w:rPr>
        <w:t xml:space="preserve">cores will be given according to the content, grammar and the completeness of the related knowledge. </w:t>
      </w:r>
    </w:p>
    <w:p>
      <w:pPr>
        <w:pStyle w:val="10"/>
        <w:ind w:left="720" w:firstLine="0" w:firstLineChars="0"/>
        <w:rPr>
          <w:sz w:val="24"/>
        </w:rPr>
      </w:pPr>
    </w:p>
    <w:p>
      <w:r>
        <w:rPr>
          <w:rFonts w:hint="eastAsia"/>
        </w:rPr>
        <w:t>Q</w:t>
      </w:r>
      <w:r>
        <w:t xml:space="preserve">: What is the social significance of </w:t>
      </w:r>
      <w:r>
        <w:rPr>
          <w:i/>
          <w:iCs/>
        </w:rPr>
        <w:t>The Canterbury Tales</w:t>
      </w:r>
      <w:r>
        <w:t>?</w:t>
      </w:r>
    </w:p>
    <w:p>
      <w:r>
        <w:rPr>
          <w:rFonts w:hint="eastAsia"/>
        </w:rPr>
        <w:t>A</w:t>
      </w:r>
      <w:r>
        <w:t xml:space="preserve">: </w:t>
      </w:r>
    </w:p>
    <w:p/>
    <w:p/>
    <w:p/>
    <w:p>
      <w:pPr>
        <w:pStyle w:val="10"/>
        <w:numPr>
          <w:ilvl w:val="0"/>
          <w:numId w:val="1"/>
        </w:numPr>
        <w:ind w:firstLineChars="0"/>
        <w:rPr>
          <w:sz w:val="24"/>
        </w:rPr>
      </w:pPr>
      <w:r>
        <w:rPr>
          <w:rFonts w:hint="eastAsia"/>
          <w:sz w:val="24"/>
        </w:rPr>
        <w:t>Mu</w:t>
      </w:r>
      <w:r>
        <w:rPr>
          <w:sz w:val="24"/>
        </w:rPr>
        <w:t xml:space="preserve">ltiple Choice </w:t>
      </w:r>
      <w:r>
        <w:rPr>
          <w:rFonts w:hint="eastAsia"/>
          <w:sz w:val="24"/>
          <w:lang w:val="en-US" w:eastAsia="zh-CN"/>
        </w:rPr>
        <w:t xml:space="preserve"> </w:t>
      </w:r>
    </w:p>
    <w:p>
      <w:pPr>
        <w:rPr>
          <w:kern w:val="0"/>
          <w:szCs w:val="21"/>
        </w:rPr>
      </w:pPr>
      <w:r>
        <w:rPr>
          <w:rFonts w:hint="eastAsia" w:ascii="宋体" w:hAnsi="宋体"/>
          <w:szCs w:val="21"/>
          <w:lang w:val="en-US" w:eastAsia="zh-CN"/>
        </w:rPr>
        <w:t xml:space="preserve"> </w:t>
      </w:r>
      <w:r>
        <w:rPr>
          <w:rFonts w:hint="eastAsia"/>
          <w:kern w:val="0"/>
          <w:szCs w:val="21"/>
        </w:rPr>
        <w:t>1B</w:t>
      </w:r>
      <w:r>
        <w:rPr>
          <w:rFonts w:hint="eastAsia"/>
          <w:kern w:val="0"/>
          <w:szCs w:val="21"/>
          <w:lang w:val="en-US" w:eastAsia="zh-CN"/>
        </w:rPr>
        <w:t xml:space="preserve">  2</w:t>
      </w:r>
      <w:r>
        <w:rPr>
          <w:kern w:val="0"/>
          <w:szCs w:val="21"/>
        </w:rPr>
        <w:t>C</w:t>
      </w:r>
      <w:r>
        <w:rPr>
          <w:rFonts w:hint="eastAsia"/>
          <w:kern w:val="0"/>
          <w:szCs w:val="21"/>
          <w:lang w:val="en-US" w:eastAsia="zh-CN"/>
        </w:rPr>
        <w:t xml:space="preserve">  3</w:t>
      </w:r>
      <w:r>
        <w:rPr>
          <w:kern w:val="0"/>
          <w:szCs w:val="21"/>
        </w:rPr>
        <w:t>B</w:t>
      </w:r>
      <w:r>
        <w:rPr>
          <w:rFonts w:hint="eastAsia"/>
          <w:kern w:val="0"/>
          <w:szCs w:val="21"/>
          <w:lang w:val="en-US" w:eastAsia="zh-CN"/>
        </w:rPr>
        <w:t xml:space="preserve">   4    5</w:t>
      </w:r>
      <w:r>
        <w:rPr>
          <w:kern w:val="0"/>
          <w:szCs w:val="21"/>
        </w:rPr>
        <w:t>D</w:t>
      </w:r>
      <w:r>
        <w:rPr>
          <w:rFonts w:hint="eastAsia"/>
          <w:kern w:val="0"/>
          <w:szCs w:val="21"/>
          <w:lang w:val="en-US" w:eastAsia="zh-CN"/>
        </w:rPr>
        <w:t xml:space="preserve">    6 </w:t>
      </w:r>
      <w:bookmarkStart w:id="0" w:name="_GoBack"/>
      <w:bookmarkEnd w:id="0"/>
      <w:r>
        <w:rPr>
          <w:rFonts w:hint="eastAsia"/>
          <w:kern w:val="0"/>
          <w:szCs w:val="21"/>
          <w:lang w:val="en-US" w:eastAsia="zh-CN"/>
        </w:rPr>
        <w:t xml:space="preserve">  7</w:t>
      </w:r>
      <w:r>
        <w:rPr>
          <w:kern w:val="0"/>
          <w:szCs w:val="21"/>
        </w:rPr>
        <w:t>C</w:t>
      </w:r>
      <w:r>
        <w:rPr>
          <w:rFonts w:hint="eastAsia"/>
          <w:kern w:val="0"/>
          <w:szCs w:val="21"/>
          <w:lang w:val="en-US" w:eastAsia="zh-CN"/>
        </w:rPr>
        <w:t xml:space="preserve">  8</w:t>
      </w:r>
      <w:r>
        <w:rPr>
          <w:kern w:val="0"/>
          <w:szCs w:val="21"/>
        </w:rPr>
        <w:t>B</w:t>
      </w:r>
      <w:r>
        <w:rPr>
          <w:rFonts w:hint="eastAsia"/>
          <w:kern w:val="0"/>
          <w:szCs w:val="21"/>
          <w:lang w:val="en-US" w:eastAsia="zh-CN"/>
        </w:rPr>
        <w:t xml:space="preserve">  9</w:t>
      </w:r>
      <w:r>
        <w:rPr>
          <w:kern w:val="0"/>
          <w:szCs w:val="21"/>
        </w:rPr>
        <w:t>D</w:t>
      </w:r>
      <w:r>
        <w:rPr>
          <w:rFonts w:hint="eastAsia"/>
          <w:kern w:val="0"/>
          <w:szCs w:val="21"/>
          <w:lang w:val="en-US" w:eastAsia="zh-CN"/>
        </w:rPr>
        <w:t xml:space="preserve">    10</w:t>
      </w:r>
    </w:p>
    <w:p/>
    <w:p>
      <w:pPr>
        <w:pStyle w:val="10"/>
        <w:numPr>
          <w:ilvl w:val="0"/>
          <w:numId w:val="1"/>
        </w:numPr>
        <w:ind w:firstLineChars="0"/>
        <w:rPr>
          <w:sz w:val="24"/>
        </w:rPr>
      </w:pPr>
      <w:r>
        <w:rPr>
          <w:rFonts w:hint="eastAsia"/>
          <w:sz w:val="24"/>
        </w:rPr>
        <w:t>Blank-F</w:t>
      </w:r>
      <w:r>
        <w:rPr>
          <w:sz w:val="24"/>
        </w:rPr>
        <w:t xml:space="preserve">illing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582"/>
        <w:gridCol w:w="529"/>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pPr>
            <w:r>
              <w:rPr>
                <w:rFonts w:hint="eastAsia"/>
              </w:rPr>
              <w:t>1</w:t>
            </w:r>
            <w:r>
              <w:t>1.</w:t>
            </w:r>
          </w:p>
        </w:tc>
        <w:tc>
          <w:tcPr>
            <w:tcW w:w="3582" w:type="dxa"/>
          </w:tcPr>
          <w:p>
            <w:pPr>
              <w:pStyle w:val="10"/>
              <w:ind w:firstLine="0" w:firstLineChars="0"/>
            </w:pPr>
            <w:r>
              <w:rPr>
                <w:szCs w:val="21"/>
              </w:rPr>
              <w:t>Christian</w:t>
            </w:r>
          </w:p>
        </w:tc>
        <w:tc>
          <w:tcPr>
            <w:tcW w:w="529" w:type="dxa"/>
          </w:tcPr>
          <w:p>
            <w:pPr>
              <w:pStyle w:val="10"/>
              <w:ind w:firstLine="0" w:firstLineChars="0"/>
            </w:pPr>
            <w:r>
              <w:rPr>
                <w:rFonts w:hint="eastAsia"/>
              </w:rPr>
              <w:t>1</w:t>
            </w:r>
            <w:r>
              <w:t>6.</w:t>
            </w:r>
          </w:p>
        </w:tc>
        <w:tc>
          <w:tcPr>
            <w:tcW w:w="3617" w:type="dxa"/>
          </w:tcPr>
          <w:p>
            <w:pPr>
              <w:pStyle w:val="10"/>
              <w:ind w:firstLine="0" w:firstLineChars="0"/>
              <w:rPr>
                <w:rFonts w:hint="eastAsia" w:eastAsia="宋体"/>
                <w:i/>
                <w:iCs/>
                <w:lang w:eastAsia="zh-CN"/>
              </w:rPr>
            </w:pPr>
            <w:r>
              <w:rPr>
                <w:rFonts w:hint="eastAsia"/>
                <w:i/>
                <w:iCs/>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pPr>
            <w:r>
              <w:rPr>
                <w:rFonts w:hint="eastAsia"/>
              </w:rPr>
              <w:t>1</w:t>
            </w:r>
            <w:r>
              <w:t>2.</w:t>
            </w:r>
          </w:p>
        </w:tc>
        <w:tc>
          <w:tcPr>
            <w:tcW w:w="3582" w:type="dxa"/>
          </w:tcPr>
          <w:p>
            <w:pPr>
              <w:pStyle w:val="10"/>
              <w:ind w:firstLine="0" w:firstLineChars="0"/>
            </w:pPr>
            <w:r>
              <w:rPr>
                <w:rFonts w:hint="eastAsia"/>
              </w:rPr>
              <w:t>a</w:t>
            </w:r>
            <w:r>
              <w:t>llegory</w:t>
            </w:r>
          </w:p>
        </w:tc>
        <w:tc>
          <w:tcPr>
            <w:tcW w:w="529" w:type="dxa"/>
          </w:tcPr>
          <w:p>
            <w:pPr>
              <w:pStyle w:val="10"/>
              <w:ind w:firstLine="0" w:firstLineChars="0"/>
            </w:pPr>
            <w:r>
              <w:rPr>
                <w:rFonts w:hint="eastAsia"/>
              </w:rPr>
              <w:t>1</w:t>
            </w:r>
            <w:r>
              <w:t>7.</w:t>
            </w:r>
          </w:p>
        </w:tc>
        <w:tc>
          <w:tcPr>
            <w:tcW w:w="3617" w:type="dxa"/>
          </w:tcPr>
          <w:p>
            <w:pPr>
              <w:pStyle w:val="10"/>
              <w:ind w:firstLine="0" w:firstLineChars="0"/>
            </w:pPr>
            <w:r>
              <w:t>Renaissance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pPr>
            <w:r>
              <w:rPr>
                <w:rFonts w:hint="eastAsia"/>
              </w:rPr>
              <w:t>1</w:t>
            </w:r>
            <w:r>
              <w:t>3.</w:t>
            </w:r>
          </w:p>
        </w:tc>
        <w:tc>
          <w:tcPr>
            <w:tcW w:w="3582" w:type="dxa"/>
          </w:tcPr>
          <w:p>
            <w:pPr>
              <w:pStyle w:val="10"/>
              <w:ind w:firstLine="0" w:firstLineChars="0"/>
              <w:rPr>
                <w:rFonts w:hint="eastAsia" w:eastAsia="宋体"/>
                <w:lang w:eastAsia="zh-CN"/>
              </w:rPr>
            </w:pPr>
            <w:r>
              <w:rPr>
                <w:rFonts w:hint="eastAsia"/>
                <w:lang w:val="en-US" w:eastAsia="zh-CN"/>
              </w:rPr>
              <w:t xml:space="preserve"> </w:t>
            </w:r>
          </w:p>
        </w:tc>
        <w:tc>
          <w:tcPr>
            <w:tcW w:w="529" w:type="dxa"/>
          </w:tcPr>
          <w:p>
            <w:pPr>
              <w:pStyle w:val="10"/>
              <w:ind w:firstLine="0" w:firstLineChars="0"/>
            </w:pPr>
            <w:r>
              <w:rPr>
                <w:rFonts w:hint="eastAsia"/>
              </w:rPr>
              <w:t>1</w:t>
            </w:r>
            <w:r>
              <w:t>8</w:t>
            </w:r>
          </w:p>
        </w:tc>
        <w:tc>
          <w:tcPr>
            <w:tcW w:w="3617" w:type="dxa"/>
          </w:tcPr>
          <w:p>
            <w:pPr>
              <w:pStyle w:val="10"/>
              <w:ind w:firstLine="0" w:firstLineChars="0"/>
            </w:pPr>
            <w:r>
              <w:rPr>
                <w:i/>
                <w:iCs/>
                <w:szCs w:val="21"/>
              </w:rPr>
              <w:t>Paradise Lost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pPr>
            <w:r>
              <w:rPr>
                <w:rFonts w:hint="eastAsia"/>
              </w:rPr>
              <w:t>1</w:t>
            </w:r>
            <w:r>
              <w:t>4.</w:t>
            </w:r>
          </w:p>
        </w:tc>
        <w:tc>
          <w:tcPr>
            <w:tcW w:w="3582" w:type="dxa"/>
          </w:tcPr>
          <w:p>
            <w:pPr>
              <w:pStyle w:val="10"/>
              <w:ind w:firstLine="0" w:firstLineChars="0"/>
            </w:pPr>
            <w:r>
              <w:rPr>
                <w:szCs w:val="21"/>
              </w:rPr>
              <w:t>(Oliver) Goldsmith</w:t>
            </w:r>
          </w:p>
        </w:tc>
        <w:tc>
          <w:tcPr>
            <w:tcW w:w="529" w:type="dxa"/>
          </w:tcPr>
          <w:p>
            <w:pPr>
              <w:pStyle w:val="10"/>
              <w:ind w:firstLine="0" w:firstLineChars="0"/>
            </w:pPr>
            <w:r>
              <w:rPr>
                <w:rFonts w:hint="eastAsia"/>
              </w:rPr>
              <w:t>1</w:t>
            </w:r>
            <w:r>
              <w:t>9.</w:t>
            </w:r>
          </w:p>
        </w:tc>
        <w:tc>
          <w:tcPr>
            <w:tcW w:w="3617" w:type="dxa"/>
          </w:tcPr>
          <w:p>
            <w:pPr>
              <w:pStyle w:val="10"/>
              <w:ind w:firstLine="0" w:firstLineChars="0"/>
            </w:pPr>
            <w:r>
              <w:t>1066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pPr>
            <w:r>
              <w:rPr>
                <w:rFonts w:hint="eastAsia"/>
              </w:rPr>
              <w:t>1</w:t>
            </w:r>
            <w:r>
              <w:t>5.</w:t>
            </w:r>
          </w:p>
        </w:tc>
        <w:tc>
          <w:tcPr>
            <w:tcW w:w="3582" w:type="dxa"/>
          </w:tcPr>
          <w:p>
            <w:pPr>
              <w:pStyle w:val="10"/>
              <w:ind w:firstLine="0" w:firstLineChars="0"/>
            </w:pPr>
            <w:r>
              <w:rPr>
                <w:szCs w:val="21"/>
              </w:rPr>
              <w:t>(Laurence) Sterne</w:t>
            </w:r>
          </w:p>
        </w:tc>
        <w:tc>
          <w:tcPr>
            <w:tcW w:w="529" w:type="dxa"/>
          </w:tcPr>
          <w:p>
            <w:pPr>
              <w:pStyle w:val="10"/>
              <w:ind w:firstLine="0" w:firstLineChars="0"/>
            </w:pPr>
            <w:r>
              <w:rPr>
                <w:rFonts w:hint="eastAsia"/>
              </w:rPr>
              <w:t>2</w:t>
            </w:r>
            <w:r>
              <w:t>0.</w:t>
            </w:r>
          </w:p>
        </w:tc>
        <w:tc>
          <w:tcPr>
            <w:tcW w:w="3617" w:type="dxa"/>
          </w:tcPr>
          <w:p>
            <w:pPr>
              <w:pStyle w:val="10"/>
              <w:ind w:firstLine="0" w:firstLineChars="0"/>
              <w:rPr>
                <w:rFonts w:hint="eastAsia" w:eastAsia="宋体"/>
                <w:lang w:eastAsia="zh-CN"/>
              </w:rPr>
            </w:pPr>
            <w:r>
              <w:rPr>
                <w:rFonts w:hint="eastAsia"/>
                <w:lang w:val="en-US" w:eastAsia="zh-CN"/>
              </w:rPr>
              <w:t xml:space="preserve"> </w:t>
            </w:r>
          </w:p>
        </w:tc>
      </w:tr>
    </w:tbl>
    <w:p/>
    <w:p>
      <w:pPr>
        <w:pStyle w:val="10"/>
        <w:numPr>
          <w:ilvl w:val="0"/>
          <w:numId w:val="1"/>
        </w:numPr>
        <w:ind w:firstLineChars="0"/>
        <w:rPr>
          <w:sz w:val="24"/>
        </w:rPr>
      </w:pPr>
      <w:r>
        <w:rPr>
          <w:rFonts w:hint="eastAsia"/>
          <w:sz w:val="24"/>
        </w:rPr>
        <w:t>T</w:t>
      </w:r>
      <w:r>
        <w:rPr>
          <w:sz w:val="24"/>
        </w:rPr>
        <w:t xml:space="preserve">rue or False </w:t>
      </w:r>
    </w:p>
    <w:p>
      <w:r>
        <w:rPr>
          <w:rFonts w:hint="eastAsia"/>
        </w:rPr>
        <w:t>2</w:t>
      </w:r>
      <w:r>
        <w:t>1-</w:t>
      </w:r>
      <w:r>
        <w:rPr>
          <w:szCs w:val="21"/>
        </w:rPr>
        <w:t>F</w:t>
      </w:r>
      <w:r>
        <w:rPr>
          <w:rFonts w:hint="eastAsia"/>
          <w:szCs w:val="21"/>
          <w:lang w:val="en-US" w:eastAsia="zh-CN"/>
        </w:rPr>
        <w:t xml:space="preserve">   22</w:t>
      </w:r>
      <w:r>
        <w:rPr>
          <w:szCs w:val="21"/>
        </w:rPr>
        <w:t>T</w:t>
      </w:r>
      <w:r>
        <w:rPr>
          <w:rFonts w:hint="eastAsia"/>
          <w:szCs w:val="21"/>
          <w:lang w:val="en-US" w:eastAsia="zh-CN"/>
        </w:rPr>
        <w:t xml:space="preserve">   23    24</w:t>
      </w:r>
      <w:r>
        <w:rPr>
          <w:szCs w:val="21"/>
        </w:rPr>
        <w:t>T</w:t>
      </w:r>
      <w:r>
        <w:rPr>
          <w:rFonts w:hint="eastAsia"/>
          <w:szCs w:val="21"/>
          <w:lang w:val="en-US" w:eastAsia="zh-CN"/>
        </w:rPr>
        <w:t xml:space="preserve">   25</w:t>
      </w:r>
      <w:r>
        <w:rPr>
          <w:szCs w:val="21"/>
        </w:rPr>
        <w:t>F</w:t>
      </w:r>
      <w:r>
        <w:rPr>
          <w:rFonts w:hint="eastAsia"/>
          <w:szCs w:val="21"/>
          <w:lang w:val="en-US" w:eastAsia="zh-CN"/>
        </w:rPr>
        <w:t xml:space="preserve">     </w:t>
      </w:r>
      <w:r>
        <w:rPr>
          <w:rFonts w:hint="eastAsia"/>
          <w:lang w:val="en-US" w:eastAsia="zh-CN"/>
        </w:rPr>
        <w:t>26</w:t>
      </w:r>
      <w:r>
        <w:rPr>
          <w:rFonts w:hint="eastAsia"/>
        </w:rPr>
        <w:t>F</w:t>
      </w:r>
      <w:r>
        <w:rPr>
          <w:rFonts w:hint="eastAsia"/>
          <w:lang w:val="en-US" w:eastAsia="zh-CN"/>
        </w:rPr>
        <w:t xml:space="preserve">   27    28</w:t>
      </w:r>
      <w:r>
        <w:t>F</w:t>
      </w:r>
      <w:r>
        <w:rPr>
          <w:rFonts w:hint="eastAsia"/>
          <w:lang w:val="en-US" w:eastAsia="zh-CN"/>
        </w:rPr>
        <w:t xml:space="preserve">   29</w:t>
      </w:r>
      <w:r>
        <w:t>F</w:t>
      </w:r>
      <w:r>
        <w:rPr>
          <w:rFonts w:hint="eastAsia"/>
          <w:lang w:val="en-US" w:eastAsia="zh-CN"/>
        </w:rPr>
        <w:t xml:space="preserve">   30</w:t>
      </w:r>
    </w:p>
    <w:p/>
    <w:p>
      <w:pPr>
        <w:pStyle w:val="10"/>
        <w:numPr>
          <w:ilvl w:val="0"/>
          <w:numId w:val="1"/>
        </w:numPr>
        <w:ind w:firstLineChars="0"/>
        <w:rPr>
          <w:sz w:val="24"/>
        </w:rPr>
      </w:pPr>
      <w:r>
        <w:rPr>
          <w:rFonts w:hint="eastAsia"/>
          <w:sz w:val="24"/>
        </w:rPr>
        <w:t>T</w:t>
      </w:r>
      <w:r>
        <w:rPr>
          <w:sz w:val="24"/>
        </w:rPr>
        <w:t>erm Translation</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3582"/>
        <w:gridCol w:w="529"/>
        <w:gridCol w:w="3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rPr>
                <w:szCs w:val="21"/>
              </w:rPr>
            </w:pPr>
            <w:r>
              <w:rPr>
                <w:szCs w:val="21"/>
              </w:rPr>
              <w:t>31.</w:t>
            </w:r>
          </w:p>
        </w:tc>
        <w:tc>
          <w:tcPr>
            <w:tcW w:w="3582" w:type="dxa"/>
          </w:tcPr>
          <w:p>
            <w:pPr>
              <w:pStyle w:val="10"/>
              <w:ind w:firstLine="0" w:firstLineChars="0"/>
              <w:rPr>
                <w:szCs w:val="21"/>
              </w:rPr>
            </w:pPr>
            <w:r>
              <w:rPr>
                <w:kern w:val="0"/>
                <w:szCs w:val="21"/>
              </w:rPr>
              <w:t>亚瑟王传奇</w:t>
            </w:r>
          </w:p>
        </w:tc>
        <w:tc>
          <w:tcPr>
            <w:tcW w:w="529" w:type="dxa"/>
          </w:tcPr>
          <w:p>
            <w:pPr>
              <w:pStyle w:val="10"/>
              <w:ind w:firstLine="0" w:firstLineChars="0"/>
              <w:rPr>
                <w:szCs w:val="21"/>
              </w:rPr>
            </w:pPr>
            <w:r>
              <w:rPr>
                <w:szCs w:val="21"/>
              </w:rPr>
              <w:t>36.</w:t>
            </w:r>
          </w:p>
        </w:tc>
        <w:tc>
          <w:tcPr>
            <w:tcW w:w="3617" w:type="dxa"/>
          </w:tcPr>
          <w:p>
            <w:pPr>
              <w:pStyle w:val="10"/>
              <w:ind w:firstLine="0" w:firstLineChars="0"/>
              <w:rPr>
                <w:szCs w:val="21"/>
              </w:rPr>
            </w:pPr>
            <w:r>
              <w:rPr>
                <w:kern w:val="0"/>
                <w:szCs w:val="21"/>
              </w:rPr>
              <w:t>书信体小说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rPr>
                <w:szCs w:val="21"/>
              </w:rPr>
            </w:pPr>
            <w:r>
              <w:rPr>
                <w:szCs w:val="21"/>
              </w:rPr>
              <w:t>32.</w:t>
            </w:r>
          </w:p>
        </w:tc>
        <w:tc>
          <w:tcPr>
            <w:tcW w:w="3582" w:type="dxa"/>
          </w:tcPr>
          <w:p>
            <w:pPr>
              <w:pStyle w:val="10"/>
              <w:ind w:firstLine="0" w:firstLineChars="0"/>
              <w:rPr>
                <w:szCs w:val="21"/>
              </w:rPr>
            </w:pPr>
            <w:r>
              <w:rPr>
                <w:kern w:val="0"/>
                <w:szCs w:val="21"/>
              </w:rPr>
              <w:t>十四行诗</w:t>
            </w:r>
          </w:p>
        </w:tc>
        <w:tc>
          <w:tcPr>
            <w:tcW w:w="529" w:type="dxa"/>
          </w:tcPr>
          <w:p>
            <w:pPr>
              <w:pStyle w:val="10"/>
              <w:ind w:firstLine="0" w:firstLineChars="0"/>
              <w:rPr>
                <w:szCs w:val="21"/>
              </w:rPr>
            </w:pPr>
            <w:r>
              <w:rPr>
                <w:szCs w:val="21"/>
              </w:rPr>
              <w:t>37.</w:t>
            </w:r>
          </w:p>
        </w:tc>
        <w:tc>
          <w:tcPr>
            <w:tcW w:w="3617" w:type="dxa"/>
          </w:tcPr>
          <w:p>
            <w:pPr>
              <w:pStyle w:val="10"/>
              <w:ind w:firstLine="0" w:firstLineChars="0"/>
              <w:rPr>
                <w:rFonts w:hint="eastAsia" w:eastAsia="宋体"/>
                <w:szCs w:val="21"/>
                <w:lang w:eastAsia="zh-CN"/>
              </w:rPr>
            </w:pPr>
            <w:r>
              <w:rPr>
                <w:rFonts w:hint="eastAsia"/>
                <w:kern w:val="0"/>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rPr>
                <w:szCs w:val="21"/>
              </w:rPr>
            </w:pPr>
            <w:r>
              <w:rPr>
                <w:szCs w:val="21"/>
              </w:rPr>
              <w:t>33.</w:t>
            </w:r>
          </w:p>
        </w:tc>
        <w:tc>
          <w:tcPr>
            <w:tcW w:w="3582" w:type="dxa"/>
          </w:tcPr>
          <w:p>
            <w:pPr>
              <w:pStyle w:val="10"/>
              <w:ind w:firstLine="0" w:firstLineChars="0"/>
              <w:rPr>
                <w:szCs w:val="21"/>
              </w:rPr>
            </w:pPr>
            <w:r>
              <w:rPr>
                <w:kern w:val="0"/>
                <w:szCs w:val="21"/>
              </w:rPr>
              <w:t>押韵</w:t>
            </w:r>
          </w:p>
        </w:tc>
        <w:tc>
          <w:tcPr>
            <w:tcW w:w="529" w:type="dxa"/>
          </w:tcPr>
          <w:p>
            <w:pPr>
              <w:pStyle w:val="10"/>
              <w:ind w:firstLine="0" w:firstLineChars="0"/>
              <w:rPr>
                <w:szCs w:val="21"/>
              </w:rPr>
            </w:pPr>
            <w:r>
              <w:rPr>
                <w:szCs w:val="21"/>
              </w:rPr>
              <w:t>38</w:t>
            </w:r>
          </w:p>
        </w:tc>
        <w:tc>
          <w:tcPr>
            <w:tcW w:w="3617" w:type="dxa"/>
          </w:tcPr>
          <w:p>
            <w:pPr>
              <w:pStyle w:val="10"/>
              <w:ind w:firstLine="0" w:firstLineChars="0"/>
              <w:rPr>
                <w:szCs w:val="21"/>
              </w:rPr>
            </w:pPr>
            <w:r>
              <w:rPr>
                <w:kern w:val="0"/>
                <w:szCs w:val="21"/>
              </w:rPr>
              <w:t>寓言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rPr>
                <w:szCs w:val="21"/>
              </w:rPr>
            </w:pPr>
            <w:r>
              <w:rPr>
                <w:szCs w:val="21"/>
              </w:rPr>
              <w:t>34.</w:t>
            </w:r>
          </w:p>
        </w:tc>
        <w:tc>
          <w:tcPr>
            <w:tcW w:w="3582" w:type="dxa"/>
          </w:tcPr>
          <w:p>
            <w:pPr>
              <w:pStyle w:val="10"/>
              <w:ind w:firstLine="0" w:firstLineChars="0"/>
              <w:rPr>
                <w:rFonts w:hint="eastAsia" w:eastAsia="宋体"/>
                <w:szCs w:val="21"/>
                <w:lang w:eastAsia="zh-CN"/>
              </w:rPr>
            </w:pPr>
            <w:r>
              <w:rPr>
                <w:rFonts w:hint="eastAsia"/>
                <w:kern w:val="0"/>
                <w:szCs w:val="21"/>
                <w:lang w:val="en-US" w:eastAsia="zh-CN"/>
              </w:rPr>
              <w:t xml:space="preserve"> </w:t>
            </w:r>
          </w:p>
        </w:tc>
        <w:tc>
          <w:tcPr>
            <w:tcW w:w="529" w:type="dxa"/>
          </w:tcPr>
          <w:p>
            <w:pPr>
              <w:pStyle w:val="10"/>
              <w:ind w:firstLine="0" w:firstLineChars="0"/>
              <w:rPr>
                <w:szCs w:val="21"/>
              </w:rPr>
            </w:pPr>
            <w:r>
              <w:rPr>
                <w:szCs w:val="21"/>
              </w:rPr>
              <w:t>39.</w:t>
            </w:r>
          </w:p>
        </w:tc>
        <w:tc>
          <w:tcPr>
            <w:tcW w:w="3617" w:type="dxa"/>
          </w:tcPr>
          <w:p>
            <w:pPr>
              <w:pStyle w:val="10"/>
              <w:ind w:firstLine="0" w:firstLineChars="0"/>
              <w:rPr>
                <w:szCs w:val="21"/>
              </w:rPr>
            </w:pPr>
            <w:r>
              <w:rPr>
                <w:kern w:val="0"/>
                <w:szCs w:val="21"/>
              </w:rPr>
              <w:t>玄学派诗人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pPr>
              <w:pStyle w:val="10"/>
              <w:ind w:firstLine="0" w:firstLineChars="0"/>
              <w:rPr>
                <w:szCs w:val="21"/>
              </w:rPr>
            </w:pPr>
            <w:r>
              <w:rPr>
                <w:szCs w:val="21"/>
              </w:rPr>
              <w:t>35.</w:t>
            </w:r>
          </w:p>
        </w:tc>
        <w:tc>
          <w:tcPr>
            <w:tcW w:w="3582" w:type="dxa"/>
          </w:tcPr>
          <w:p>
            <w:pPr>
              <w:pStyle w:val="10"/>
              <w:ind w:firstLine="0" w:firstLineChars="0"/>
              <w:rPr>
                <w:szCs w:val="21"/>
              </w:rPr>
            </w:pPr>
            <w:r>
              <w:rPr>
                <w:kern w:val="0"/>
                <w:szCs w:val="21"/>
              </w:rPr>
              <w:t>象征</w:t>
            </w:r>
          </w:p>
        </w:tc>
        <w:tc>
          <w:tcPr>
            <w:tcW w:w="529" w:type="dxa"/>
          </w:tcPr>
          <w:p>
            <w:pPr>
              <w:pStyle w:val="10"/>
              <w:ind w:firstLine="0" w:firstLineChars="0"/>
              <w:rPr>
                <w:szCs w:val="21"/>
              </w:rPr>
            </w:pPr>
            <w:r>
              <w:rPr>
                <w:szCs w:val="21"/>
              </w:rPr>
              <w:t>40.</w:t>
            </w:r>
          </w:p>
        </w:tc>
        <w:tc>
          <w:tcPr>
            <w:tcW w:w="3617" w:type="dxa"/>
          </w:tcPr>
          <w:p>
            <w:pPr>
              <w:pStyle w:val="10"/>
              <w:ind w:firstLine="0" w:firstLineChars="0"/>
              <w:rPr>
                <w:szCs w:val="21"/>
              </w:rPr>
            </w:pPr>
          </w:p>
        </w:tc>
      </w:tr>
    </w:tbl>
    <w:p/>
    <w:p>
      <w:pPr>
        <w:pStyle w:val="10"/>
        <w:numPr>
          <w:ilvl w:val="0"/>
          <w:numId w:val="1"/>
        </w:numPr>
        <w:ind w:firstLineChars="0"/>
        <w:rPr>
          <w:sz w:val="24"/>
        </w:rPr>
      </w:pPr>
      <w:r>
        <w:rPr>
          <w:rFonts w:hint="eastAsia"/>
          <w:sz w:val="24"/>
        </w:rPr>
        <w:t>C</w:t>
      </w:r>
      <w:r>
        <w:rPr>
          <w:sz w:val="24"/>
        </w:rPr>
        <w:t xml:space="preserve">omment </w:t>
      </w:r>
    </w:p>
    <w:p>
      <w:r>
        <w:t xml:space="preserve">In his masterpiece </w:t>
      </w:r>
      <w:r>
        <w:rPr>
          <w:i/>
          <w:iCs/>
        </w:rPr>
        <w:t>The Canterbury Tales</w:t>
      </w:r>
      <w:r>
        <w:t>, Chaucer gives us a true-to-life picture of the society of his time. 2’</w:t>
      </w:r>
    </w:p>
    <w:p>
      <w:r>
        <w:t>Taking the stand of the rising bourgeoisie, he affirms men and opposes the dogma of asceticism preached by the church. 2’</w:t>
      </w:r>
    </w:p>
    <w:p>
      <w:r>
        <w:t>As a forerunner of humanism, he praises man’s energy, intellect, quick wit and love of life. 2’</w:t>
      </w:r>
    </w:p>
    <w:p>
      <w:r>
        <w:t>His tales expose and satirize the evils of his time. They attack the degeneration of the noble, the heartlessness of the judge, the corruption of the Church and so on. 4’</w:t>
      </w:r>
    </w:p>
    <w:p>
      <w:r>
        <w:t>Living in a transitional period, Chaucer is not entirely devoid of medieval prejudices. He is religious himself. There is nothing revolutionary in his writing, though he lived in a period of peasant uprisings. While praising man’s right to earthly happiness, he sometimes likes to crack a rough joke and paint naturalistic pictures of sexual life. These are Chaucer’s weak points. But these are, however, of secondary importance compared with his achievement as a great poet and storyteller. 10’</w:t>
      </w:r>
    </w:p>
    <w:p/>
    <w:sectPr>
      <w:footerReference r:id="rId3" w:type="default"/>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rFonts w:hint="eastAsia" w:ascii="宋体" w:hAnsi="宋体" w:eastAsia="宋体"/>
      </w:rPr>
      <w:t xml:space="preserve">第  </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PAGE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rPr>
      <w:t xml:space="preserve"> 页（共 </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NUMPAGES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743EB"/>
    <w:multiLevelType w:val="multilevel"/>
    <w:tmpl w:val="009743EB"/>
    <w:lvl w:ilvl="0" w:tentative="0">
      <w:start w:val="1"/>
      <w:numFmt w:val="upperRoman"/>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9692B15"/>
    <w:multiLevelType w:val="multilevel"/>
    <w:tmpl w:val="09692B1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C41472E"/>
    <w:multiLevelType w:val="multilevel"/>
    <w:tmpl w:val="0C41472E"/>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5B61ACD"/>
    <w:multiLevelType w:val="multilevel"/>
    <w:tmpl w:val="75B61ACD"/>
    <w:lvl w:ilvl="0" w:tentative="0">
      <w:start w:val="1"/>
      <w:numFmt w:val="upperLetter"/>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kNzQ4ZWFiZmQ4NTRhOWRkZTk3YTMwMjlmMmZhYmUifQ=="/>
  </w:docVars>
  <w:rsids>
    <w:rsidRoot w:val="00215B93"/>
    <w:rsid w:val="00071E72"/>
    <w:rsid w:val="000865DA"/>
    <w:rsid w:val="000869AB"/>
    <w:rsid w:val="001056B4"/>
    <w:rsid w:val="0012613E"/>
    <w:rsid w:val="001364B9"/>
    <w:rsid w:val="001963E0"/>
    <w:rsid w:val="001A3A8E"/>
    <w:rsid w:val="001A593F"/>
    <w:rsid w:val="001C5900"/>
    <w:rsid w:val="001D7BA5"/>
    <w:rsid w:val="001F18EE"/>
    <w:rsid w:val="001F331C"/>
    <w:rsid w:val="00215B93"/>
    <w:rsid w:val="00231AEF"/>
    <w:rsid w:val="00237F5C"/>
    <w:rsid w:val="002A443E"/>
    <w:rsid w:val="002E52A8"/>
    <w:rsid w:val="002F51DF"/>
    <w:rsid w:val="003E6142"/>
    <w:rsid w:val="003F6F5F"/>
    <w:rsid w:val="003F7E43"/>
    <w:rsid w:val="004210B8"/>
    <w:rsid w:val="004315AB"/>
    <w:rsid w:val="00472463"/>
    <w:rsid w:val="004826E4"/>
    <w:rsid w:val="005130E4"/>
    <w:rsid w:val="005363F5"/>
    <w:rsid w:val="005373BB"/>
    <w:rsid w:val="00565CB4"/>
    <w:rsid w:val="00571A9F"/>
    <w:rsid w:val="00587D96"/>
    <w:rsid w:val="0059265E"/>
    <w:rsid w:val="005D187B"/>
    <w:rsid w:val="005D3E97"/>
    <w:rsid w:val="005D5AF4"/>
    <w:rsid w:val="00604171"/>
    <w:rsid w:val="00623052"/>
    <w:rsid w:val="00626C03"/>
    <w:rsid w:val="0067187E"/>
    <w:rsid w:val="006762FB"/>
    <w:rsid w:val="00680A0C"/>
    <w:rsid w:val="006C01E0"/>
    <w:rsid w:val="006F0CEA"/>
    <w:rsid w:val="00707EB1"/>
    <w:rsid w:val="00722568"/>
    <w:rsid w:val="007354F0"/>
    <w:rsid w:val="00755FFF"/>
    <w:rsid w:val="0078680D"/>
    <w:rsid w:val="007C3E49"/>
    <w:rsid w:val="00803B08"/>
    <w:rsid w:val="0082397E"/>
    <w:rsid w:val="008866D7"/>
    <w:rsid w:val="00897647"/>
    <w:rsid w:val="008B79D8"/>
    <w:rsid w:val="008C2FB3"/>
    <w:rsid w:val="008C6E6B"/>
    <w:rsid w:val="009431E0"/>
    <w:rsid w:val="00954EB3"/>
    <w:rsid w:val="00956BB6"/>
    <w:rsid w:val="00957ECB"/>
    <w:rsid w:val="00994030"/>
    <w:rsid w:val="009B539C"/>
    <w:rsid w:val="00A01EFD"/>
    <w:rsid w:val="00A30C0B"/>
    <w:rsid w:val="00A35503"/>
    <w:rsid w:val="00A92DBC"/>
    <w:rsid w:val="00AE657B"/>
    <w:rsid w:val="00B2731F"/>
    <w:rsid w:val="00B60856"/>
    <w:rsid w:val="00BA612B"/>
    <w:rsid w:val="00BC5713"/>
    <w:rsid w:val="00BC5E1B"/>
    <w:rsid w:val="00BC6490"/>
    <w:rsid w:val="00BD391F"/>
    <w:rsid w:val="00BD70C4"/>
    <w:rsid w:val="00BF221A"/>
    <w:rsid w:val="00C03738"/>
    <w:rsid w:val="00C14ECE"/>
    <w:rsid w:val="00C365B5"/>
    <w:rsid w:val="00C810EA"/>
    <w:rsid w:val="00C90F2D"/>
    <w:rsid w:val="00CA1503"/>
    <w:rsid w:val="00CD01B2"/>
    <w:rsid w:val="00D06480"/>
    <w:rsid w:val="00D12100"/>
    <w:rsid w:val="00D27760"/>
    <w:rsid w:val="00D27E1A"/>
    <w:rsid w:val="00D363B2"/>
    <w:rsid w:val="00D43AC5"/>
    <w:rsid w:val="00D7209F"/>
    <w:rsid w:val="00D7433A"/>
    <w:rsid w:val="00D76D74"/>
    <w:rsid w:val="00D84EFE"/>
    <w:rsid w:val="00D84FEA"/>
    <w:rsid w:val="00D9377F"/>
    <w:rsid w:val="00DB3CB9"/>
    <w:rsid w:val="00DF6A68"/>
    <w:rsid w:val="00E122CE"/>
    <w:rsid w:val="00E23C69"/>
    <w:rsid w:val="00E54EC8"/>
    <w:rsid w:val="00E70F58"/>
    <w:rsid w:val="00E713AE"/>
    <w:rsid w:val="00E878D8"/>
    <w:rsid w:val="00EE6DCE"/>
    <w:rsid w:val="00EE756B"/>
    <w:rsid w:val="00F00649"/>
    <w:rsid w:val="00F0696D"/>
    <w:rsid w:val="00F27579"/>
    <w:rsid w:val="00F36DFF"/>
    <w:rsid w:val="00F803B7"/>
    <w:rsid w:val="00F81E54"/>
    <w:rsid w:val="00F9743C"/>
    <w:rsid w:val="00FB2424"/>
    <w:rsid w:val="00FC0729"/>
    <w:rsid w:val="0AF049F1"/>
    <w:rsid w:val="10947975"/>
    <w:rsid w:val="4249440B"/>
    <w:rsid w:val="47295D87"/>
    <w:rsid w:val="50B11AF9"/>
    <w:rsid w:val="63CB12B2"/>
    <w:rsid w:val="73CC2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semiHidden/>
    <w:unhideWhenUsed/>
    <w:qFormat/>
    <w:uiPriority w:val="99"/>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958</Words>
  <Characters>5464</Characters>
  <Lines>45</Lines>
  <Paragraphs>12</Paragraphs>
  <TotalTime>3</TotalTime>
  <ScaleCrop>false</ScaleCrop>
  <LinksUpToDate>false</LinksUpToDate>
  <CharactersWithSpaces>6410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2021-04-11T08:36:00Z</dcterms:created>
  <dc:creator>Chelsea</dc:creator>
  <cp:lastModifiedBy>罗超群</cp:lastModifiedBy>
  <dcterms:modified xsi:type="dcterms:W3CDTF">2022-06-04T13:25:28Z</dcterms:modified>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729617F6DD9F4631921E6A068EEFAE88</vt:lpwstr>
  </property>
</Properties>
</file>