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numPr>
          <w:numId w:val="0"/>
        </w:numPr>
        <w:ind w:leftChars="0" w:firstLine="2891" w:firstLineChars="1200"/>
        <w:jc w:val="left"/>
        <w:rPr>
          <w:rFonts w:hint="eastAsia" w:ascii="宋体" w:hAnsi="宋体"/>
          <w:b/>
          <w:bCs/>
          <w:sz w:val="24"/>
          <w:lang w:eastAsia="zh-CN"/>
        </w:rPr>
      </w:pPr>
      <w:r>
        <w:rPr>
          <w:rFonts w:hint="eastAsia" w:ascii="宋体" w:hAnsi="宋体"/>
          <w:b/>
          <w:bCs/>
          <w:sz w:val="24"/>
        </w:rPr>
        <w:t>英美文学</w:t>
      </w:r>
      <w:r>
        <w:rPr>
          <w:rFonts w:hint="eastAsia" w:ascii="宋体" w:hAnsi="宋体"/>
          <w:b/>
          <w:bCs/>
          <w:sz w:val="24"/>
          <w:lang w:eastAsia="zh-CN"/>
        </w:rPr>
        <w:t>复习资料</w:t>
      </w:r>
    </w:p>
    <w:p>
      <w:pPr>
        <w:pStyle w:val="12"/>
        <w:numPr>
          <w:numId w:val="0"/>
        </w:numPr>
        <w:ind w:leftChars="0" w:firstLine="2891" w:firstLineChars="1200"/>
        <w:jc w:val="left"/>
        <w:rPr>
          <w:rFonts w:hint="eastAsia" w:ascii="宋体" w:hAnsi="宋体"/>
          <w:b/>
          <w:bCs/>
          <w:sz w:val="24"/>
          <w:lang w:val="en-US" w:eastAsia="zh-CN"/>
        </w:rPr>
      </w:pPr>
    </w:p>
    <w:p>
      <w:pPr>
        <w:pStyle w:val="12"/>
        <w:numPr>
          <w:ilvl w:val="0"/>
          <w:numId w:val="1"/>
        </w:numPr>
        <w:ind w:firstLineChars="0"/>
        <w:rPr>
          <w:sz w:val="24"/>
        </w:rPr>
      </w:pPr>
      <w:r>
        <w:rPr>
          <w:rFonts w:hint="eastAsia"/>
          <w:sz w:val="24"/>
        </w:rPr>
        <w:t>Mu</w:t>
      </w:r>
      <w:r>
        <w:rPr>
          <w:sz w:val="24"/>
        </w:rPr>
        <w:t>ltiple Choice</w:t>
      </w:r>
    </w:p>
    <w:p>
      <w:pPr>
        <w:pStyle w:val="12"/>
        <w:ind w:left="720" w:firstLine="0" w:firstLineChars="0"/>
        <w:rPr>
          <w:bCs/>
          <w:i/>
          <w:szCs w:val="21"/>
        </w:rPr>
      </w:pPr>
      <w:r>
        <w:rPr>
          <w:b/>
          <w:bCs/>
          <w:i/>
          <w:szCs w:val="21"/>
        </w:rPr>
        <w:t xml:space="preserve">Directions: </w:t>
      </w:r>
      <w:r>
        <w:rPr>
          <w:bCs/>
          <w:i/>
          <w:szCs w:val="21"/>
        </w:rPr>
        <w:t>In this part of the test, there are 10 items. Choose the best answer and write</w:t>
      </w:r>
      <w:r>
        <w:rPr>
          <w:rFonts w:hint="eastAsia"/>
          <w:bCs/>
          <w:i/>
          <w:szCs w:val="21"/>
        </w:rPr>
        <w:t xml:space="preserve"> </w:t>
      </w:r>
      <w:r>
        <w:rPr>
          <w:bCs/>
          <w:i/>
          <w:szCs w:val="21"/>
        </w:rPr>
        <w:t>the corresponding letter in front of each question.</w:t>
      </w:r>
    </w:p>
    <w:p>
      <w:pPr>
        <w:pStyle w:val="12"/>
        <w:ind w:left="720" w:firstLine="0" w:firstLineChars="0"/>
        <w:rPr>
          <w:szCs w:val="21"/>
        </w:rPr>
      </w:pPr>
    </w:p>
    <w:p>
      <w:pPr>
        <w:pStyle w:val="12"/>
        <w:numPr>
          <w:ilvl w:val="0"/>
          <w:numId w:val="2"/>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firstLineChars="0"/>
        <w:rPr>
          <w:rFonts w:eastAsiaTheme="minorEastAsia"/>
          <w:szCs w:val="21"/>
        </w:rPr>
      </w:pPr>
      <w:r>
        <w:rPr>
          <w:rFonts w:eastAsiaTheme="minorEastAsia"/>
          <w:szCs w:val="21"/>
        </w:rPr>
        <w:t xml:space="preserve">The essence of humanism is to </w:t>
      </w:r>
      <w:r>
        <w:rPr>
          <w:rFonts w:eastAsiaTheme="minorEastAsia"/>
          <w:szCs w:val="21"/>
          <w:u w:val="single"/>
        </w:rPr>
        <w:t xml:space="preserve">              </w:t>
      </w:r>
      <w:r>
        <w:rPr>
          <w:rFonts w:eastAsiaTheme="minorEastAsia"/>
          <w:szCs w:val="21"/>
        </w:rPr>
        <w:t>.</w:t>
      </w:r>
    </w:p>
    <w:p>
      <w:pPr>
        <w:pStyle w:val="12"/>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360" w:firstLine="0" w:firstLineChars="0"/>
        <w:rPr>
          <w:rFonts w:eastAsiaTheme="minorEastAsia"/>
          <w:szCs w:val="21"/>
        </w:rPr>
      </w:pPr>
      <w:r>
        <w:rPr>
          <w:rFonts w:eastAsiaTheme="minorEastAsia"/>
          <w:szCs w:val="21"/>
        </w:rPr>
        <w:t>A. restore a medieval reverence for the church</w:t>
      </w:r>
    </w:p>
    <w:p>
      <w:pPr>
        <w:pStyle w:val="12"/>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360" w:firstLine="0" w:firstLineChars="0"/>
        <w:rPr>
          <w:rFonts w:eastAsiaTheme="minorEastAsia"/>
          <w:szCs w:val="21"/>
        </w:rPr>
      </w:pPr>
      <w:r>
        <w:rPr>
          <w:rFonts w:eastAsiaTheme="minorEastAsia"/>
          <w:szCs w:val="21"/>
        </w:rPr>
        <w:t>B. avoid the circumstances of earthly life</w:t>
      </w:r>
    </w:p>
    <w:p>
      <w:pPr>
        <w:pStyle w:val="12"/>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360" w:firstLine="0" w:firstLineChars="0"/>
        <w:rPr>
          <w:rFonts w:eastAsiaTheme="minorEastAsia"/>
          <w:szCs w:val="21"/>
        </w:rPr>
      </w:pPr>
      <w:r>
        <w:rPr>
          <w:rFonts w:eastAsiaTheme="minorEastAsia"/>
          <w:szCs w:val="21"/>
        </w:rPr>
        <w:t>C. explore the next world in which men could live after death</w:t>
      </w:r>
    </w:p>
    <w:p>
      <w:pPr>
        <w:pStyle w:val="12"/>
        <w:ind w:left="360" w:firstLine="0" w:firstLineChars="0"/>
        <w:rPr>
          <w:rFonts w:eastAsiaTheme="minorEastAsia"/>
          <w:szCs w:val="21"/>
        </w:rPr>
      </w:pPr>
      <w:r>
        <w:rPr>
          <w:rFonts w:eastAsiaTheme="minorEastAsia"/>
          <w:szCs w:val="21"/>
        </w:rPr>
        <w:t>D. emphasize human qualities</w:t>
      </w:r>
    </w:p>
    <w:p>
      <w:pPr>
        <w:pStyle w:val="12"/>
        <w:ind w:left="360" w:firstLine="0" w:firstLineChars="0"/>
        <w:rPr>
          <w:szCs w:val="21"/>
        </w:rPr>
      </w:pPr>
    </w:p>
    <w:p>
      <w:pPr>
        <w:rPr>
          <w:szCs w:val="21"/>
        </w:rPr>
      </w:pPr>
      <w:r>
        <w:rPr>
          <w:szCs w:val="21"/>
        </w:rPr>
        <w:t>2.  Which one is Christopher Marlowe’s work?</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szCs w:val="21"/>
        </w:rPr>
      </w:pPr>
      <w:r>
        <w:rPr>
          <w:szCs w:val="21"/>
        </w:rPr>
        <w:t xml:space="preserve">A. </w:t>
      </w:r>
      <w:r>
        <w:rPr>
          <w:i/>
          <w:iCs/>
          <w:szCs w:val="21"/>
        </w:rPr>
        <w:t>The Jew of Malta</w:t>
      </w:r>
    </w:p>
    <w:p>
      <w:pPr>
        <w:ind w:left="283" w:leftChars="135"/>
        <w:rPr>
          <w:szCs w:val="21"/>
        </w:rPr>
      </w:pPr>
      <w:r>
        <w:rPr>
          <w:szCs w:val="21"/>
        </w:rPr>
        <w:t xml:space="preserve">B. </w:t>
      </w:r>
      <w:r>
        <w:rPr>
          <w:i/>
          <w:iCs/>
          <w:szCs w:val="21"/>
        </w:rPr>
        <w:t>The Merchant of Venice</w:t>
      </w:r>
    </w:p>
    <w:p>
      <w:pPr>
        <w:ind w:left="283" w:leftChars="135"/>
        <w:rPr>
          <w:szCs w:val="21"/>
        </w:rPr>
      </w:pPr>
      <w:r>
        <w:rPr>
          <w:szCs w:val="21"/>
        </w:rPr>
        <w:t xml:space="preserve">C. </w:t>
      </w:r>
      <w:r>
        <w:rPr>
          <w:i/>
          <w:iCs/>
          <w:szCs w:val="21"/>
        </w:rPr>
        <w:t>As You Like It</w:t>
      </w:r>
    </w:p>
    <w:p>
      <w:pPr>
        <w:ind w:left="283" w:leftChars="135"/>
        <w:rPr>
          <w:i/>
          <w:iCs/>
          <w:szCs w:val="21"/>
        </w:rPr>
      </w:pPr>
      <w:r>
        <w:rPr>
          <w:szCs w:val="21"/>
        </w:rPr>
        <w:t xml:space="preserve">D. </w:t>
      </w:r>
      <w:r>
        <w:rPr>
          <w:i/>
          <w:iCs/>
          <w:szCs w:val="21"/>
        </w:rPr>
        <w:t>King Lear</w:t>
      </w:r>
    </w:p>
    <w:p>
      <w:pPr>
        <w:ind w:left="283" w:leftChars="135"/>
        <w:rPr>
          <w:szCs w:val="21"/>
        </w:rPr>
      </w:pPr>
    </w:p>
    <w:p>
      <w:pPr>
        <w:rPr>
          <w:szCs w:val="21"/>
        </w:rPr>
      </w:pPr>
      <w:r>
        <w:rPr>
          <w:szCs w:val="21"/>
        </w:rPr>
        <w:t xml:space="preserve">3. </w:t>
      </w:r>
      <w:r>
        <w:rPr>
          <w:i/>
          <w:iCs/>
          <w:szCs w:val="21"/>
        </w:rPr>
        <w:t xml:space="preserve">The Pilgrim’s Progress </w:t>
      </w:r>
      <w:r>
        <w:rPr>
          <w:szCs w:val="21"/>
        </w:rPr>
        <w:t xml:space="preserve">by John Bunyan is often said to be concerned with the search for </w:t>
      </w:r>
      <w:r>
        <w:rPr>
          <w:szCs w:val="21"/>
          <w:u w:val="single"/>
        </w:rPr>
        <w:t xml:space="preserve">       </w:t>
      </w:r>
      <w:r>
        <w:rPr>
          <w:szCs w:val="21"/>
        </w:rPr>
        <w:t>.</w:t>
      </w:r>
    </w:p>
    <w:p>
      <w:pPr>
        <w:pStyle w:val="12"/>
        <w:numPr>
          <w:ilvl w:val="0"/>
          <w:numId w:val="3"/>
        </w:numPr>
        <w:ind w:firstLineChars="0"/>
        <w:rPr>
          <w:szCs w:val="21"/>
        </w:rPr>
      </w:pPr>
      <w:r>
        <w:rPr>
          <w:szCs w:val="21"/>
        </w:rPr>
        <w:t>material wealth   B. spiritual salvation    C. universal truth     D. self-fulfillment</w:t>
      </w:r>
    </w:p>
    <w:p>
      <w:pPr>
        <w:pStyle w:val="12"/>
        <w:ind w:left="720" w:firstLine="0" w:firstLineChars="0"/>
        <w:rPr>
          <w:szCs w:val="21"/>
        </w:rPr>
      </w:pP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hanging="283" w:hangingChars="135"/>
        <w:rPr>
          <w:rFonts w:eastAsiaTheme="minorEastAsia"/>
          <w:szCs w:val="21"/>
        </w:rPr>
      </w:pPr>
      <w:r>
        <w:rPr>
          <w:szCs w:val="21"/>
        </w:rPr>
        <w:t xml:space="preserve">4. </w:t>
      </w:r>
      <w:r>
        <w:rPr>
          <w:rFonts w:eastAsiaTheme="minorEastAsia"/>
          <w:szCs w:val="21"/>
        </w:rPr>
        <w:t xml:space="preserve">Although </w:t>
      </w:r>
      <w:r>
        <w:rPr>
          <w:rFonts w:eastAsiaTheme="minorEastAsia"/>
          <w:szCs w:val="21"/>
          <w:u w:val="single"/>
        </w:rPr>
        <w:t xml:space="preserve">               </w:t>
      </w:r>
      <w:r>
        <w:rPr>
          <w:rFonts w:eastAsiaTheme="minorEastAsia"/>
          <w:szCs w:val="21"/>
        </w:rPr>
        <w:t xml:space="preserve"> was essentially a medieval writer, he bore marks of humanism and anticipated a new era of literature to come.</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rFonts w:eastAsiaTheme="minorEastAsia"/>
          <w:szCs w:val="21"/>
        </w:rPr>
      </w:pPr>
      <w:r>
        <w:rPr>
          <w:rFonts w:eastAsiaTheme="minorEastAsia"/>
          <w:szCs w:val="21"/>
        </w:rPr>
        <w:t>A. William Langland</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rFonts w:eastAsiaTheme="minorEastAsia"/>
          <w:szCs w:val="21"/>
        </w:rPr>
      </w:pPr>
      <w:r>
        <w:rPr>
          <w:rFonts w:eastAsiaTheme="minorEastAsia"/>
          <w:szCs w:val="21"/>
        </w:rPr>
        <w:t>B. John Gower</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rFonts w:eastAsiaTheme="minorEastAsia"/>
          <w:szCs w:val="21"/>
        </w:rPr>
      </w:pPr>
      <w:r>
        <w:rPr>
          <w:rFonts w:eastAsiaTheme="minorEastAsia"/>
          <w:szCs w:val="21"/>
        </w:rPr>
        <w:t>C. Geoffrey Chaucer</w:t>
      </w:r>
    </w:p>
    <w:p>
      <w:pPr>
        <w:ind w:left="283" w:leftChars="135"/>
        <w:rPr>
          <w:rFonts w:eastAsiaTheme="minorEastAsia"/>
          <w:szCs w:val="21"/>
        </w:rPr>
      </w:pPr>
      <w:r>
        <w:rPr>
          <w:rFonts w:eastAsiaTheme="minorEastAsia"/>
          <w:szCs w:val="21"/>
        </w:rPr>
        <w:t>D. Edmund Spenser</w:t>
      </w:r>
    </w:p>
    <w:p>
      <w:pPr>
        <w:ind w:left="283" w:leftChars="135"/>
        <w:rPr>
          <w:szCs w:val="21"/>
        </w:rPr>
      </w:pP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hanging="283" w:hangingChars="135"/>
        <w:rPr>
          <w:szCs w:val="21"/>
        </w:rPr>
      </w:pPr>
      <w:r>
        <w:rPr>
          <w:szCs w:val="21"/>
        </w:rPr>
        <w:t xml:space="preserve">5. </w:t>
      </w:r>
      <w:r>
        <w:rPr>
          <w:color w:val="000000" w:themeColor="text1"/>
          <w:szCs w:val="21"/>
          <w14:textFill>
            <w14:solidFill>
              <w14:schemeClr w14:val="tx1"/>
            </w14:solidFill>
          </w14:textFill>
        </w:rPr>
        <w:t>“</w:t>
      </w:r>
      <w:r>
        <w:rPr>
          <w:color w:val="000000" w:themeColor="text1"/>
          <w:szCs w:val="21"/>
          <w:shd w:val="clear" w:color="auto" w:fill="FFFFFF"/>
          <w14:textFill>
            <w14:solidFill>
              <w14:schemeClr w14:val="tx1"/>
            </w14:solidFill>
          </w14:textFill>
        </w:rPr>
        <w:t>Studies serve for delight, for ornament, and for ability.</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T</w:t>
      </w:r>
      <w:r>
        <w:rPr>
          <w:color w:val="000000" w:themeColor="text1"/>
          <w:szCs w:val="21"/>
          <w14:textFill>
            <w14:solidFill>
              <w14:schemeClr w14:val="tx1"/>
            </w14:solidFill>
          </w14:textFill>
        </w:rPr>
        <w:t xml:space="preserve">his quotation comes from </w:t>
      </w:r>
      <w:r>
        <w:rPr>
          <w:color w:val="000000" w:themeColor="text1"/>
          <w:szCs w:val="21"/>
          <w:u w:val="single"/>
          <w14:textFill>
            <w14:solidFill>
              <w14:schemeClr w14:val="tx1"/>
            </w14:solidFill>
          </w14:textFill>
        </w:rPr>
        <w:t xml:space="preserve">            </w:t>
      </w:r>
      <w:r>
        <w:rPr>
          <w:color w:val="000000" w:themeColor="text1"/>
          <w:szCs w:val="21"/>
          <w14:textFill>
            <w14:solidFill>
              <w14:schemeClr w14:val="tx1"/>
            </w14:solidFill>
          </w14:textFill>
        </w:rPr>
        <w:t>’s work.</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szCs w:val="21"/>
        </w:rPr>
      </w:pPr>
      <w:r>
        <w:rPr>
          <w:szCs w:val="21"/>
        </w:rPr>
        <w:t>A. John Donne</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szCs w:val="21"/>
        </w:rPr>
      </w:pPr>
      <w:r>
        <w:rPr>
          <w:szCs w:val="21"/>
        </w:rPr>
        <w:t>B. Francis Bacon</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szCs w:val="21"/>
        </w:rPr>
      </w:pPr>
      <w:r>
        <w:rPr>
          <w:szCs w:val="21"/>
        </w:rPr>
        <w:t>C. John Bunyan</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szCs w:val="21"/>
        </w:rPr>
      </w:pPr>
      <w:r>
        <w:rPr>
          <w:szCs w:val="21"/>
        </w:rPr>
        <w:t>D. Joseph Addison</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szCs w:val="21"/>
        </w:rPr>
      </w:pP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eastAsiaTheme="minorEastAsia"/>
          <w:szCs w:val="21"/>
        </w:rPr>
      </w:pPr>
      <w:r>
        <w:rPr>
          <w:szCs w:val="21"/>
        </w:rPr>
        <w:t xml:space="preserve">6. </w:t>
      </w:r>
      <w:r>
        <w:rPr>
          <w:rFonts w:eastAsiaTheme="minorEastAsia"/>
          <w:szCs w:val="21"/>
        </w:rPr>
        <w:t>Which of the following statements best illustrates the theme of Shakespeare’s Sonnet 18?</w:t>
      </w:r>
    </w:p>
    <w:p>
      <w:pPr>
        <w:pStyle w:val="12"/>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360" w:firstLine="0" w:firstLineChars="0"/>
        <w:rPr>
          <w:rFonts w:eastAsiaTheme="minorEastAsia"/>
          <w:szCs w:val="21"/>
        </w:rPr>
      </w:pPr>
      <w:r>
        <w:rPr>
          <w:rFonts w:eastAsiaTheme="minorEastAsia"/>
          <w:szCs w:val="21"/>
        </w:rPr>
        <w:t>A. The speaker eulogizes the power of Nature.</w:t>
      </w:r>
    </w:p>
    <w:p>
      <w:pPr>
        <w:pStyle w:val="12"/>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360" w:firstLine="0" w:firstLineChars="0"/>
        <w:rPr>
          <w:rFonts w:eastAsiaTheme="minorEastAsia"/>
          <w:szCs w:val="21"/>
        </w:rPr>
      </w:pPr>
      <w:r>
        <w:rPr>
          <w:rFonts w:eastAsiaTheme="minorEastAsia"/>
          <w:szCs w:val="21"/>
        </w:rPr>
        <w:t>B. The speaker satirizes human vanity.</w:t>
      </w:r>
    </w:p>
    <w:p>
      <w:pPr>
        <w:pStyle w:val="12"/>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360" w:firstLine="0" w:firstLineChars="0"/>
        <w:rPr>
          <w:rFonts w:eastAsiaTheme="minorEastAsia"/>
          <w:szCs w:val="21"/>
        </w:rPr>
      </w:pPr>
      <w:r>
        <w:rPr>
          <w:rFonts w:eastAsiaTheme="minorEastAsia"/>
          <w:szCs w:val="21"/>
        </w:rPr>
        <w:t>C. The speaker praises the power of artistic creation.</w:t>
      </w:r>
    </w:p>
    <w:p>
      <w:pPr>
        <w:pStyle w:val="12"/>
        <w:ind w:left="360" w:firstLine="0" w:firstLineChars="0"/>
        <w:rPr>
          <w:rFonts w:eastAsiaTheme="minorEastAsia"/>
          <w:szCs w:val="21"/>
        </w:rPr>
      </w:pPr>
      <w:r>
        <w:rPr>
          <w:rFonts w:eastAsiaTheme="minorEastAsia"/>
          <w:szCs w:val="21"/>
        </w:rPr>
        <w:t>D. The speaker meditates on man’s salvation.</w:t>
      </w:r>
    </w:p>
    <w:p>
      <w:pPr>
        <w:pStyle w:val="12"/>
        <w:ind w:left="360" w:firstLine="0" w:firstLineChars="0"/>
        <w:rPr>
          <w:rFonts w:eastAsiaTheme="minorEastAsia"/>
          <w:szCs w:val="21"/>
        </w:rPr>
      </w:pPr>
    </w:p>
    <w:p>
      <w:pPr>
        <w:rPr>
          <w:szCs w:val="21"/>
        </w:rPr>
      </w:pPr>
      <w:r>
        <w:rPr>
          <w:szCs w:val="21"/>
        </w:rPr>
        <w:t>7. Who is not a writer of the Renaissance Period?</w:t>
      </w:r>
    </w:p>
    <w:p>
      <w:pPr>
        <w:ind w:left="283" w:leftChars="135"/>
        <w:rPr>
          <w:szCs w:val="21"/>
        </w:rPr>
      </w:pPr>
      <w:r>
        <w:rPr>
          <w:szCs w:val="21"/>
        </w:rPr>
        <w:t>A. Thomas More</w:t>
      </w:r>
    </w:p>
    <w:p>
      <w:pPr>
        <w:ind w:left="283" w:leftChars="135"/>
        <w:rPr>
          <w:szCs w:val="21"/>
        </w:rPr>
      </w:pPr>
      <w:r>
        <w:rPr>
          <w:szCs w:val="21"/>
        </w:rPr>
        <w:t>B. John Milton</w:t>
      </w:r>
    </w:p>
    <w:p>
      <w:pPr>
        <w:ind w:left="283" w:leftChars="135"/>
        <w:rPr>
          <w:szCs w:val="21"/>
        </w:rPr>
      </w:pPr>
      <w:r>
        <w:rPr>
          <w:szCs w:val="21"/>
        </w:rPr>
        <w:t>C. Francis Bacon</w:t>
      </w:r>
    </w:p>
    <w:p>
      <w:pPr>
        <w:ind w:left="283" w:leftChars="135"/>
        <w:rPr>
          <w:szCs w:val="21"/>
        </w:rPr>
      </w:pPr>
      <w:r>
        <w:rPr>
          <w:szCs w:val="21"/>
        </w:rPr>
        <w:t>D. William Shakespeare</w:t>
      </w:r>
    </w:p>
    <w:p>
      <w:pPr>
        <w:ind w:left="283" w:leftChars="135"/>
        <w:rPr>
          <w:szCs w:val="21"/>
        </w:rPr>
      </w:pPr>
    </w:p>
    <w:p>
      <w:pPr>
        <w:ind w:left="283" w:hanging="283" w:hangingChars="135"/>
        <w:rPr>
          <w:szCs w:val="21"/>
        </w:rPr>
      </w:pPr>
      <w:r>
        <w:rPr>
          <w:szCs w:val="21"/>
        </w:rPr>
        <w:t xml:space="preserve">8. The phrase “to urge people to abide by Christian doctrines and to seek salvation through constant struggles with their own weaknesses and all kinds of social evils” may well sum up the implied meaning of </w:t>
      </w:r>
      <w:r>
        <w:rPr>
          <w:szCs w:val="21"/>
          <w:u w:val="single"/>
        </w:rPr>
        <w:t xml:space="preserve">              </w:t>
      </w:r>
      <w:r>
        <w:rPr>
          <w:szCs w:val="21"/>
        </w:rPr>
        <w:t>.</w:t>
      </w:r>
    </w:p>
    <w:p>
      <w:pPr>
        <w:ind w:left="283" w:leftChars="135"/>
        <w:rPr>
          <w:szCs w:val="21"/>
        </w:rPr>
      </w:pPr>
      <w:r>
        <w:rPr>
          <w:szCs w:val="21"/>
        </w:rPr>
        <w:t xml:space="preserve">A. </w:t>
      </w:r>
      <w:r>
        <w:rPr>
          <w:i/>
          <w:iCs/>
          <w:szCs w:val="21"/>
        </w:rPr>
        <w:t xml:space="preserve">Gulliver's Travels </w:t>
      </w:r>
    </w:p>
    <w:p>
      <w:pPr>
        <w:ind w:left="283" w:leftChars="135"/>
        <w:rPr>
          <w:szCs w:val="21"/>
        </w:rPr>
      </w:pPr>
      <w:r>
        <w:rPr>
          <w:szCs w:val="21"/>
        </w:rPr>
        <w:t xml:space="preserve">C. </w:t>
      </w:r>
      <w:r>
        <w:rPr>
          <w:i/>
          <w:iCs/>
          <w:szCs w:val="21"/>
        </w:rPr>
        <w:t xml:space="preserve">Robinson Crusoe </w:t>
      </w:r>
    </w:p>
    <w:p>
      <w:pPr>
        <w:ind w:left="283" w:leftChars="135"/>
        <w:rPr>
          <w:szCs w:val="21"/>
        </w:rPr>
      </w:pPr>
      <w:r>
        <w:rPr>
          <w:szCs w:val="21"/>
        </w:rPr>
        <w:t xml:space="preserve">B. </w:t>
      </w:r>
      <w:r>
        <w:rPr>
          <w:i/>
          <w:iCs/>
          <w:szCs w:val="21"/>
        </w:rPr>
        <w:t>The Rape of the Lock</w:t>
      </w:r>
    </w:p>
    <w:p>
      <w:pPr>
        <w:ind w:left="283" w:leftChars="135"/>
        <w:rPr>
          <w:i/>
          <w:iCs/>
          <w:szCs w:val="21"/>
        </w:rPr>
      </w:pPr>
      <w:r>
        <w:rPr>
          <w:szCs w:val="21"/>
        </w:rPr>
        <w:t xml:space="preserve">D. </w:t>
      </w:r>
      <w:r>
        <w:rPr>
          <w:i/>
          <w:iCs/>
          <w:szCs w:val="21"/>
        </w:rPr>
        <w:t>The Pilgrim's Progress</w:t>
      </w:r>
    </w:p>
    <w:p>
      <w:pPr>
        <w:ind w:left="283" w:leftChars="135"/>
        <w:rPr>
          <w:szCs w:val="21"/>
        </w:rPr>
      </w:pPr>
    </w:p>
    <w:p>
      <w:pPr>
        <w:ind w:left="283" w:hanging="283" w:hangingChars="135"/>
        <w:rPr>
          <w:szCs w:val="21"/>
        </w:rPr>
      </w:pPr>
      <w:r>
        <w:rPr>
          <w:szCs w:val="21"/>
        </w:rPr>
        <w:t xml:space="preserve">9. </w:t>
      </w:r>
      <w:r>
        <w:rPr>
          <w:szCs w:val="21"/>
          <w:u w:val="single"/>
        </w:rPr>
        <w:t xml:space="preserve">             </w:t>
      </w:r>
      <w:r>
        <w:rPr>
          <w:szCs w:val="21"/>
        </w:rPr>
        <w:t xml:space="preserve"> is the repetition of the same sounds, usually initial consonants of words or stressed syllables, in any sequence of neighboring words.</w:t>
      </w:r>
    </w:p>
    <w:p>
      <w:pPr>
        <w:ind w:left="283" w:leftChars="135"/>
        <w:rPr>
          <w:szCs w:val="21"/>
        </w:rPr>
      </w:pPr>
      <w:r>
        <w:rPr>
          <w:szCs w:val="21"/>
        </w:rPr>
        <w:t>A. Alliteration</w:t>
      </w:r>
      <w:r>
        <w:rPr>
          <w:rFonts w:hint="eastAsia"/>
          <w:szCs w:val="21"/>
        </w:rPr>
        <w:t xml:space="preserve"> </w:t>
      </w:r>
      <w:r>
        <w:rPr>
          <w:szCs w:val="21"/>
        </w:rPr>
        <w:t xml:space="preserve">     B. Rhyme</w:t>
      </w:r>
      <w:r>
        <w:rPr>
          <w:rFonts w:hint="eastAsia"/>
          <w:szCs w:val="21"/>
        </w:rPr>
        <w:t xml:space="preserve"> </w:t>
      </w:r>
      <w:r>
        <w:rPr>
          <w:szCs w:val="21"/>
        </w:rPr>
        <w:t xml:space="preserve">        C. Epic</w:t>
      </w:r>
      <w:r>
        <w:rPr>
          <w:rFonts w:hint="eastAsia"/>
          <w:szCs w:val="21"/>
        </w:rPr>
        <w:t xml:space="preserve"> </w:t>
      </w:r>
      <w:r>
        <w:rPr>
          <w:szCs w:val="21"/>
        </w:rPr>
        <w:t xml:space="preserve">             D. Ballad</w:t>
      </w:r>
    </w:p>
    <w:p>
      <w:pPr>
        <w:ind w:left="283" w:leftChars="135"/>
        <w:rPr>
          <w:szCs w:val="21"/>
        </w:rPr>
      </w:pPr>
    </w:p>
    <w:p>
      <w:pPr>
        <w:ind w:left="283" w:hanging="283" w:hangingChars="135"/>
        <w:rPr>
          <w:szCs w:val="21"/>
        </w:rPr>
      </w:pPr>
      <w:r>
        <w:rPr>
          <w:szCs w:val="21"/>
        </w:rPr>
        <w:t xml:space="preserve">10. The 18th century witnessed a new literary form the modern English novel, which, contrary to the medieval romance, gives a </w:t>
      </w:r>
      <w:r>
        <w:rPr>
          <w:szCs w:val="21"/>
          <w:u w:val="single"/>
        </w:rPr>
        <w:t xml:space="preserve">          </w:t>
      </w:r>
      <w:r>
        <w:rPr>
          <w:szCs w:val="21"/>
        </w:rPr>
        <w:t xml:space="preserve"> presentation of life of the common English people. </w:t>
      </w:r>
    </w:p>
    <w:p>
      <w:pPr>
        <w:ind w:left="283" w:leftChars="135"/>
        <w:rPr>
          <w:szCs w:val="21"/>
        </w:rPr>
      </w:pPr>
      <w:r>
        <w:rPr>
          <w:szCs w:val="21"/>
        </w:rPr>
        <w:t>A. romantic       B. idealistic        C. prophetic           D. realistic</w:t>
      </w:r>
    </w:p>
    <w:p/>
    <w:p>
      <w:pPr>
        <w:pStyle w:val="12"/>
        <w:numPr>
          <w:ilvl w:val="0"/>
          <w:numId w:val="4"/>
        </w:numPr>
        <w:ind w:left="709" w:firstLineChars="0"/>
        <w:rPr>
          <w:sz w:val="24"/>
        </w:rPr>
      </w:pPr>
      <w:r>
        <w:rPr>
          <w:rFonts w:hint="eastAsia"/>
          <w:sz w:val="24"/>
        </w:rPr>
        <w:t>Blank-F</w:t>
      </w:r>
      <w:r>
        <w:rPr>
          <w:sz w:val="24"/>
        </w:rPr>
        <w:t>illing (20%)</w:t>
      </w:r>
    </w:p>
    <w:p>
      <w:pPr>
        <w:pStyle w:val="12"/>
        <w:ind w:left="709" w:firstLine="0" w:firstLineChars="0"/>
        <w:rPr>
          <w:bCs/>
          <w:i/>
          <w:szCs w:val="21"/>
        </w:rPr>
      </w:pPr>
      <w:r>
        <w:rPr>
          <w:b/>
          <w:bCs/>
          <w:i/>
          <w:szCs w:val="21"/>
        </w:rPr>
        <w:t>Directions</w:t>
      </w:r>
      <w:r>
        <w:rPr>
          <w:bCs/>
          <w:i/>
          <w:szCs w:val="21"/>
        </w:rPr>
        <w:t xml:space="preserve">: In this part of the test, there are 10 items. Fill in the best answer in the </w:t>
      </w:r>
      <w:r>
        <w:rPr>
          <w:i/>
          <w:szCs w:val="21"/>
        </w:rPr>
        <w:t>blank</w:t>
      </w:r>
      <w:r>
        <w:rPr>
          <w:iCs/>
          <w:szCs w:val="21"/>
        </w:rPr>
        <w:t xml:space="preserve"> </w:t>
      </w:r>
      <w:r>
        <w:rPr>
          <w:bCs/>
          <w:i/>
          <w:szCs w:val="21"/>
        </w:rPr>
        <w:t>according to the knowledge you have learned.</w:t>
      </w:r>
    </w:p>
    <w:p>
      <w:pPr>
        <w:pStyle w:val="12"/>
        <w:ind w:left="720" w:firstLine="0" w:firstLineChars="0"/>
        <w:rPr>
          <w:szCs w:val="21"/>
        </w:rPr>
      </w:pPr>
    </w:p>
    <w:p>
      <w:pPr>
        <w:ind w:left="283" w:hanging="283" w:hangingChars="135"/>
        <w:rPr>
          <w:szCs w:val="21"/>
        </w:rPr>
      </w:pPr>
      <w:r>
        <w:rPr>
          <w:szCs w:val="21"/>
        </w:rPr>
        <w:t xml:space="preserve">11. After the fall of the Roman Empire and the withdraw of Roman troops from Albion, the aboriginal Celtic population of the larger part of the island was soon conquered and almost totally exterminated by the Teutonic tribes of </w:t>
      </w:r>
      <w:r>
        <w:rPr>
          <w:szCs w:val="21"/>
          <w:u w:val="single"/>
        </w:rPr>
        <w:t xml:space="preserve">                 </w:t>
      </w:r>
      <w:r>
        <w:rPr>
          <w:szCs w:val="21"/>
        </w:rPr>
        <w:t>, Saxons, and Jutes, who came from the continent and settled in the island, naming its central part Anglia , or England.</w:t>
      </w:r>
    </w:p>
    <w:p>
      <w:pPr>
        <w:ind w:left="283" w:hanging="283" w:hangingChars="135"/>
        <w:rPr>
          <w:szCs w:val="21"/>
        </w:rPr>
      </w:pPr>
      <w:r>
        <w:rPr>
          <w:szCs w:val="21"/>
        </w:rPr>
        <w:t xml:space="preserve">12. Arthurian </w:t>
      </w:r>
      <w:r>
        <w:rPr>
          <w:szCs w:val="21"/>
          <w:u w:val="single"/>
        </w:rPr>
        <w:t xml:space="preserve">              </w:t>
      </w:r>
      <w:r>
        <w:rPr>
          <w:szCs w:val="21"/>
        </w:rPr>
        <w:t xml:space="preserve"> refers to a group tales that developed in the Middle Ages concerning Arthur, semi-historical king of the Britons, and his knights.</w:t>
      </w:r>
    </w:p>
    <w:p>
      <w:pPr>
        <w:ind w:left="283" w:hanging="283" w:hangingChars="135"/>
        <w:rPr>
          <w:szCs w:val="21"/>
        </w:rPr>
      </w:pPr>
      <w:r>
        <w:rPr>
          <w:szCs w:val="21"/>
        </w:rPr>
        <w:t xml:space="preserve">13. In his world-famous novel </w:t>
      </w:r>
      <w:r>
        <w:rPr>
          <w:szCs w:val="21"/>
          <w:u w:val="single"/>
        </w:rPr>
        <w:t xml:space="preserve">                         </w:t>
      </w:r>
      <w:r>
        <w:rPr>
          <w:szCs w:val="21"/>
        </w:rPr>
        <w:t>, Jonathan Swift typified the bourgeois world, drew ruthless pictures of the depraved aristocracy and satirically portrayed the whole of the English State system.</w:t>
      </w:r>
    </w:p>
    <w:p>
      <w:pPr>
        <w:ind w:left="283" w:hanging="283" w:hangingChars="135"/>
        <w:rPr>
          <w:szCs w:val="21"/>
        </w:rPr>
      </w:pPr>
      <w:r>
        <w:rPr>
          <w:szCs w:val="21"/>
        </w:rPr>
        <w:t xml:space="preserve">14. William Blake’s </w:t>
      </w:r>
      <w:r>
        <w:rPr>
          <w:szCs w:val="21"/>
          <w:u w:val="single"/>
        </w:rPr>
        <w:t xml:space="preserve">                                   </w:t>
      </w:r>
      <w:r>
        <w:rPr>
          <w:szCs w:val="21"/>
        </w:rPr>
        <w:t xml:space="preserve"> (1794) are in marked contrast with </w:t>
      </w:r>
      <w:r>
        <w:rPr>
          <w:i/>
          <w:iCs/>
          <w:szCs w:val="21"/>
        </w:rPr>
        <w:t>Songs of Innocence</w:t>
      </w:r>
      <w:r>
        <w:rPr>
          <w:szCs w:val="21"/>
        </w:rPr>
        <w:t>.</w:t>
      </w:r>
    </w:p>
    <w:p>
      <w:pPr>
        <w:ind w:left="283" w:hanging="283" w:hangingChars="135"/>
        <w:rPr>
          <w:szCs w:val="21"/>
        </w:rPr>
      </w:pPr>
      <w:r>
        <w:rPr>
          <w:szCs w:val="21"/>
        </w:rPr>
        <w:t xml:space="preserve">15. </w:t>
      </w:r>
      <w:r>
        <w:rPr>
          <w:szCs w:val="21"/>
          <w:u w:val="single"/>
        </w:rPr>
        <w:t xml:space="preserve">                  </w:t>
      </w:r>
      <w:r>
        <w:rPr>
          <w:szCs w:val="21"/>
        </w:rPr>
        <w:t xml:space="preserve"> was a man of extraordinary wit and extensive learning, and his contemporaries considered him as the highest authority in matters of literary art.</w:t>
      </w:r>
    </w:p>
    <w:p>
      <w:pPr>
        <w:ind w:left="283" w:hanging="283" w:hangingChars="135"/>
        <w:rPr>
          <w:szCs w:val="21"/>
        </w:rPr>
      </w:pPr>
      <w:r>
        <w:rPr>
          <w:szCs w:val="21"/>
        </w:rPr>
        <w:t xml:space="preserve">16. Edmund Spenser is often referred to as </w:t>
      </w:r>
      <w:r>
        <w:rPr>
          <w:szCs w:val="21"/>
          <w:u w:val="single"/>
        </w:rPr>
        <w:t xml:space="preserve">                                    </w:t>
      </w:r>
      <w:r>
        <w:rPr>
          <w:szCs w:val="21"/>
        </w:rPr>
        <w:t>.</w:t>
      </w:r>
    </w:p>
    <w:p>
      <w:pPr>
        <w:ind w:left="283" w:hanging="283" w:hangingChars="135"/>
        <w:rPr>
          <w:szCs w:val="21"/>
        </w:rPr>
      </w:pPr>
      <w:r>
        <w:rPr>
          <w:szCs w:val="21"/>
        </w:rPr>
        <w:t xml:space="preserve">17. </w:t>
      </w:r>
      <w:r>
        <w:rPr>
          <w:szCs w:val="21"/>
          <w:u w:val="single"/>
        </w:rPr>
        <w:t xml:space="preserve">                 </w:t>
      </w:r>
      <w:r>
        <w:rPr>
          <w:szCs w:val="21"/>
        </w:rPr>
        <w:t xml:space="preserve"> is a lyric poem of 14 lines with formal rhyme scheme, expressing different aspects of a single thought, mood, or feeling, sometimes resolved or summed up in the last lines of the poem.</w:t>
      </w:r>
    </w:p>
    <w:p>
      <w:pPr>
        <w:ind w:left="283" w:hanging="283" w:hangingChars="135"/>
        <w:rPr>
          <w:szCs w:val="21"/>
        </w:rPr>
      </w:pPr>
      <w:r>
        <w:rPr>
          <w:szCs w:val="21"/>
        </w:rPr>
        <w:t xml:space="preserve">18. </w:t>
      </w:r>
      <w:r>
        <w:rPr>
          <w:i/>
          <w:iCs/>
          <w:szCs w:val="21"/>
        </w:rPr>
        <w:t>Paradise Lost</w:t>
      </w:r>
      <w:r>
        <w:rPr>
          <w:szCs w:val="21"/>
        </w:rPr>
        <w:t xml:space="preserve"> tells how </w:t>
      </w:r>
      <w:r>
        <w:rPr>
          <w:szCs w:val="21"/>
          <w:u w:val="single"/>
        </w:rPr>
        <w:t xml:space="preserve">              </w:t>
      </w:r>
      <w:r>
        <w:rPr>
          <w:szCs w:val="21"/>
        </w:rPr>
        <w:t xml:space="preserve"> rebelled against God and how Adam and Eve were driven out of Eden.</w:t>
      </w:r>
    </w:p>
    <w:p>
      <w:pPr>
        <w:ind w:left="283" w:hanging="283" w:hangingChars="135"/>
        <w:rPr>
          <w:szCs w:val="21"/>
        </w:rPr>
      </w:pPr>
      <w:r>
        <w:rPr>
          <w:szCs w:val="21"/>
        </w:rPr>
        <w:t xml:space="preserve">19. Geoffrey Chaucer, the “father of English poetry” and one of the greatest </w:t>
      </w:r>
      <w:r>
        <w:rPr>
          <w:szCs w:val="21"/>
          <w:u w:val="single"/>
        </w:rPr>
        <w:t xml:space="preserve">            </w:t>
      </w:r>
      <w:r>
        <w:rPr>
          <w:szCs w:val="21"/>
        </w:rPr>
        <w:t xml:space="preserve">  poets of England, was born in London in or about the year 1340.</w:t>
      </w:r>
    </w:p>
    <w:p>
      <w:pPr>
        <w:ind w:left="283" w:hanging="283" w:hangingChars="135"/>
        <w:jc w:val="left"/>
        <w:rPr>
          <w:szCs w:val="21"/>
        </w:rPr>
      </w:pPr>
      <w:r>
        <w:rPr>
          <w:szCs w:val="21"/>
        </w:rPr>
        <w:t xml:space="preserve">20. Humanism suggests any attitude which tends to stress the importance of </w:t>
      </w:r>
      <w:r>
        <w:rPr>
          <w:szCs w:val="21"/>
          <w:u w:val="single"/>
        </w:rPr>
        <w:t xml:space="preserve">             </w:t>
      </w:r>
      <w:r>
        <w:rPr>
          <w:szCs w:val="21"/>
        </w:rPr>
        <w:t>interests, as opposed to the supernatural, divine elements, or as opposed to the animal elements.</w:t>
      </w:r>
    </w:p>
    <w:p>
      <w:pPr>
        <w:pStyle w:val="12"/>
        <w:ind w:firstLine="0" w:firstLineChars="0"/>
      </w:pPr>
    </w:p>
    <w:p>
      <w:pPr>
        <w:pStyle w:val="12"/>
        <w:numPr>
          <w:ilvl w:val="0"/>
          <w:numId w:val="4"/>
        </w:numPr>
        <w:ind w:left="709" w:firstLineChars="0"/>
        <w:rPr>
          <w:sz w:val="24"/>
        </w:rPr>
      </w:pPr>
      <w:r>
        <w:rPr>
          <w:rFonts w:hint="eastAsia"/>
          <w:sz w:val="24"/>
        </w:rPr>
        <w:t>T</w:t>
      </w:r>
      <w:r>
        <w:rPr>
          <w:sz w:val="24"/>
        </w:rPr>
        <w:t>rue or False</w:t>
      </w:r>
    </w:p>
    <w:p>
      <w:pPr>
        <w:pStyle w:val="12"/>
        <w:ind w:left="720" w:firstLine="0" w:firstLineChars="0"/>
        <w:rPr>
          <w:szCs w:val="21"/>
        </w:rPr>
      </w:pPr>
      <w:r>
        <w:rPr>
          <w:b/>
          <w:bCs/>
          <w:i/>
          <w:szCs w:val="21"/>
        </w:rPr>
        <w:t>Directions</w:t>
      </w:r>
      <w:r>
        <w:rPr>
          <w:bCs/>
          <w:i/>
          <w:szCs w:val="21"/>
        </w:rPr>
        <w:t xml:space="preserve">: In this part of the test, there are 10 items. </w:t>
      </w:r>
      <w:r>
        <w:rPr>
          <w:i/>
          <w:szCs w:val="21"/>
        </w:rPr>
        <w:t xml:space="preserve">Decide whether the statements are true or false and write the corresponding </w:t>
      </w:r>
      <w:r>
        <w:rPr>
          <w:b/>
          <w:i/>
          <w:szCs w:val="21"/>
        </w:rPr>
        <w:t>T/F</w:t>
      </w:r>
      <w:r>
        <w:rPr>
          <w:bCs/>
          <w:i/>
          <w:szCs w:val="21"/>
        </w:rPr>
        <w:t xml:space="preserve"> in front of each question.</w:t>
      </w:r>
    </w:p>
    <w:p>
      <w:pPr>
        <w:rPr>
          <w:szCs w:val="21"/>
        </w:rPr>
      </w:pPr>
    </w:p>
    <w:p>
      <w:pPr>
        <w:ind w:left="283" w:hanging="283" w:hangingChars="135"/>
        <w:rPr>
          <w:szCs w:val="21"/>
        </w:rPr>
      </w:pPr>
      <w:r>
        <w:rPr>
          <w:szCs w:val="21"/>
        </w:rPr>
        <w:t xml:space="preserve">21. The author of </w:t>
      </w:r>
      <w:r>
        <w:rPr>
          <w:i/>
          <w:iCs/>
          <w:szCs w:val="21"/>
        </w:rPr>
        <w:t>The Song of Beowulf</w:t>
      </w:r>
      <w:r>
        <w:rPr>
          <w:szCs w:val="21"/>
        </w:rPr>
        <w:t xml:space="preserve"> is Cynewulf.</w:t>
      </w:r>
    </w:p>
    <w:p>
      <w:pPr>
        <w:ind w:left="283" w:hanging="283" w:hangingChars="135"/>
        <w:rPr>
          <w:szCs w:val="21"/>
        </w:rPr>
      </w:pPr>
      <w:r>
        <w:rPr>
          <w:szCs w:val="21"/>
        </w:rPr>
        <w:t>22. Essay refers to literary composition devoted to the presentation of the writer’s own ideas on a topic and generally addressing a particular aspect of the subject.</w:t>
      </w:r>
    </w:p>
    <w:p>
      <w:pPr>
        <w:ind w:left="283" w:hanging="283" w:hangingChars="135"/>
        <w:rPr>
          <w:szCs w:val="21"/>
        </w:rPr>
      </w:pPr>
      <w:r>
        <w:rPr>
          <w:szCs w:val="21"/>
        </w:rPr>
        <w:t>23. The Puritans believed in simplicity of life.</w:t>
      </w:r>
    </w:p>
    <w:p>
      <w:pPr>
        <w:ind w:left="283" w:hanging="283" w:hangingChars="135"/>
        <w:rPr>
          <w:szCs w:val="21"/>
        </w:rPr>
      </w:pPr>
      <w:r>
        <w:rPr>
          <w:szCs w:val="21"/>
        </w:rPr>
        <w:t xml:space="preserve">24. It was first in </w:t>
      </w:r>
      <w:r>
        <w:rPr>
          <w:i/>
          <w:iCs/>
          <w:szCs w:val="21"/>
        </w:rPr>
        <w:t>Dr. Faustus</w:t>
      </w:r>
      <w:r>
        <w:rPr>
          <w:szCs w:val="21"/>
        </w:rPr>
        <w:t xml:space="preserve"> that Marlowe influenced later drama with his concentration on one heroic figure and his development of blank verse into a flexible poetic form for tragedy.</w:t>
      </w:r>
    </w:p>
    <w:p>
      <w:pPr>
        <w:ind w:left="283" w:hanging="283" w:hangingChars="135"/>
        <w:rPr>
          <w:szCs w:val="21"/>
        </w:rPr>
      </w:pPr>
      <w:r>
        <w:rPr>
          <w:szCs w:val="21"/>
        </w:rPr>
        <w:t>25. Chaucer’s poetry traces out a path to the literature of English Renaissance.</w:t>
      </w:r>
    </w:p>
    <w:p>
      <w:pPr>
        <w:ind w:left="283" w:hanging="283" w:hangingChars="135"/>
        <w:rPr>
          <w:szCs w:val="21"/>
        </w:rPr>
      </w:pPr>
      <w:r>
        <w:rPr>
          <w:szCs w:val="21"/>
        </w:rPr>
        <w:t>26. The philosophy of the enlighteners excluded senses, or sentiments, as a means of perception and learning.</w:t>
      </w:r>
    </w:p>
    <w:p>
      <w:pPr>
        <w:ind w:left="283" w:hanging="283" w:hangingChars="135"/>
        <w:rPr>
          <w:szCs w:val="21"/>
        </w:rPr>
      </w:pPr>
      <w:r>
        <w:rPr>
          <w:szCs w:val="21"/>
        </w:rPr>
        <w:t xml:space="preserve">27. </w:t>
      </w:r>
      <w:r>
        <w:rPr>
          <w:i/>
          <w:iCs/>
          <w:szCs w:val="21"/>
        </w:rPr>
        <w:t>The Battle of the Books</w:t>
      </w:r>
      <w:r>
        <w:rPr>
          <w:szCs w:val="21"/>
        </w:rPr>
        <w:t xml:space="preserve"> is a satire on the various churches of the day.</w:t>
      </w:r>
    </w:p>
    <w:p>
      <w:pPr>
        <w:ind w:left="283" w:hanging="283" w:hangingChars="135"/>
        <w:rPr>
          <w:szCs w:val="21"/>
        </w:rPr>
      </w:pPr>
      <w:r>
        <w:rPr>
          <w:szCs w:val="21"/>
        </w:rPr>
        <w:t xml:space="preserve">28. </w:t>
      </w:r>
      <w:r>
        <w:rPr>
          <w:i/>
          <w:iCs/>
          <w:szCs w:val="21"/>
        </w:rPr>
        <w:t>The History of Tom Jones a Foundling</w:t>
      </w:r>
      <w:r>
        <w:rPr>
          <w:szCs w:val="21"/>
        </w:rPr>
        <w:t xml:space="preserve"> is Henry Fielding’s worst novel.</w:t>
      </w:r>
    </w:p>
    <w:p>
      <w:pPr>
        <w:ind w:left="283" w:hanging="283" w:hangingChars="135"/>
        <w:rPr>
          <w:szCs w:val="21"/>
        </w:rPr>
      </w:pPr>
      <w:r>
        <w:rPr>
          <w:szCs w:val="21"/>
        </w:rPr>
        <w:t xml:space="preserve">29. The underlying theme in </w:t>
      </w:r>
      <w:r>
        <w:rPr>
          <w:i/>
          <w:iCs/>
          <w:szCs w:val="21"/>
        </w:rPr>
        <w:t>Songs of Innocence</w:t>
      </w:r>
      <w:r>
        <w:rPr>
          <w:szCs w:val="21"/>
        </w:rPr>
        <w:t xml:space="preserve"> is the all-pervading presence of divine and sympathy, even in trouble and sorrow.</w:t>
      </w:r>
    </w:p>
    <w:p>
      <w:pPr>
        <w:ind w:left="283" w:hanging="283" w:hangingChars="135"/>
        <w:rPr>
          <w:szCs w:val="21"/>
        </w:rPr>
      </w:pPr>
      <w:r>
        <w:rPr>
          <w:szCs w:val="21"/>
        </w:rPr>
        <w:t>30. England became a commonwealth under the leadership of Queen Elizabeth.</w:t>
      </w:r>
    </w:p>
    <w:p/>
    <w:p>
      <w:pPr>
        <w:pStyle w:val="12"/>
        <w:numPr>
          <w:ilvl w:val="0"/>
          <w:numId w:val="4"/>
        </w:numPr>
        <w:ind w:left="709" w:firstLineChars="0"/>
        <w:rPr>
          <w:sz w:val="24"/>
        </w:rPr>
      </w:pPr>
      <w:r>
        <w:rPr>
          <w:rFonts w:hint="eastAsia"/>
          <w:sz w:val="24"/>
        </w:rPr>
        <w:t>T</w:t>
      </w:r>
      <w:r>
        <w:rPr>
          <w:sz w:val="24"/>
        </w:rPr>
        <w:t>erm Translation</w:t>
      </w:r>
    </w:p>
    <w:p>
      <w:pPr>
        <w:pStyle w:val="12"/>
        <w:ind w:left="720" w:firstLine="0" w:firstLineChars="0"/>
        <w:rPr>
          <w:sz w:val="24"/>
        </w:rPr>
      </w:pPr>
      <w:r>
        <w:rPr>
          <w:b/>
          <w:bCs/>
          <w:i/>
          <w:szCs w:val="21"/>
        </w:rPr>
        <w:t>Directions</w:t>
      </w:r>
      <w:r>
        <w:rPr>
          <w:bCs/>
          <w:i/>
          <w:szCs w:val="21"/>
        </w:rPr>
        <w:t xml:space="preserve">: In this part of the test, there are 10 items. Translate the English terms into Chinese and write the answer </w:t>
      </w:r>
      <w:r>
        <w:rPr>
          <w:rFonts w:hint="eastAsia"/>
          <w:bCs/>
          <w:i/>
          <w:szCs w:val="21"/>
        </w:rPr>
        <w:t>in</w:t>
      </w:r>
      <w:r>
        <w:rPr>
          <w:bCs/>
          <w:i/>
          <w:szCs w:val="21"/>
        </w:rPr>
        <w:t xml:space="preserve"> the blank.</w:t>
      </w:r>
    </w:p>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2068"/>
        <w:gridCol w:w="57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31.</w:t>
            </w:r>
          </w:p>
        </w:tc>
        <w:tc>
          <w:tcPr>
            <w:tcW w:w="2068" w:type="dxa"/>
          </w:tcPr>
          <w:p>
            <w:pPr>
              <w:rPr>
                <w:szCs w:val="21"/>
              </w:rPr>
            </w:pPr>
            <w:r>
              <w:rPr>
                <w:rFonts w:eastAsiaTheme="minorEastAsia"/>
                <w:kern w:val="0"/>
                <w:szCs w:val="21"/>
              </w:rPr>
              <w:t>Epic</w:t>
            </w:r>
          </w:p>
        </w:tc>
        <w:tc>
          <w:tcPr>
            <w:tcW w:w="5743" w:type="dxa"/>
            <w:tcBorders>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32.</w:t>
            </w:r>
          </w:p>
        </w:tc>
        <w:tc>
          <w:tcPr>
            <w:tcW w:w="2068" w:type="dxa"/>
          </w:tcPr>
          <w:p>
            <w:pPr>
              <w:rPr>
                <w:szCs w:val="21"/>
              </w:rPr>
            </w:pPr>
            <w:r>
              <w:rPr>
                <w:rFonts w:eastAsiaTheme="minorEastAsia"/>
                <w:kern w:val="0"/>
                <w:szCs w:val="21"/>
              </w:rPr>
              <w:t>Allegory</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33.</w:t>
            </w:r>
          </w:p>
        </w:tc>
        <w:tc>
          <w:tcPr>
            <w:tcW w:w="2068" w:type="dxa"/>
          </w:tcPr>
          <w:p>
            <w:pPr>
              <w:rPr>
                <w:szCs w:val="21"/>
              </w:rPr>
            </w:pPr>
            <w:r>
              <w:rPr>
                <w:rFonts w:eastAsiaTheme="minorEastAsia"/>
                <w:kern w:val="0"/>
                <w:szCs w:val="21"/>
              </w:rPr>
              <w:t>Ballad</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34.</w:t>
            </w:r>
          </w:p>
        </w:tc>
        <w:tc>
          <w:tcPr>
            <w:tcW w:w="2068" w:type="dxa"/>
          </w:tcPr>
          <w:p>
            <w:pPr>
              <w:rPr>
                <w:szCs w:val="21"/>
              </w:rPr>
            </w:pPr>
            <w:r>
              <w:rPr>
                <w:rFonts w:eastAsiaTheme="minorEastAsia"/>
                <w:kern w:val="0"/>
                <w:szCs w:val="21"/>
              </w:rPr>
              <w:t>Epistolary novel</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35.</w:t>
            </w:r>
          </w:p>
        </w:tc>
        <w:tc>
          <w:tcPr>
            <w:tcW w:w="2068" w:type="dxa"/>
          </w:tcPr>
          <w:p>
            <w:pPr>
              <w:rPr>
                <w:szCs w:val="21"/>
              </w:rPr>
            </w:pPr>
            <w:r>
              <w:rPr>
                <w:rFonts w:eastAsiaTheme="minorEastAsia"/>
                <w:kern w:val="0"/>
                <w:szCs w:val="21"/>
              </w:rPr>
              <w:t>Conceit</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36.</w:t>
            </w:r>
          </w:p>
        </w:tc>
        <w:tc>
          <w:tcPr>
            <w:tcW w:w="2068" w:type="dxa"/>
          </w:tcPr>
          <w:p>
            <w:pPr>
              <w:rPr>
                <w:szCs w:val="21"/>
              </w:rPr>
            </w:pPr>
            <w:r>
              <w:rPr>
                <w:rFonts w:eastAsiaTheme="minorEastAsia"/>
                <w:kern w:val="0"/>
                <w:szCs w:val="21"/>
              </w:rPr>
              <w:t>Puritanism</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37.</w:t>
            </w:r>
          </w:p>
        </w:tc>
        <w:tc>
          <w:tcPr>
            <w:tcW w:w="2068" w:type="dxa"/>
          </w:tcPr>
          <w:p>
            <w:pPr>
              <w:rPr>
                <w:szCs w:val="21"/>
              </w:rPr>
            </w:pPr>
            <w:r>
              <w:rPr>
                <w:kern w:val="0"/>
                <w:szCs w:val="21"/>
              </w:rPr>
              <w:t xml:space="preserve">The </w:t>
            </w:r>
            <w:r>
              <w:rPr>
                <w:rFonts w:eastAsiaTheme="minorEastAsia"/>
                <w:kern w:val="0"/>
                <w:szCs w:val="21"/>
              </w:rPr>
              <w:t>Middle Ages</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38.</w:t>
            </w:r>
          </w:p>
        </w:tc>
        <w:tc>
          <w:tcPr>
            <w:tcW w:w="2068" w:type="dxa"/>
          </w:tcPr>
          <w:p>
            <w:pPr>
              <w:rPr>
                <w:szCs w:val="21"/>
              </w:rPr>
            </w:pPr>
            <w:r>
              <w:rPr>
                <w:rFonts w:eastAsiaTheme="minorEastAsia"/>
                <w:kern w:val="0"/>
                <w:szCs w:val="21"/>
              </w:rPr>
              <w:t>Heroic couplets</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39.</w:t>
            </w:r>
          </w:p>
        </w:tc>
        <w:tc>
          <w:tcPr>
            <w:tcW w:w="2068" w:type="dxa"/>
          </w:tcPr>
          <w:p>
            <w:pPr>
              <w:rPr>
                <w:szCs w:val="21"/>
              </w:rPr>
            </w:pPr>
            <w:r>
              <w:rPr>
                <w:rFonts w:eastAsiaTheme="minorEastAsia"/>
                <w:kern w:val="0"/>
                <w:szCs w:val="21"/>
              </w:rPr>
              <w:t>Satire</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40.</w:t>
            </w:r>
          </w:p>
        </w:tc>
        <w:tc>
          <w:tcPr>
            <w:tcW w:w="2068" w:type="dxa"/>
          </w:tcPr>
          <w:p>
            <w:pPr>
              <w:rPr>
                <w:szCs w:val="21"/>
              </w:rPr>
            </w:pPr>
            <w:r>
              <w:rPr>
                <w:rFonts w:eastAsiaTheme="minorEastAsia"/>
                <w:kern w:val="0"/>
                <w:szCs w:val="21"/>
              </w:rPr>
              <w:t>Romance</w:t>
            </w:r>
          </w:p>
        </w:tc>
        <w:tc>
          <w:tcPr>
            <w:tcW w:w="5743" w:type="dxa"/>
            <w:tcBorders>
              <w:top w:val="single" w:color="auto" w:sz="4" w:space="0"/>
              <w:bottom w:val="single" w:color="auto" w:sz="4" w:space="0"/>
            </w:tcBorders>
          </w:tcPr>
          <w:p>
            <w:pPr>
              <w:rPr>
                <w:szCs w:val="21"/>
              </w:rPr>
            </w:pPr>
          </w:p>
        </w:tc>
      </w:tr>
    </w:tbl>
    <w:p/>
    <w:p>
      <w:pPr>
        <w:pStyle w:val="12"/>
        <w:numPr>
          <w:ilvl w:val="0"/>
          <w:numId w:val="4"/>
        </w:numPr>
        <w:ind w:left="709" w:firstLineChars="0"/>
        <w:rPr>
          <w:sz w:val="24"/>
        </w:rPr>
      </w:pPr>
      <w:r>
        <w:rPr>
          <w:rFonts w:hint="eastAsia"/>
          <w:sz w:val="24"/>
        </w:rPr>
        <w:t>C</w:t>
      </w:r>
      <w:r>
        <w:rPr>
          <w:sz w:val="24"/>
        </w:rPr>
        <w:t xml:space="preserve">omment </w:t>
      </w:r>
    </w:p>
    <w:p>
      <w:pPr>
        <w:pStyle w:val="12"/>
        <w:ind w:left="720" w:firstLine="0" w:firstLineChars="0"/>
        <w:rPr>
          <w:bCs/>
          <w:i/>
          <w:szCs w:val="21"/>
        </w:rPr>
      </w:pPr>
      <w:r>
        <w:rPr>
          <w:b/>
          <w:bCs/>
          <w:i/>
          <w:szCs w:val="21"/>
        </w:rPr>
        <w:t>D</w:t>
      </w:r>
      <w:r>
        <w:rPr>
          <w:rFonts w:hint="eastAsia"/>
          <w:b/>
          <w:bCs/>
          <w:i/>
          <w:szCs w:val="21"/>
        </w:rPr>
        <w:t>irections</w:t>
      </w:r>
      <w:r>
        <w:rPr>
          <w:rFonts w:hint="eastAsia"/>
          <w:bCs/>
          <w:i/>
          <w:szCs w:val="21"/>
        </w:rPr>
        <w:t>: In this part of the test</w:t>
      </w:r>
      <w:r>
        <w:rPr>
          <w:bCs/>
          <w:i/>
          <w:szCs w:val="21"/>
        </w:rPr>
        <w:t>, you are required to make comment</w:t>
      </w:r>
      <w:r>
        <w:rPr>
          <w:rFonts w:hint="eastAsia"/>
          <w:bCs/>
          <w:i/>
          <w:szCs w:val="21"/>
        </w:rPr>
        <w:t>s</w:t>
      </w:r>
      <w:r>
        <w:rPr>
          <w:bCs/>
          <w:i/>
          <w:szCs w:val="21"/>
        </w:rPr>
        <w:t xml:space="preserve"> on the </w:t>
      </w:r>
      <w:r>
        <w:rPr>
          <w:rFonts w:hint="eastAsia"/>
          <w:bCs/>
          <w:i/>
          <w:szCs w:val="21"/>
        </w:rPr>
        <w:t>foll</w:t>
      </w:r>
      <w:r>
        <w:rPr>
          <w:bCs/>
          <w:i/>
          <w:szCs w:val="21"/>
        </w:rPr>
        <w:t>ow</w:t>
      </w:r>
      <w:r>
        <w:rPr>
          <w:rFonts w:hint="eastAsia"/>
          <w:bCs/>
          <w:i/>
          <w:szCs w:val="21"/>
        </w:rPr>
        <w:t>ing</w:t>
      </w:r>
      <w:r>
        <w:rPr>
          <w:bCs/>
          <w:i/>
          <w:szCs w:val="21"/>
        </w:rPr>
        <w:t xml:space="preserve"> question</w:t>
      </w:r>
      <w:r>
        <w:rPr>
          <w:rFonts w:hint="eastAsia"/>
          <w:bCs/>
          <w:i/>
          <w:szCs w:val="21"/>
        </w:rPr>
        <w:t xml:space="preserve">. </w:t>
      </w:r>
      <w:r>
        <w:rPr>
          <w:bCs/>
          <w:i/>
          <w:szCs w:val="21"/>
        </w:rPr>
        <w:t>S</w:t>
      </w:r>
      <w:r>
        <w:rPr>
          <w:rFonts w:hint="eastAsia"/>
          <w:bCs/>
          <w:i/>
          <w:szCs w:val="21"/>
        </w:rPr>
        <w:t xml:space="preserve">cores will be given according to the content, grammar and the completeness of the related knowledge. </w:t>
      </w:r>
    </w:p>
    <w:p>
      <w:pPr>
        <w:pStyle w:val="12"/>
        <w:ind w:left="720" w:firstLine="0" w:firstLineChars="0"/>
        <w:rPr>
          <w:sz w:val="24"/>
        </w:rPr>
      </w:pPr>
    </w:p>
    <w:p>
      <w:pPr>
        <w:rPr>
          <w:szCs w:val="21"/>
        </w:rPr>
      </w:pPr>
      <w:r>
        <w:rPr>
          <w:rFonts w:hint="eastAsia"/>
          <w:szCs w:val="21"/>
        </w:rPr>
        <w:t>Q</w:t>
      </w:r>
      <w:r>
        <w:rPr>
          <w:szCs w:val="21"/>
        </w:rPr>
        <w:t xml:space="preserve">: Please give a brief description of </w:t>
      </w:r>
      <w:r>
        <w:rPr>
          <w:i/>
          <w:iCs/>
          <w:szCs w:val="21"/>
        </w:rPr>
        <w:t>The Song of Beowulf</w:t>
      </w:r>
      <w:r>
        <w:rPr>
          <w:szCs w:val="21"/>
        </w:rPr>
        <w:t>.</w:t>
      </w:r>
    </w:p>
    <w:p>
      <w:r>
        <w:t xml:space="preserve">A: </w:t>
      </w:r>
    </w:p>
    <w:p>
      <w:pPr>
        <w:rPr>
          <w:sz w:val="24"/>
          <w:szCs w:val="21"/>
        </w:rPr>
      </w:pPr>
    </w:p>
    <w:p/>
    <w:p/>
    <w:p/>
    <w:p>
      <w:pPr>
        <w:pStyle w:val="12"/>
        <w:numPr>
          <w:ilvl w:val="0"/>
          <w:numId w:val="0"/>
        </w:numPr>
        <w:ind w:leftChars="0" w:firstLine="2891" w:firstLineChars="1200"/>
        <w:jc w:val="left"/>
        <w:rPr>
          <w:rFonts w:hint="eastAsia" w:ascii="宋体" w:hAnsi="宋体"/>
          <w:b/>
          <w:bCs/>
          <w:sz w:val="24"/>
          <w:lang w:eastAsia="zh-CN"/>
        </w:rPr>
      </w:pPr>
      <w:r>
        <w:rPr>
          <w:rFonts w:hint="eastAsia" w:ascii="宋体" w:hAnsi="宋体"/>
          <w:b/>
          <w:bCs/>
          <w:sz w:val="24"/>
        </w:rPr>
        <w:t>英美文学</w:t>
      </w:r>
      <w:r>
        <w:rPr>
          <w:rFonts w:hint="eastAsia" w:ascii="宋体" w:hAnsi="宋体"/>
          <w:b/>
          <w:bCs/>
          <w:sz w:val="24"/>
          <w:lang w:eastAsia="zh-CN"/>
        </w:rPr>
        <w:t>复习资料答案</w:t>
      </w:r>
    </w:p>
    <w:p/>
    <w:p>
      <w:pPr>
        <w:pStyle w:val="12"/>
        <w:numPr>
          <w:numId w:val="0"/>
        </w:numPr>
        <w:ind w:leftChars="0"/>
        <w:rPr>
          <w:sz w:val="24"/>
        </w:rPr>
      </w:pPr>
      <w:r>
        <w:rPr>
          <w:rFonts w:hint="eastAsia"/>
          <w:sz w:val="24"/>
          <w:lang w:val="en-US" w:eastAsia="zh-CN"/>
        </w:rPr>
        <w:t>1.</w:t>
      </w:r>
      <w:r>
        <w:rPr>
          <w:rFonts w:hint="eastAsia"/>
          <w:sz w:val="24"/>
        </w:rPr>
        <w:t>Mu</w:t>
      </w:r>
      <w:r>
        <w:rPr>
          <w:sz w:val="24"/>
        </w:rPr>
        <w:t>ltiple Choice</w:t>
      </w:r>
    </w:p>
    <w:p>
      <w:pPr>
        <w:rPr>
          <w:kern w:val="0"/>
          <w:szCs w:val="21"/>
        </w:rPr>
      </w:pPr>
      <w:r>
        <w:rPr>
          <w:rFonts w:hint="eastAsia"/>
          <w:kern w:val="0"/>
          <w:szCs w:val="21"/>
        </w:rPr>
        <w:t>1</w:t>
      </w:r>
      <w:r>
        <w:rPr>
          <w:kern w:val="0"/>
          <w:szCs w:val="21"/>
        </w:rPr>
        <w:t xml:space="preserve">-5  </w:t>
      </w:r>
      <w:r>
        <w:rPr>
          <w:rFonts w:hint="eastAsia"/>
          <w:kern w:val="0"/>
          <w:szCs w:val="21"/>
        </w:rPr>
        <w:t>题：D</w:t>
      </w:r>
      <w:r>
        <w:rPr>
          <w:kern w:val="0"/>
          <w:szCs w:val="21"/>
        </w:rPr>
        <w:t>ABCB</w:t>
      </w:r>
    </w:p>
    <w:p>
      <w:pPr>
        <w:rPr>
          <w:kern w:val="0"/>
          <w:szCs w:val="21"/>
        </w:rPr>
      </w:pPr>
      <w:r>
        <w:rPr>
          <w:rFonts w:hint="eastAsia"/>
          <w:kern w:val="0"/>
          <w:szCs w:val="21"/>
        </w:rPr>
        <w:t>6</w:t>
      </w:r>
      <w:r>
        <w:rPr>
          <w:kern w:val="0"/>
          <w:szCs w:val="21"/>
        </w:rPr>
        <w:t xml:space="preserve">-10 </w:t>
      </w:r>
      <w:r>
        <w:rPr>
          <w:rFonts w:hint="eastAsia"/>
          <w:kern w:val="0"/>
          <w:szCs w:val="21"/>
        </w:rPr>
        <w:t>题：</w:t>
      </w:r>
      <w:r>
        <w:rPr>
          <w:kern w:val="0"/>
          <w:szCs w:val="21"/>
        </w:rPr>
        <w:t>CBDAB</w:t>
      </w:r>
    </w:p>
    <w:p>
      <w:pPr>
        <w:rPr>
          <w:rFonts w:hint="eastAsia"/>
        </w:rPr>
      </w:pPr>
    </w:p>
    <w:p>
      <w:pPr>
        <w:pStyle w:val="12"/>
        <w:numPr>
          <w:numId w:val="0"/>
        </w:numPr>
        <w:ind w:leftChars="0"/>
        <w:rPr>
          <w:sz w:val="24"/>
        </w:rPr>
      </w:pPr>
      <w:r>
        <w:rPr>
          <w:rFonts w:hint="eastAsia"/>
          <w:sz w:val="24"/>
          <w:lang w:val="en-US" w:eastAsia="zh-CN"/>
        </w:rPr>
        <w:t>2.</w:t>
      </w:r>
      <w:r>
        <w:rPr>
          <w:rFonts w:hint="eastAsia"/>
          <w:sz w:val="24"/>
        </w:rPr>
        <w:t>Blank-F</w:t>
      </w:r>
      <w:r>
        <w:rPr>
          <w:sz w:val="24"/>
        </w:rPr>
        <w:t>illing</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3582"/>
        <w:gridCol w:w="529"/>
        <w:gridCol w:w="3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2"/>
              <w:ind w:firstLine="0" w:firstLineChars="0"/>
            </w:pPr>
            <w:r>
              <w:rPr>
                <w:rFonts w:hint="eastAsia"/>
              </w:rPr>
              <w:t>1</w:t>
            </w:r>
            <w:r>
              <w:t>1.</w:t>
            </w:r>
          </w:p>
        </w:tc>
        <w:tc>
          <w:tcPr>
            <w:tcW w:w="3582" w:type="dxa"/>
          </w:tcPr>
          <w:p>
            <w:pPr>
              <w:pStyle w:val="12"/>
              <w:ind w:firstLine="0" w:firstLineChars="0"/>
            </w:pPr>
            <w:r>
              <w:rPr>
                <w:szCs w:val="21"/>
              </w:rPr>
              <w:t>Angles</w:t>
            </w:r>
          </w:p>
        </w:tc>
        <w:tc>
          <w:tcPr>
            <w:tcW w:w="529" w:type="dxa"/>
          </w:tcPr>
          <w:p>
            <w:pPr>
              <w:pStyle w:val="12"/>
              <w:ind w:firstLine="0" w:firstLineChars="0"/>
            </w:pPr>
            <w:r>
              <w:rPr>
                <w:rFonts w:hint="eastAsia"/>
              </w:rPr>
              <w:t>1</w:t>
            </w:r>
            <w:r>
              <w:t>6.</w:t>
            </w:r>
          </w:p>
        </w:tc>
        <w:tc>
          <w:tcPr>
            <w:tcW w:w="3617" w:type="dxa"/>
          </w:tcPr>
          <w:p>
            <w:pPr>
              <w:pStyle w:val="12"/>
              <w:ind w:firstLine="0" w:firstLineChars="0"/>
            </w:pPr>
            <w:r>
              <w:rPr>
                <w:szCs w:val="21"/>
              </w:rPr>
              <w:t>the poet’s poet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2"/>
              <w:ind w:firstLine="0" w:firstLineChars="0"/>
            </w:pPr>
            <w:r>
              <w:rPr>
                <w:rFonts w:hint="eastAsia"/>
              </w:rPr>
              <w:t>1</w:t>
            </w:r>
            <w:r>
              <w:t>2.</w:t>
            </w:r>
          </w:p>
        </w:tc>
        <w:tc>
          <w:tcPr>
            <w:tcW w:w="3582" w:type="dxa"/>
          </w:tcPr>
          <w:p>
            <w:pPr>
              <w:pStyle w:val="12"/>
              <w:ind w:firstLine="0" w:firstLineChars="0"/>
            </w:pPr>
            <w:r>
              <w:rPr>
                <w:rFonts w:hint="eastAsia"/>
              </w:rPr>
              <w:t>l</w:t>
            </w:r>
            <w:r>
              <w:t>egend</w:t>
            </w:r>
          </w:p>
        </w:tc>
        <w:tc>
          <w:tcPr>
            <w:tcW w:w="529" w:type="dxa"/>
          </w:tcPr>
          <w:p>
            <w:pPr>
              <w:pStyle w:val="12"/>
              <w:ind w:firstLine="0" w:firstLineChars="0"/>
            </w:pPr>
            <w:r>
              <w:rPr>
                <w:rFonts w:hint="eastAsia"/>
              </w:rPr>
              <w:t>1</w:t>
            </w:r>
            <w:r>
              <w:t>7.</w:t>
            </w:r>
          </w:p>
        </w:tc>
        <w:tc>
          <w:tcPr>
            <w:tcW w:w="3617" w:type="dxa"/>
          </w:tcPr>
          <w:p>
            <w:pPr>
              <w:pStyle w:val="12"/>
              <w:ind w:firstLine="0" w:firstLineChars="0"/>
            </w:pPr>
            <w:r>
              <w:rPr>
                <w:rFonts w:hint="eastAsia"/>
              </w:rPr>
              <w:t>S</w:t>
            </w:r>
            <w:r>
              <w:t>onnet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2"/>
              <w:ind w:firstLine="0" w:firstLineChars="0"/>
            </w:pPr>
            <w:r>
              <w:rPr>
                <w:rFonts w:hint="eastAsia"/>
              </w:rPr>
              <w:t>1</w:t>
            </w:r>
            <w:r>
              <w:t>3.</w:t>
            </w:r>
          </w:p>
        </w:tc>
        <w:tc>
          <w:tcPr>
            <w:tcW w:w="3582" w:type="dxa"/>
          </w:tcPr>
          <w:p>
            <w:pPr>
              <w:pStyle w:val="12"/>
              <w:ind w:firstLine="0" w:firstLineChars="0"/>
              <w:rPr>
                <w:i/>
                <w:iCs/>
              </w:rPr>
            </w:pPr>
            <w:r>
              <w:rPr>
                <w:i/>
                <w:iCs/>
                <w:szCs w:val="21"/>
              </w:rPr>
              <w:t>Gulliver’s Travels</w:t>
            </w:r>
          </w:p>
        </w:tc>
        <w:tc>
          <w:tcPr>
            <w:tcW w:w="529" w:type="dxa"/>
          </w:tcPr>
          <w:p>
            <w:pPr>
              <w:pStyle w:val="12"/>
              <w:ind w:firstLine="0" w:firstLineChars="0"/>
            </w:pPr>
            <w:r>
              <w:rPr>
                <w:rFonts w:hint="eastAsia"/>
              </w:rPr>
              <w:t>1</w:t>
            </w:r>
            <w:r>
              <w:t>8</w:t>
            </w:r>
          </w:p>
        </w:tc>
        <w:tc>
          <w:tcPr>
            <w:tcW w:w="3617" w:type="dxa"/>
          </w:tcPr>
          <w:p>
            <w:pPr>
              <w:pStyle w:val="12"/>
              <w:ind w:firstLine="0" w:firstLineChars="0"/>
            </w:pPr>
            <w:r>
              <w:rPr>
                <w:szCs w:val="21"/>
              </w:rPr>
              <w:t>Satan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tcPr>
          <w:p>
            <w:pPr>
              <w:pStyle w:val="12"/>
              <w:ind w:firstLine="0" w:firstLineChars="0"/>
            </w:pPr>
            <w:r>
              <w:rPr>
                <w:rFonts w:hint="eastAsia"/>
              </w:rPr>
              <w:t>1</w:t>
            </w:r>
            <w:r>
              <w:t>4.</w:t>
            </w:r>
          </w:p>
        </w:tc>
        <w:tc>
          <w:tcPr>
            <w:tcW w:w="3582" w:type="dxa"/>
          </w:tcPr>
          <w:p>
            <w:pPr>
              <w:pStyle w:val="12"/>
              <w:ind w:firstLine="0" w:firstLineChars="0"/>
              <w:rPr>
                <w:i/>
                <w:iCs/>
              </w:rPr>
            </w:pPr>
            <w:r>
              <w:rPr>
                <w:i/>
                <w:iCs/>
                <w:szCs w:val="21"/>
              </w:rPr>
              <w:t>Songs of Experience</w:t>
            </w:r>
          </w:p>
        </w:tc>
        <w:tc>
          <w:tcPr>
            <w:tcW w:w="529" w:type="dxa"/>
          </w:tcPr>
          <w:p>
            <w:pPr>
              <w:pStyle w:val="12"/>
              <w:ind w:firstLine="0" w:firstLineChars="0"/>
            </w:pPr>
            <w:r>
              <w:rPr>
                <w:rFonts w:hint="eastAsia"/>
              </w:rPr>
              <w:t>1</w:t>
            </w:r>
            <w:r>
              <w:t>9.</w:t>
            </w:r>
          </w:p>
        </w:tc>
        <w:tc>
          <w:tcPr>
            <w:tcW w:w="3617" w:type="dxa"/>
          </w:tcPr>
          <w:p>
            <w:pPr>
              <w:pStyle w:val="12"/>
              <w:ind w:firstLine="0" w:firstLineChars="0"/>
            </w:pPr>
            <w:r>
              <w:t>narrative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2"/>
              <w:ind w:firstLine="0" w:firstLineChars="0"/>
            </w:pPr>
            <w:r>
              <w:rPr>
                <w:rFonts w:hint="eastAsia"/>
              </w:rPr>
              <w:t>1</w:t>
            </w:r>
            <w:r>
              <w:t>5.</w:t>
            </w:r>
          </w:p>
        </w:tc>
        <w:tc>
          <w:tcPr>
            <w:tcW w:w="3582" w:type="dxa"/>
          </w:tcPr>
          <w:p>
            <w:pPr>
              <w:pStyle w:val="12"/>
              <w:ind w:firstLine="0" w:firstLineChars="0"/>
            </w:pPr>
            <w:r>
              <w:rPr>
                <w:rFonts w:hint="eastAsia"/>
                <w:szCs w:val="21"/>
              </w:rPr>
              <w:t>Po</w:t>
            </w:r>
            <w:r>
              <w:rPr>
                <w:szCs w:val="21"/>
              </w:rPr>
              <w:t>pe</w:t>
            </w:r>
          </w:p>
        </w:tc>
        <w:tc>
          <w:tcPr>
            <w:tcW w:w="529" w:type="dxa"/>
          </w:tcPr>
          <w:p>
            <w:pPr>
              <w:pStyle w:val="12"/>
              <w:ind w:firstLine="0" w:firstLineChars="0"/>
            </w:pPr>
            <w:r>
              <w:rPr>
                <w:rFonts w:hint="eastAsia"/>
              </w:rPr>
              <w:t>2</w:t>
            </w:r>
            <w:r>
              <w:t>0.</w:t>
            </w:r>
          </w:p>
        </w:tc>
        <w:tc>
          <w:tcPr>
            <w:tcW w:w="3617" w:type="dxa"/>
          </w:tcPr>
          <w:p>
            <w:pPr>
              <w:pStyle w:val="12"/>
              <w:ind w:firstLine="0" w:firstLineChars="0"/>
            </w:pPr>
            <w:r>
              <w:rPr>
                <w:rFonts w:hint="eastAsia"/>
              </w:rPr>
              <w:t>h</w:t>
            </w:r>
            <w:r>
              <w:t>uman</w:t>
            </w:r>
          </w:p>
        </w:tc>
      </w:tr>
    </w:tbl>
    <w:p>
      <w:pPr>
        <w:pStyle w:val="12"/>
        <w:ind w:firstLine="0" w:firstLineChars="0"/>
        <w:rPr>
          <w:rFonts w:hint="eastAsia"/>
        </w:rPr>
      </w:pPr>
    </w:p>
    <w:p>
      <w:pPr>
        <w:pStyle w:val="12"/>
        <w:numPr>
          <w:numId w:val="0"/>
        </w:numPr>
        <w:ind w:leftChars="0"/>
        <w:rPr>
          <w:sz w:val="24"/>
        </w:rPr>
      </w:pPr>
      <w:r>
        <w:rPr>
          <w:rFonts w:hint="eastAsia"/>
          <w:sz w:val="24"/>
          <w:lang w:val="en-US" w:eastAsia="zh-CN"/>
        </w:rPr>
        <w:t>3.</w:t>
      </w:r>
      <w:r>
        <w:rPr>
          <w:rFonts w:hint="eastAsia"/>
          <w:sz w:val="24"/>
        </w:rPr>
        <w:t>T</w:t>
      </w:r>
      <w:r>
        <w:rPr>
          <w:sz w:val="24"/>
        </w:rPr>
        <w:t>rue or False</w:t>
      </w:r>
    </w:p>
    <w:p>
      <w:pPr>
        <w:rPr>
          <w:szCs w:val="21"/>
        </w:rPr>
      </w:pPr>
      <w:r>
        <w:rPr>
          <w:rFonts w:hint="eastAsia"/>
        </w:rPr>
        <w:t>2</w:t>
      </w:r>
      <w:r>
        <w:t>1-25</w:t>
      </w:r>
      <w:r>
        <w:rPr>
          <w:rFonts w:hint="eastAsia"/>
        </w:rPr>
        <w:t>题：</w:t>
      </w:r>
      <w:r>
        <w:rPr>
          <w:szCs w:val="21"/>
        </w:rPr>
        <w:t>F</w:t>
      </w:r>
      <w:r>
        <w:rPr>
          <w:rFonts w:hint="eastAsia"/>
          <w:szCs w:val="21"/>
        </w:rPr>
        <w:t>TT</w:t>
      </w:r>
      <w:r>
        <w:rPr>
          <w:szCs w:val="21"/>
        </w:rPr>
        <w:t>FT</w:t>
      </w:r>
    </w:p>
    <w:p>
      <w:r>
        <w:t>26-30</w:t>
      </w:r>
      <w:r>
        <w:rPr>
          <w:rFonts w:hint="eastAsia"/>
        </w:rPr>
        <w:t xml:space="preserve">题 </w:t>
      </w:r>
      <w:r>
        <w:t xml:space="preserve"> FTFTF</w:t>
      </w:r>
    </w:p>
    <w:p/>
    <w:p>
      <w:pPr>
        <w:pStyle w:val="12"/>
        <w:numPr>
          <w:numId w:val="0"/>
        </w:numPr>
        <w:ind w:leftChars="0"/>
        <w:rPr>
          <w:sz w:val="24"/>
        </w:rPr>
      </w:pPr>
      <w:r>
        <w:rPr>
          <w:rFonts w:hint="eastAsia"/>
          <w:sz w:val="24"/>
          <w:lang w:val="en-US" w:eastAsia="zh-CN"/>
        </w:rPr>
        <w:t>4.</w:t>
      </w:r>
      <w:r>
        <w:rPr>
          <w:rFonts w:hint="eastAsia"/>
          <w:sz w:val="24"/>
        </w:rPr>
        <w:t>T</w:t>
      </w:r>
      <w:r>
        <w:rPr>
          <w:sz w:val="24"/>
        </w:rPr>
        <w:t xml:space="preserve">erm Translation </w:t>
      </w:r>
    </w:p>
    <w:p>
      <w:pPr>
        <w:pStyle w:val="12"/>
        <w:ind w:left="720" w:firstLine="0" w:firstLineChars="0"/>
        <w:rPr>
          <w:rFonts w:ascii="宋体" w:hAnsi="宋体"/>
          <w:szCs w:val="21"/>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3582"/>
        <w:gridCol w:w="529"/>
        <w:gridCol w:w="3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2"/>
              <w:ind w:firstLine="0" w:firstLineChars="0"/>
            </w:pPr>
            <w:r>
              <w:t>31.</w:t>
            </w:r>
          </w:p>
        </w:tc>
        <w:tc>
          <w:tcPr>
            <w:tcW w:w="3582" w:type="dxa"/>
          </w:tcPr>
          <w:p>
            <w:pPr>
              <w:pStyle w:val="12"/>
              <w:ind w:firstLine="0" w:firstLineChars="0"/>
            </w:pPr>
            <w:r>
              <w:rPr>
                <w:kern w:val="0"/>
                <w:szCs w:val="21"/>
              </w:rPr>
              <w:t>史诗</w:t>
            </w:r>
          </w:p>
        </w:tc>
        <w:tc>
          <w:tcPr>
            <w:tcW w:w="529" w:type="dxa"/>
          </w:tcPr>
          <w:p>
            <w:pPr>
              <w:pStyle w:val="12"/>
              <w:ind w:firstLine="0" w:firstLineChars="0"/>
            </w:pPr>
            <w:r>
              <w:t>36.</w:t>
            </w:r>
          </w:p>
        </w:tc>
        <w:tc>
          <w:tcPr>
            <w:tcW w:w="3617" w:type="dxa"/>
          </w:tcPr>
          <w:p>
            <w:r>
              <w:rPr>
                <w:kern w:val="0"/>
                <w:szCs w:val="21"/>
              </w:rPr>
              <w:t>清教/清教主义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2"/>
              <w:ind w:firstLine="0" w:firstLineChars="0"/>
            </w:pPr>
            <w:r>
              <w:t>32.</w:t>
            </w:r>
          </w:p>
        </w:tc>
        <w:tc>
          <w:tcPr>
            <w:tcW w:w="3582" w:type="dxa"/>
          </w:tcPr>
          <w:p>
            <w:pPr>
              <w:pStyle w:val="12"/>
              <w:ind w:firstLine="0" w:firstLineChars="0"/>
            </w:pPr>
            <w:r>
              <w:rPr>
                <w:kern w:val="0"/>
                <w:szCs w:val="21"/>
              </w:rPr>
              <w:t>寓言</w:t>
            </w:r>
          </w:p>
        </w:tc>
        <w:tc>
          <w:tcPr>
            <w:tcW w:w="529" w:type="dxa"/>
          </w:tcPr>
          <w:p>
            <w:pPr>
              <w:pStyle w:val="12"/>
              <w:ind w:firstLine="0" w:firstLineChars="0"/>
            </w:pPr>
            <w:r>
              <w:t>37.</w:t>
            </w:r>
          </w:p>
        </w:tc>
        <w:tc>
          <w:tcPr>
            <w:tcW w:w="3617" w:type="dxa"/>
          </w:tcPr>
          <w:p>
            <w:pPr>
              <w:pStyle w:val="12"/>
              <w:ind w:firstLine="0" w:firstLineChars="0"/>
            </w:pPr>
            <w:r>
              <w:rPr>
                <w:kern w:val="0"/>
                <w:szCs w:val="21"/>
              </w:rPr>
              <w:t>中世纪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2"/>
              <w:ind w:firstLine="0" w:firstLineChars="0"/>
            </w:pPr>
            <w:r>
              <w:t>33.</w:t>
            </w:r>
          </w:p>
        </w:tc>
        <w:tc>
          <w:tcPr>
            <w:tcW w:w="3582" w:type="dxa"/>
          </w:tcPr>
          <w:p>
            <w:pPr>
              <w:pStyle w:val="12"/>
              <w:ind w:firstLine="0" w:firstLineChars="0"/>
            </w:pPr>
            <w:r>
              <w:rPr>
                <w:kern w:val="0"/>
                <w:szCs w:val="21"/>
              </w:rPr>
              <w:t>民谣</w:t>
            </w:r>
          </w:p>
        </w:tc>
        <w:tc>
          <w:tcPr>
            <w:tcW w:w="529" w:type="dxa"/>
          </w:tcPr>
          <w:p>
            <w:pPr>
              <w:pStyle w:val="12"/>
              <w:ind w:firstLine="0" w:firstLineChars="0"/>
            </w:pPr>
            <w:r>
              <w:t>38</w:t>
            </w:r>
          </w:p>
        </w:tc>
        <w:tc>
          <w:tcPr>
            <w:tcW w:w="3617" w:type="dxa"/>
          </w:tcPr>
          <w:p>
            <w:pPr>
              <w:pStyle w:val="12"/>
              <w:ind w:firstLine="0" w:firstLineChars="0"/>
            </w:pPr>
            <w:r>
              <w:rPr>
                <w:kern w:val="0"/>
                <w:szCs w:val="21"/>
              </w:rPr>
              <w:t>英雄双韵体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tcPr>
          <w:p>
            <w:pPr>
              <w:pStyle w:val="12"/>
              <w:ind w:firstLine="0" w:firstLineChars="0"/>
            </w:pPr>
            <w:r>
              <w:t>34.</w:t>
            </w:r>
          </w:p>
        </w:tc>
        <w:tc>
          <w:tcPr>
            <w:tcW w:w="3582" w:type="dxa"/>
          </w:tcPr>
          <w:p>
            <w:pPr>
              <w:pStyle w:val="12"/>
              <w:ind w:firstLine="0" w:firstLineChars="0"/>
            </w:pPr>
            <w:r>
              <w:rPr>
                <w:kern w:val="0"/>
                <w:szCs w:val="21"/>
              </w:rPr>
              <w:t>书信体小说</w:t>
            </w:r>
          </w:p>
        </w:tc>
        <w:tc>
          <w:tcPr>
            <w:tcW w:w="529" w:type="dxa"/>
          </w:tcPr>
          <w:p>
            <w:pPr>
              <w:pStyle w:val="12"/>
              <w:ind w:firstLine="0" w:firstLineChars="0"/>
            </w:pPr>
            <w:r>
              <w:t>39.</w:t>
            </w:r>
          </w:p>
        </w:tc>
        <w:tc>
          <w:tcPr>
            <w:tcW w:w="3617" w:type="dxa"/>
          </w:tcPr>
          <w:p>
            <w:pPr>
              <w:pStyle w:val="12"/>
              <w:ind w:firstLine="0" w:firstLineChars="0"/>
            </w:pPr>
            <w:r>
              <w:rPr>
                <w:kern w:val="0"/>
                <w:szCs w:val="21"/>
              </w:rPr>
              <w:t>讽刺（文学）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2"/>
              <w:ind w:firstLine="0" w:firstLineChars="0"/>
            </w:pPr>
            <w:r>
              <w:t>35.</w:t>
            </w:r>
          </w:p>
        </w:tc>
        <w:tc>
          <w:tcPr>
            <w:tcW w:w="3582" w:type="dxa"/>
          </w:tcPr>
          <w:p>
            <w:pPr>
              <w:pStyle w:val="12"/>
              <w:ind w:firstLine="0" w:firstLineChars="0"/>
            </w:pPr>
            <w:r>
              <w:rPr>
                <w:kern w:val="0"/>
                <w:szCs w:val="21"/>
              </w:rPr>
              <w:t>奇喻/别出心裁的比喻</w:t>
            </w:r>
          </w:p>
        </w:tc>
        <w:tc>
          <w:tcPr>
            <w:tcW w:w="529" w:type="dxa"/>
          </w:tcPr>
          <w:p>
            <w:pPr>
              <w:pStyle w:val="12"/>
              <w:ind w:firstLine="0" w:firstLineChars="0"/>
            </w:pPr>
            <w:r>
              <w:t>40.</w:t>
            </w:r>
          </w:p>
        </w:tc>
        <w:tc>
          <w:tcPr>
            <w:tcW w:w="3617" w:type="dxa"/>
          </w:tcPr>
          <w:p>
            <w:pPr>
              <w:pStyle w:val="12"/>
              <w:ind w:firstLine="0" w:firstLineChars="0"/>
            </w:pPr>
            <w:r>
              <w:rPr>
                <w:kern w:val="0"/>
                <w:szCs w:val="21"/>
              </w:rPr>
              <w:t>传奇（罗曼司）</w:t>
            </w:r>
          </w:p>
        </w:tc>
      </w:tr>
    </w:tbl>
    <w:p/>
    <w:p>
      <w:pPr>
        <w:pStyle w:val="12"/>
        <w:numPr>
          <w:numId w:val="0"/>
        </w:numPr>
        <w:ind w:leftChars="0"/>
        <w:rPr>
          <w:sz w:val="24"/>
        </w:rPr>
      </w:pPr>
      <w:r>
        <w:rPr>
          <w:rFonts w:hint="eastAsia"/>
          <w:sz w:val="24"/>
          <w:lang w:val="en-US" w:eastAsia="zh-CN"/>
        </w:rPr>
        <w:t>5.</w:t>
      </w:r>
      <w:bookmarkStart w:id="0" w:name="_GoBack"/>
      <w:bookmarkEnd w:id="0"/>
      <w:r>
        <w:rPr>
          <w:rFonts w:hint="eastAsia"/>
          <w:sz w:val="24"/>
        </w:rPr>
        <w:t>C</w:t>
      </w:r>
      <w:r>
        <w:rPr>
          <w:sz w:val="24"/>
        </w:rPr>
        <w:t>omment</w:t>
      </w:r>
    </w:p>
    <w:p>
      <w:pPr>
        <w:pStyle w:val="12"/>
        <w:ind w:left="720" w:firstLine="0" w:firstLineChars="0"/>
        <w:rPr>
          <w:rFonts w:hint="eastAsia" w:ascii="宋体" w:hAnsi="宋体"/>
          <w:szCs w:val="21"/>
        </w:rPr>
      </w:pP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pPr>
      <w:r>
        <w:t xml:space="preserve">According to the contents of the story, the poem can be divided into four parts: </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pPr>
      <w:r>
        <w:t xml:space="preserve">1) the fight against Grendel; </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pPr>
      <w:r>
        <w:t>2) the fight against Grendel’s mother;</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pPr>
      <w:r>
        <w:t>3) the fight against the Dragon;</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pPr>
      <w:r>
        <w:t xml:space="preserve">4) Beowulf’ funeral. </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pP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pPr>
      <w:r>
        <w:rPr>
          <w:i/>
          <w:iCs/>
        </w:rPr>
        <w:t>Beowulf</w:t>
      </w:r>
      <w:r>
        <w:t xml:space="preserve">, which centers on the narration of the exploits of the heroic figure Beowulf, is mainly about his three major adventures. It reflects a life of fights and feasting, of ceremony, of brilliant gold and sudden darkness. However, thematically the poem presents a vivid picture of how the primitive people wage heroic struggles against the hostile forces of the natural world under a wise and mighty leader. </w:t>
      </w:r>
    </w:p>
    <w:p/>
    <w:sectPr>
      <w:footerReference r:id="rId3" w:type="default"/>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rPr>
    </w:pPr>
    <w:r>
      <w:rPr>
        <w:rFonts w:hint="eastAsia" w:ascii="宋体" w:hAnsi="宋体" w:eastAsia="宋体"/>
      </w:rPr>
      <w:t xml:space="preserve">第  </w:t>
    </w:r>
    <w:r>
      <w:rPr>
        <w:rFonts w:ascii="宋体" w:hAnsi="宋体" w:eastAsia="宋体"/>
      </w:rPr>
      <w:fldChar w:fldCharType="begin"/>
    </w:r>
    <w:r>
      <w:rPr>
        <w:rFonts w:ascii="宋体" w:hAnsi="宋体" w:eastAsia="宋体"/>
      </w:rPr>
      <w:instrText xml:space="preserve"> </w:instrText>
    </w:r>
    <w:r>
      <w:rPr>
        <w:rFonts w:hint="eastAsia" w:ascii="宋体" w:hAnsi="宋体" w:eastAsia="宋体"/>
      </w:rPr>
      <w:instrText xml:space="preserve">PAGE  \* MERGEFORMAT</w:instrText>
    </w:r>
    <w:r>
      <w:rPr>
        <w:rFonts w:ascii="宋体" w:hAnsi="宋体" w:eastAsia="宋体"/>
      </w:rPr>
      <w:instrText xml:space="preserve">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hint="eastAsia" w:ascii="宋体" w:hAnsi="宋体" w:eastAsia="宋体"/>
      </w:rPr>
      <w:t xml:space="preserve"> 页（共 </w:t>
    </w:r>
    <w:r>
      <w:rPr>
        <w:rFonts w:ascii="宋体" w:hAnsi="宋体" w:eastAsia="宋体"/>
      </w:rPr>
      <w:fldChar w:fldCharType="begin"/>
    </w:r>
    <w:r>
      <w:rPr>
        <w:rFonts w:ascii="宋体" w:hAnsi="宋体" w:eastAsia="宋体"/>
      </w:rPr>
      <w:instrText xml:space="preserve"> </w:instrText>
    </w:r>
    <w:r>
      <w:rPr>
        <w:rFonts w:hint="eastAsia" w:ascii="宋体" w:hAnsi="宋体" w:eastAsia="宋体"/>
      </w:rPr>
      <w:instrText xml:space="preserve">NUMPAGES  \* MERGEFORMAT</w:instrText>
    </w:r>
    <w:r>
      <w:rPr>
        <w:rFonts w:ascii="宋体" w:hAnsi="宋体" w:eastAsia="宋体"/>
      </w:rPr>
      <w:instrText xml:space="preserve">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hint="eastAsia" w:ascii="宋体" w:hAnsi="宋体" w:eastAsia="宋体"/>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43EB"/>
    <w:multiLevelType w:val="multilevel"/>
    <w:tmpl w:val="009743EB"/>
    <w:lvl w:ilvl="0" w:tentative="0">
      <w:start w:val="1"/>
      <w:numFmt w:val="upperRoman"/>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9692B15"/>
    <w:multiLevelType w:val="multilevel"/>
    <w:tmpl w:val="09692B1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F0D4A17"/>
    <w:multiLevelType w:val="multilevel"/>
    <w:tmpl w:val="2F0D4A17"/>
    <w:lvl w:ilvl="0" w:tentative="0">
      <w:start w:val="2"/>
      <w:numFmt w:val="upperRoman"/>
      <w:lvlText w:val="%1."/>
      <w:lvlJc w:val="left"/>
      <w:pPr>
        <w:ind w:left="862" w:hanging="72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3">
    <w:nsid w:val="7BBE7B1E"/>
    <w:multiLevelType w:val="multilevel"/>
    <w:tmpl w:val="7BBE7B1E"/>
    <w:lvl w:ilvl="0" w:tentative="0">
      <w:start w:val="1"/>
      <w:numFmt w:val="upperLetter"/>
      <w:lvlText w:val="%1."/>
      <w:lvlJc w:val="left"/>
      <w:pPr>
        <w:ind w:left="502"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B93"/>
    <w:rsid w:val="00010223"/>
    <w:rsid w:val="00020F4A"/>
    <w:rsid w:val="00074157"/>
    <w:rsid w:val="000E7F5D"/>
    <w:rsid w:val="001056B4"/>
    <w:rsid w:val="0012613E"/>
    <w:rsid w:val="001A593F"/>
    <w:rsid w:val="001B4990"/>
    <w:rsid w:val="00215B93"/>
    <w:rsid w:val="00272484"/>
    <w:rsid w:val="002737C5"/>
    <w:rsid w:val="0028217C"/>
    <w:rsid w:val="002B24F0"/>
    <w:rsid w:val="0035662A"/>
    <w:rsid w:val="00396DD8"/>
    <w:rsid w:val="003E2790"/>
    <w:rsid w:val="003E6142"/>
    <w:rsid w:val="00406527"/>
    <w:rsid w:val="004F533C"/>
    <w:rsid w:val="00587D96"/>
    <w:rsid w:val="005D187B"/>
    <w:rsid w:val="00613989"/>
    <w:rsid w:val="00616836"/>
    <w:rsid w:val="00623052"/>
    <w:rsid w:val="00623935"/>
    <w:rsid w:val="00647D36"/>
    <w:rsid w:val="006875AE"/>
    <w:rsid w:val="006A65F6"/>
    <w:rsid w:val="00745DF9"/>
    <w:rsid w:val="00757D4D"/>
    <w:rsid w:val="007C19EF"/>
    <w:rsid w:val="007C3E49"/>
    <w:rsid w:val="00803B08"/>
    <w:rsid w:val="00851F38"/>
    <w:rsid w:val="00872EC6"/>
    <w:rsid w:val="0089594B"/>
    <w:rsid w:val="008C59ED"/>
    <w:rsid w:val="00911033"/>
    <w:rsid w:val="00990F30"/>
    <w:rsid w:val="009930A2"/>
    <w:rsid w:val="009B20C0"/>
    <w:rsid w:val="009B2162"/>
    <w:rsid w:val="009F4A96"/>
    <w:rsid w:val="00A237B2"/>
    <w:rsid w:val="00A36CFF"/>
    <w:rsid w:val="00A5466C"/>
    <w:rsid w:val="00A964C5"/>
    <w:rsid w:val="00AD656E"/>
    <w:rsid w:val="00B113A4"/>
    <w:rsid w:val="00B90975"/>
    <w:rsid w:val="00BB15A2"/>
    <w:rsid w:val="00BD391F"/>
    <w:rsid w:val="00BE2AD6"/>
    <w:rsid w:val="00C0133B"/>
    <w:rsid w:val="00CA1503"/>
    <w:rsid w:val="00CB3D4B"/>
    <w:rsid w:val="00CC4B4C"/>
    <w:rsid w:val="00CF1CB7"/>
    <w:rsid w:val="00D16D0A"/>
    <w:rsid w:val="00D363B2"/>
    <w:rsid w:val="00E43425"/>
    <w:rsid w:val="00F36888"/>
    <w:rsid w:val="00F878B6"/>
    <w:rsid w:val="00FE446A"/>
    <w:rsid w:val="57151A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qFormat/>
    <w:uiPriority w:val="22"/>
    <w:rPr>
      <w:b/>
      <w:bCs/>
    </w:rPr>
  </w:style>
  <w:style w:type="character" w:styleId="9">
    <w:name w:val="page number"/>
    <w:basedOn w:val="7"/>
    <w:semiHidden/>
    <w:unhideWhenUsed/>
    <w:qFormat/>
    <w:uiPriority w:val="99"/>
  </w:style>
  <w:style w:type="character" w:customStyle="1" w:styleId="10">
    <w:name w:val="页眉 字符"/>
    <w:basedOn w:val="7"/>
    <w:link w:val="3"/>
    <w:uiPriority w:val="99"/>
    <w:rPr>
      <w:sz w:val="18"/>
      <w:szCs w:val="18"/>
    </w:rPr>
  </w:style>
  <w:style w:type="character" w:customStyle="1" w:styleId="11">
    <w:name w:val="页脚 字符"/>
    <w:basedOn w:val="7"/>
    <w:link w:val="2"/>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184</Words>
  <Characters>1049</Characters>
  <Lines>8</Lines>
  <Paragraphs>2</Paragraphs>
  <TotalTime>1</TotalTime>
  <ScaleCrop>false</ScaleCrop>
  <LinksUpToDate>false</LinksUpToDate>
  <CharactersWithSpaces>1231</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2021-04-11T08:36:00Z</dcterms:created>
  <dc:creator>Chelsea</dc:creator>
  <cp:lastModifiedBy>user</cp:lastModifiedBy>
  <dcterms:modified xsi:type="dcterms:W3CDTF">2021-06-18T08:37:28Z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