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31" w:rsidRPr="00D73C31" w:rsidRDefault="00FF3264" w:rsidP="00EA52B0">
      <w:pPr>
        <w:spacing w:line="360" w:lineRule="auto"/>
        <w:jc w:val="center"/>
        <w:rPr>
          <w:rFonts w:ascii="仿宋_GB2312" w:eastAsia="仿宋_GB2312" w:cs="仿宋_GB2312"/>
          <w:b/>
          <w:bCs/>
          <w:sz w:val="36"/>
          <w:szCs w:val="36"/>
        </w:rPr>
      </w:pPr>
      <w:r w:rsidRPr="00D73C31">
        <w:rPr>
          <w:rFonts w:ascii="仿宋_GB2312" w:eastAsia="仿宋_GB2312" w:cs="仿宋_GB2312" w:hint="eastAsia"/>
          <w:b/>
          <w:bCs/>
          <w:sz w:val="32"/>
          <w:szCs w:val="32"/>
        </w:rPr>
        <w:t xml:space="preserve"> </w:t>
      </w:r>
      <w:r w:rsidRPr="00D73C31">
        <w:rPr>
          <w:rFonts w:ascii="仿宋_GB2312" w:eastAsia="仿宋_GB2312" w:cs="仿宋_GB2312" w:hint="eastAsia"/>
          <w:b/>
          <w:bCs/>
          <w:sz w:val="36"/>
          <w:szCs w:val="36"/>
        </w:rPr>
        <w:t xml:space="preserve">    丽水学院</w:t>
      </w:r>
      <w:r w:rsidRPr="00D73C31">
        <w:rPr>
          <w:rFonts w:ascii="仿宋_GB2312" w:eastAsia="仿宋_GB2312" w:cs="仿宋_GB2312" w:hint="eastAsia"/>
          <w:b/>
          <w:bCs/>
          <w:sz w:val="36"/>
          <w:szCs w:val="36"/>
          <w:u w:val="single"/>
        </w:rPr>
        <w:t xml:space="preserve">  英语  </w:t>
      </w:r>
      <w:r w:rsidRPr="00D73C31">
        <w:rPr>
          <w:rFonts w:ascii="仿宋_GB2312" w:eastAsia="仿宋_GB2312" w:cs="仿宋_GB2312" w:hint="eastAsia"/>
          <w:b/>
          <w:bCs/>
          <w:sz w:val="36"/>
          <w:szCs w:val="36"/>
        </w:rPr>
        <w:t>专业</w:t>
      </w:r>
    </w:p>
    <w:p w:rsidR="00FF3264" w:rsidRPr="00D73C31" w:rsidRDefault="00FF3264" w:rsidP="00EA52B0">
      <w:pPr>
        <w:spacing w:line="360" w:lineRule="auto"/>
        <w:jc w:val="center"/>
        <w:rPr>
          <w:rFonts w:ascii="仿宋_GB2312" w:eastAsia="仿宋_GB2312"/>
          <w:b/>
          <w:bCs/>
          <w:sz w:val="36"/>
          <w:szCs w:val="36"/>
        </w:rPr>
      </w:pPr>
      <w:r w:rsidRPr="00D73C31">
        <w:rPr>
          <w:rFonts w:ascii="仿宋_GB2312" w:eastAsia="仿宋_GB2312" w:cs="仿宋_GB2312" w:hint="eastAsia"/>
          <w:b/>
          <w:bCs/>
          <w:sz w:val="36"/>
          <w:szCs w:val="36"/>
        </w:rPr>
        <w:t>（专升本</w:t>
      </w:r>
      <w:r w:rsidR="00E24367">
        <w:rPr>
          <w:rFonts w:ascii="仿宋_GB2312" w:eastAsia="仿宋_GB2312" w:cs="仿宋_GB2312" w:hint="eastAsia"/>
          <w:b/>
          <w:bCs/>
          <w:sz w:val="36"/>
          <w:szCs w:val="36"/>
        </w:rPr>
        <w:t>业余</w:t>
      </w:r>
      <w:r w:rsidRPr="00D73C31">
        <w:rPr>
          <w:rFonts w:ascii="仿宋_GB2312" w:eastAsia="仿宋_GB2312" w:cs="仿宋_GB2312" w:hint="eastAsia"/>
          <w:b/>
          <w:bCs/>
          <w:sz w:val="36"/>
          <w:szCs w:val="36"/>
        </w:rPr>
        <w:t>）人才培养方案</w:t>
      </w:r>
    </w:p>
    <w:p w:rsidR="00FF3264" w:rsidRPr="00D73C31" w:rsidRDefault="00D73C31" w:rsidP="00EA52B0">
      <w:pPr>
        <w:spacing w:line="5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一、专业名称、层次</w:t>
      </w:r>
    </w:p>
    <w:p w:rsidR="00FF3264" w:rsidRPr="00D73C31" w:rsidRDefault="00FF3264" w:rsidP="003F61B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3C31">
        <w:rPr>
          <w:rFonts w:ascii="仿宋_GB2312" w:eastAsia="仿宋_GB2312" w:cs="仿宋_GB2312" w:hint="eastAsia"/>
          <w:sz w:val="28"/>
          <w:szCs w:val="28"/>
        </w:rPr>
        <w:t>专业名称：英语</w:t>
      </w:r>
    </w:p>
    <w:p w:rsidR="00FF3264" w:rsidRPr="00D73C31" w:rsidRDefault="00FF3264" w:rsidP="003F61B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3C31">
        <w:rPr>
          <w:rFonts w:ascii="仿宋_GB2312" w:eastAsia="仿宋_GB2312" w:cs="仿宋_GB2312" w:hint="eastAsia"/>
          <w:sz w:val="28"/>
          <w:szCs w:val="28"/>
        </w:rPr>
        <w:t>层    次：专升本</w:t>
      </w:r>
    </w:p>
    <w:p w:rsidR="00FF3264" w:rsidRPr="00D73C31" w:rsidRDefault="00D73C31" w:rsidP="00EA52B0"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二、培养目标</w:t>
      </w:r>
    </w:p>
    <w:p w:rsidR="00FF3264" w:rsidRPr="00D73C31" w:rsidRDefault="00FF3264" w:rsidP="003F61B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73C31">
        <w:rPr>
          <w:rFonts w:ascii="仿宋_GB2312" w:eastAsia="仿宋_GB2312" w:cs="仿宋_GB2312" w:hint="eastAsia"/>
          <w:sz w:val="28"/>
          <w:szCs w:val="28"/>
        </w:rPr>
        <w:t>本专业旨在培养具有扎实英语听说读写译技能，具有较强的跨文化交际能力和良好的人文素养，熟悉商务英语专业知识与技能，具备较强的涉外贸易行业基本操作能力，具有良好的思想道德素质、职业素质、身心素质，主要从事外贸、翻译、文化传媒等工作的高素质应用型人才。</w:t>
      </w:r>
    </w:p>
    <w:p w:rsidR="00FF3264" w:rsidRPr="00D73C31" w:rsidRDefault="00FF3264" w:rsidP="00EA52B0"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 w:rsidRPr="00D73C31">
        <w:rPr>
          <w:rFonts w:ascii="仿宋_GB2312" w:eastAsia="仿宋_GB2312" w:cs="仿宋_GB2312" w:hint="eastAsia"/>
          <w:b/>
          <w:bCs/>
          <w:sz w:val="28"/>
          <w:szCs w:val="28"/>
        </w:rPr>
        <w:t>三、基本要求</w:t>
      </w:r>
    </w:p>
    <w:p w:rsidR="00FF3264" w:rsidRPr="00D73C31" w:rsidRDefault="00FF3264" w:rsidP="003F61B7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t>本专业毕业生在知识、能力和素质三方面必须达到以下几方面的要求：</w:t>
      </w:r>
    </w:p>
    <w:p w:rsidR="00FF3264" w:rsidRPr="00D73C31" w:rsidRDefault="00FF3264" w:rsidP="003F61B7">
      <w:pPr>
        <w:spacing w:line="360" w:lineRule="auto"/>
        <w:ind w:firstLineChars="150" w:firstLine="420"/>
        <w:rPr>
          <w:rFonts w:ascii="仿宋_GB2312" w:eastAsia="仿宋_GB2312"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t>（一）必备的知识结构</w:t>
      </w:r>
    </w:p>
    <w:p w:rsidR="00FF3264" w:rsidRPr="00D73C31" w:rsidRDefault="00FF3264" w:rsidP="003F61B7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t>1.公共基础知识。具有思想政治理论知识，具有基本的教育学，心理学及法律知识。</w:t>
      </w:r>
    </w:p>
    <w:p w:rsidR="00FF3264" w:rsidRPr="00D73C31" w:rsidRDefault="00FF3264" w:rsidP="003F61B7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t>2.专业基础知识和核心知识及职业扩展知识。具有英语语音、语法及词汇等专业基础知识；具有英语语言学、英美文学、跨文化交际、英汉翻译理论等专业核心知识；熟悉外贸业务知识或英语教学技能。</w:t>
      </w:r>
    </w:p>
    <w:p w:rsidR="00FF3264" w:rsidRPr="00D73C31" w:rsidRDefault="00FF3264" w:rsidP="003F61B7">
      <w:pPr>
        <w:spacing w:line="360" w:lineRule="auto"/>
        <w:ind w:firstLineChars="50" w:firstLine="140"/>
        <w:rPr>
          <w:rFonts w:ascii="仿宋_GB2312" w:eastAsia="仿宋_GB2312"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t xml:space="preserve"> （二）必备的能力结构</w:t>
      </w:r>
    </w:p>
    <w:p w:rsidR="00FF3264" w:rsidRPr="00D73C31" w:rsidRDefault="00FF3264" w:rsidP="003F61B7">
      <w:pPr>
        <w:spacing w:line="360" w:lineRule="auto"/>
        <w:ind w:firstLineChars="200" w:firstLine="560"/>
        <w:rPr>
          <w:rFonts w:ascii="仿宋_GB2312" w:eastAsia="仿宋_GB2312" w:cs="仿宋_GB2312"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t>1.社会能力。具有较强的社会活动能力和适应能力，人际沟通能</w:t>
      </w:r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lastRenderedPageBreak/>
        <w:t xml:space="preserve">力以及团队协作能力；具备较强的组织管理和协调能力；具有较强的独立工作能力和特殊问题的处理能力。 </w:t>
      </w:r>
    </w:p>
    <w:p w:rsidR="00FF3264" w:rsidRPr="00D73C31" w:rsidRDefault="00FF3264" w:rsidP="003F61B7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t>2.专业核心能力。能熟练地掌握英语听说读写译技能，能读懂各种体裁的英语文章，熟悉英语</w:t>
      </w:r>
      <w:proofErr w:type="gramStart"/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t>语</w:t>
      </w:r>
      <w:proofErr w:type="gramEnd"/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t>篇结构、语言特点和修辞手段，具有较强的跨文化商务沟通能力，具有进行一般的口译和笔译工作的能力。</w:t>
      </w:r>
    </w:p>
    <w:p w:rsidR="00FF3264" w:rsidRPr="00D73C31" w:rsidRDefault="00FF3264" w:rsidP="003F61B7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t>3.职业扩展能力。具有较强的国际商务贸易活动能力；具有熟悉商务活动基本业务，并能从事相关工作的能力；具备分析问题和处理商务工作及其他工作中发生的实际问题的能力。</w:t>
      </w:r>
    </w:p>
    <w:p w:rsidR="00FF3264" w:rsidRPr="00D73C31" w:rsidRDefault="00FF3264" w:rsidP="003F61B7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t>（三）必备的素质结构</w:t>
      </w:r>
    </w:p>
    <w:p w:rsidR="00FF3264" w:rsidRPr="00D73C31" w:rsidRDefault="00FF3264" w:rsidP="003F61B7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t>1.思想道德素质：遵守法律法规；具有良好的思想品德和职业道德；具有科学的世界观、人生观和价值观。</w:t>
      </w:r>
    </w:p>
    <w:p w:rsidR="00FF3264" w:rsidRPr="00D73C31" w:rsidRDefault="00FF3264" w:rsidP="003F61B7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t>2.职业素质：具有刻苦钻研、一丝不苟的工作作风；具有勇于开拓的创新精神；具有良好的文化素养；具有适应职业变化的终身学习的能力。</w:t>
      </w:r>
    </w:p>
    <w:p w:rsidR="00FF3264" w:rsidRPr="00D73C31" w:rsidRDefault="00FF3264" w:rsidP="003F61B7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t>3. 身心素质：具有健康的体魄、良好的礼仪风范；具有吃苦耐劳的精神；具有良好的心理调节能力和心理承受能力。</w:t>
      </w:r>
    </w:p>
    <w:p w:rsidR="00FF3264" w:rsidRPr="00D73C31" w:rsidRDefault="00FF3264" w:rsidP="00EA52B0">
      <w:pPr>
        <w:spacing w:line="360" w:lineRule="auto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四、修业年限</w:t>
      </w:r>
    </w:p>
    <w:p w:rsidR="00FF3264" w:rsidRPr="00D73C31" w:rsidRDefault="00FF3264" w:rsidP="003F61B7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t>基本学制三年，实行弹性学制，可提前半年毕业，最长不超过五年。</w:t>
      </w:r>
    </w:p>
    <w:p w:rsidR="00FF3264" w:rsidRPr="00D73C31" w:rsidRDefault="00FF3264" w:rsidP="003F61B7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t>学生修完规定的所有课程，完成实践教学任务，经毕业审核，符合条件，准予毕业。</w:t>
      </w:r>
    </w:p>
    <w:p w:rsidR="00FF3264" w:rsidRPr="00D73C31" w:rsidRDefault="00FF3264" w:rsidP="00EA52B0">
      <w:pPr>
        <w:spacing w:line="360" w:lineRule="auto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lastRenderedPageBreak/>
        <w:t>五、课程设置、学分、学时安排</w:t>
      </w:r>
    </w:p>
    <w:p w:rsidR="00FF3264" w:rsidRPr="00D73C31" w:rsidRDefault="00D73C31" w:rsidP="003F61B7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见附表</w:t>
      </w:r>
      <w:r w:rsidR="00FF3264" w:rsidRPr="00D73C31">
        <w:rPr>
          <w:rFonts w:ascii="仿宋_GB2312" w:eastAsia="仿宋_GB2312" w:cs="仿宋_GB2312" w:hint="eastAsia"/>
          <w:color w:val="000000"/>
          <w:sz w:val="28"/>
          <w:szCs w:val="28"/>
        </w:rPr>
        <w:t>。</w:t>
      </w:r>
    </w:p>
    <w:p w:rsidR="00FF3264" w:rsidRPr="00D73C31" w:rsidRDefault="00FF3264" w:rsidP="00EA52B0">
      <w:pPr>
        <w:spacing w:line="360" w:lineRule="auto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六、主要课程</w:t>
      </w:r>
    </w:p>
    <w:p w:rsidR="00FF3264" w:rsidRPr="00D73C31" w:rsidRDefault="00FF3264" w:rsidP="003F61B7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t xml:space="preserve"> 高级英语、英语写作、英美文学史及作品选读、英汉翻译理论与实践、汉英翻译理论与实践、英语语言学。</w:t>
      </w:r>
    </w:p>
    <w:p w:rsidR="00FF3264" w:rsidRPr="00D73C31" w:rsidRDefault="00FF3264" w:rsidP="003F61B7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t>其中学位课程：</w:t>
      </w:r>
    </w:p>
    <w:p w:rsidR="00FF3264" w:rsidRPr="00D73C31" w:rsidRDefault="00FF3264" w:rsidP="003F61B7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t>高级英语、英语写作、英美文学史及作品选读。</w:t>
      </w:r>
    </w:p>
    <w:p w:rsidR="00FF3264" w:rsidRPr="00D73C31" w:rsidRDefault="00FF3264" w:rsidP="00EA52B0">
      <w:pPr>
        <w:spacing w:line="360" w:lineRule="auto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七、主要实践环节</w:t>
      </w:r>
    </w:p>
    <w:p w:rsidR="00FF3264" w:rsidRPr="00D73C31" w:rsidRDefault="00FF3264" w:rsidP="003F61B7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t>实习与毕业论文的写作</w:t>
      </w:r>
    </w:p>
    <w:p w:rsidR="00FF3264" w:rsidRPr="00D73C31" w:rsidRDefault="00FF3264" w:rsidP="00EA52B0">
      <w:pPr>
        <w:spacing w:line="360" w:lineRule="auto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八、有关说明</w:t>
      </w:r>
    </w:p>
    <w:p w:rsidR="00FF3264" w:rsidRPr="00D73C31" w:rsidRDefault="00FF3264" w:rsidP="003F61B7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t>本专业设公共必修课、专业必修课和选修课。专业必修课必须修满52学分，本专业毕业最低总学分为86分。凡符合《丽水学院授予成人高等教育本科毕业生学士学位实施细则》条件者，可申报</w:t>
      </w:r>
      <w:r w:rsidRPr="00D73C31">
        <w:rPr>
          <w:rFonts w:ascii="仿宋_GB2312" w:eastAsia="仿宋_GB2312" w:cs="仿宋_GB2312" w:hint="eastAsia"/>
          <w:color w:val="000000"/>
          <w:sz w:val="28"/>
          <w:szCs w:val="28"/>
          <w:u w:val="single"/>
        </w:rPr>
        <w:t xml:space="preserve"> 文学    </w:t>
      </w:r>
      <w:r w:rsidRPr="00D73C31">
        <w:rPr>
          <w:rFonts w:ascii="仿宋_GB2312" w:eastAsia="仿宋_GB2312" w:cs="仿宋_GB2312" w:hint="eastAsia"/>
          <w:color w:val="000000"/>
          <w:sz w:val="28"/>
          <w:szCs w:val="28"/>
        </w:rPr>
        <w:t>学士学位。</w:t>
      </w:r>
    </w:p>
    <w:p w:rsidR="00FF3264" w:rsidRDefault="00FF3264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EA52B0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D73C31" w:rsidRDefault="00D73C31" w:rsidP="003F61B7">
      <w:pPr>
        <w:spacing w:line="500" w:lineRule="exact"/>
        <w:ind w:firstLineChars="600" w:firstLine="1920"/>
        <w:rPr>
          <w:rFonts w:ascii="仿宋_GB2312" w:eastAsia="仿宋_GB2312" w:hAnsi="宋体"/>
          <w:color w:val="000000"/>
          <w:sz w:val="32"/>
          <w:szCs w:val="32"/>
          <w:u w:val="single"/>
        </w:rPr>
      </w:pPr>
    </w:p>
    <w:p w:rsidR="00FF3264" w:rsidRPr="00D73C31" w:rsidRDefault="00D73C31" w:rsidP="00D73C31">
      <w:pPr>
        <w:spacing w:line="500" w:lineRule="exact"/>
        <w:jc w:val="left"/>
        <w:rPr>
          <w:rFonts w:ascii="仿宋_GB2312" w:eastAsia="仿宋_GB2312" w:hAnsi="宋体"/>
          <w:b/>
          <w:color w:val="000000"/>
          <w:sz w:val="32"/>
          <w:szCs w:val="32"/>
        </w:rPr>
      </w:pPr>
      <w:r w:rsidRPr="00E85F49">
        <w:rPr>
          <w:rFonts w:ascii="仿宋_GB2312" w:eastAsia="仿宋_GB2312" w:hAnsi="宋体" w:hint="eastAsia"/>
          <w:color w:val="000000"/>
          <w:sz w:val="24"/>
          <w:szCs w:val="24"/>
        </w:rPr>
        <w:lastRenderedPageBreak/>
        <w:t xml:space="preserve">附表： </w:t>
      </w:r>
      <w:r w:rsidRPr="00D73C31"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D73C31"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</w:t>
      </w:r>
      <w:r w:rsidR="00887707"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 </w:t>
      </w:r>
      <w:bookmarkStart w:id="0" w:name="_GoBack"/>
      <w:bookmarkEnd w:id="0"/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</w:t>
      </w:r>
      <w:r w:rsidRPr="00D73C31">
        <w:rPr>
          <w:rFonts w:ascii="仿宋_GB2312" w:eastAsia="仿宋_GB2312" w:hAnsi="宋体" w:cs="方正黑体简体" w:hint="eastAsia"/>
          <w:b/>
          <w:color w:val="000000"/>
          <w:sz w:val="32"/>
          <w:szCs w:val="32"/>
        </w:rPr>
        <w:t>丽水学院</w:t>
      </w:r>
      <w:r w:rsidR="00FF3264" w:rsidRPr="00D73C31">
        <w:rPr>
          <w:rFonts w:ascii="仿宋_GB2312" w:eastAsia="仿宋_GB2312" w:hAnsi="宋体" w:cs="方正黑体简体" w:hint="eastAsia"/>
          <w:b/>
          <w:color w:val="000000"/>
          <w:sz w:val="32"/>
          <w:szCs w:val="32"/>
          <w:u w:val="single"/>
        </w:rPr>
        <w:t xml:space="preserve"> 英语</w:t>
      </w:r>
      <w:r w:rsidR="00FF3264" w:rsidRPr="00D73C31">
        <w:rPr>
          <w:rFonts w:ascii="仿宋_GB2312" w:eastAsia="仿宋_GB2312" w:hAnsi="宋体" w:cs="方正黑体简体" w:hint="eastAsia"/>
          <w:b/>
          <w:color w:val="000000"/>
          <w:sz w:val="32"/>
          <w:szCs w:val="32"/>
        </w:rPr>
        <w:t>专业</w:t>
      </w:r>
      <w:r>
        <w:rPr>
          <w:rFonts w:ascii="仿宋_GB2312" w:eastAsia="仿宋_GB2312" w:hAnsi="宋体" w:cs="方正黑体简体" w:hint="eastAsia"/>
          <w:b/>
          <w:color w:val="000000"/>
          <w:sz w:val="32"/>
          <w:szCs w:val="32"/>
        </w:rPr>
        <w:t>（</w:t>
      </w:r>
      <w:r w:rsidR="00FF3264" w:rsidRPr="00D73C31">
        <w:rPr>
          <w:rFonts w:ascii="仿宋_GB2312" w:eastAsia="仿宋_GB2312" w:hAnsi="宋体" w:cs="方正黑体简体" w:hint="eastAsia"/>
          <w:b/>
          <w:color w:val="000000"/>
          <w:sz w:val="32"/>
          <w:szCs w:val="32"/>
        </w:rPr>
        <w:t>专</w:t>
      </w:r>
      <w:r>
        <w:rPr>
          <w:rFonts w:ascii="仿宋_GB2312" w:eastAsia="仿宋_GB2312" w:hAnsi="宋体" w:cs="方正黑体简体" w:hint="eastAsia"/>
          <w:b/>
          <w:color w:val="000000"/>
          <w:sz w:val="32"/>
          <w:szCs w:val="32"/>
        </w:rPr>
        <w:t>升本</w:t>
      </w:r>
      <w:r w:rsidR="00A67282">
        <w:rPr>
          <w:rFonts w:ascii="仿宋_GB2312" w:eastAsia="仿宋_GB2312" w:hAnsi="宋体" w:cs="方正黑体简体" w:hint="eastAsia"/>
          <w:b/>
          <w:color w:val="000000"/>
          <w:sz w:val="32"/>
          <w:szCs w:val="32"/>
        </w:rPr>
        <w:t>业余</w:t>
      </w:r>
      <w:r>
        <w:rPr>
          <w:rFonts w:ascii="仿宋_GB2312" w:eastAsia="仿宋_GB2312" w:hAnsi="宋体" w:cs="方正黑体简体" w:hint="eastAsia"/>
          <w:b/>
          <w:color w:val="000000"/>
          <w:sz w:val="32"/>
          <w:szCs w:val="32"/>
        </w:rPr>
        <w:t>）</w:t>
      </w:r>
    </w:p>
    <w:p w:rsidR="00FF3264" w:rsidRPr="00D73C31" w:rsidRDefault="00FF3264" w:rsidP="003F61B7">
      <w:pPr>
        <w:spacing w:afterLines="50" w:after="156" w:line="500" w:lineRule="exact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 w:rsidRPr="00D73C31">
        <w:rPr>
          <w:rFonts w:ascii="仿宋_GB2312" w:eastAsia="仿宋_GB2312" w:hAnsi="宋体" w:cs="方正黑体简体" w:hint="eastAsia"/>
          <w:b/>
          <w:color w:val="000000"/>
          <w:sz w:val="32"/>
          <w:szCs w:val="32"/>
        </w:rPr>
        <w:t>课程设置、学分及教学时数安排表</w:t>
      </w:r>
    </w:p>
    <w:tbl>
      <w:tblPr>
        <w:tblpPr w:leftFromText="180" w:rightFromText="180" w:vertAnchor="text" w:horzAnchor="margin" w:tblpX="-504" w:tblpY="158"/>
        <w:tblOverlap w:val="never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43"/>
        <w:gridCol w:w="1620"/>
        <w:gridCol w:w="680"/>
        <w:gridCol w:w="577"/>
        <w:gridCol w:w="559"/>
        <w:gridCol w:w="696"/>
        <w:gridCol w:w="457"/>
        <w:gridCol w:w="540"/>
        <w:gridCol w:w="451"/>
        <w:gridCol w:w="438"/>
        <w:gridCol w:w="453"/>
        <w:gridCol w:w="369"/>
        <w:gridCol w:w="540"/>
        <w:gridCol w:w="484"/>
        <w:gridCol w:w="236"/>
        <w:gridCol w:w="360"/>
        <w:gridCol w:w="469"/>
      </w:tblGrid>
      <w:tr w:rsidR="00FF3264" w:rsidRPr="00D73C31">
        <w:trPr>
          <w:cantSplit/>
          <w:trHeight w:val="566"/>
        </w:trPr>
        <w:tc>
          <w:tcPr>
            <w:tcW w:w="465" w:type="dxa"/>
            <w:vMerge w:val="restart"/>
            <w:textDirection w:val="tbRlV"/>
            <w:vAlign w:val="center"/>
          </w:tcPr>
          <w:p w:rsidR="00FF3264" w:rsidRPr="00D73C31" w:rsidRDefault="00FF3264" w:rsidP="00B543AD">
            <w:pPr>
              <w:ind w:left="113" w:right="113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课程类型</w:t>
            </w:r>
          </w:p>
        </w:tc>
        <w:tc>
          <w:tcPr>
            <w:tcW w:w="543" w:type="dxa"/>
            <w:vMerge w:val="restart"/>
            <w:textDirection w:val="tbRlV"/>
            <w:vAlign w:val="center"/>
          </w:tcPr>
          <w:p w:rsidR="00FF3264" w:rsidRPr="00D73C31" w:rsidRDefault="00FF3264" w:rsidP="00B543AD">
            <w:pPr>
              <w:ind w:left="113" w:right="113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序    号</w:t>
            </w:r>
          </w:p>
        </w:tc>
        <w:tc>
          <w:tcPr>
            <w:tcW w:w="2300" w:type="dxa"/>
            <w:gridSpan w:val="2"/>
            <w:vMerge w:val="restart"/>
            <w:vAlign w:val="center"/>
          </w:tcPr>
          <w:p w:rsidR="00FF3264" w:rsidRPr="00D73C31" w:rsidRDefault="00FF3264" w:rsidP="00B543AD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课程</w:t>
            </w:r>
          </w:p>
          <w:p w:rsidR="00FF3264" w:rsidRPr="00D73C31" w:rsidRDefault="00FF3264" w:rsidP="00B543AD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577" w:type="dxa"/>
            <w:vMerge w:val="restart"/>
            <w:vAlign w:val="center"/>
          </w:tcPr>
          <w:p w:rsidR="00FF3264" w:rsidRPr="00D73C31" w:rsidRDefault="00FF3264" w:rsidP="00B543AD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学</w:t>
            </w:r>
          </w:p>
          <w:p w:rsidR="00FF3264" w:rsidRPr="00D73C31" w:rsidRDefault="00FF3264" w:rsidP="00B543AD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  <w:p w:rsidR="00FF3264" w:rsidRPr="00D73C31" w:rsidRDefault="00FF3264" w:rsidP="00B543AD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分</w:t>
            </w:r>
          </w:p>
        </w:tc>
        <w:tc>
          <w:tcPr>
            <w:tcW w:w="1712" w:type="dxa"/>
            <w:gridSpan w:val="3"/>
            <w:vAlign w:val="center"/>
          </w:tcPr>
          <w:p w:rsidR="00FF3264" w:rsidRPr="00D73C31" w:rsidRDefault="00FF3264" w:rsidP="00B543AD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学时分配</w:t>
            </w:r>
          </w:p>
        </w:tc>
        <w:tc>
          <w:tcPr>
            <w:tcW w:w="1429" w:type="dxa"/>
            <w:gridSpan w:val="3"/>
            <w:vAlign w:val="center"/>
          </w:tcPr>
          <w:p w:rsidR="00FF3264" w:rsidRPr="00D73C31" w:rsidRDefault="00FF3264" w:rsidP="00B543AD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cs="宋体" w:hint="eastAsia"/>
                <w:bCs/>
                <w:color w:val="000000"/>
                <w:sz w:val="18"/>
                <w:szCs w:val="18"/>
              </w:rPr>
              <w:t>第一学年</w:t>
            </w:r>
          </w:p>
          <w:p w:rsidR="00FF3264" w:rsidRPr="00D73C31" w:rsidRDefault="00FF3264" w:rsidP="00B543AD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cs="宋体" w:hint="eastAsia"/>
                <w:bCs/>
                <w:color w:val="000000"/>
                <w:sz w:val="18"/>
                <w:szCs w:val="18"/>
              </w:rPr>
              <w:t>面授时数</w:t>
            </w:r>
          </w:p>
        </w:tc>
        <w:tc>
          <w:tcPr>
            <w:tcW w:w="1362" w:type="dxa"/>
            <w:gridSpan w:val="3"/>
            <w:vAlign w:val="center"/>
          </w:tcPr>
          <w:p w:rsidR="00FF3264" w:rsidRPr="00D73C31" w:rsidRDefault="00FF3264" w:rsidP="00B543AD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cs="宋体" w:hint="eastAsia"/>
                <w:bCs/>
                <w:color w:val="000000"/>
                <w:sz w:val="18"/>
                <w:szCs w:val="18"/>
              </w:rPr>
              <w:t>第二学年</w:t>
            </w:r>
          </w:p>
          <w:p w:rsidR="00FF3264" w:rsidRPr="00D73C31" w:rsidRDefault="00FF3264" w:rsidP="00B543AD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cs="宋体" w:hint="eastAsia"/>
                <w:bCs/>
                <w:color w:val="000000"/>
                <w:sz w:val="18"/>
                <w:szCs w:val="18"/>
              </w:rPr>
              <w:t>面授时数</w:t>
            </w:r>
          </w:p>
        </w:tc>
        <w:tc>
          <w:tcPr>
            <w:tcW w:w="1080" w:type="dxa"/>
            <w:gridSpan w:val="3"/>
            <w:vAlign w:val="center"/>
          </w:tcPr>
          <w:p w:rsidR="00FF3264" w:rsidRPr="00D73C31" w:rsidRDefault="00FF3264" w:rsidP="00B543AD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cs="宋体" w:hint="eastAsia"/>
                <w:bCs/>
                <w:color w:val="000000"/>
                <w:sz w:val="18"/>
                <w:szCs w:val="18"/>
              </w:rPr>
              <w:t>第三学年</w:t>
            </w:r>
          </w:p>
          <w:p w:rsidR="00FF3264" w:rsidRPr="00D73C31" w:rsidRDefault="00FF3264" w:rsidP="00B543AD">
            <w:pPr>
              <w:jc w:val="center"/>
              <w:rPr>
                <w:rFonts w:ascii="仿宋_GB2312" w:eastAsia="仿宋_GB2312"/>
                <w:bCs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cs="宋体" w:hint="eastAsia"/>
                <w:bCs/>
                <w:color w:val="000000"/>
                <w:sz w:val="18"/>
                <w:szCs w:val="18"/>
              </w:rPr>
              <w:t>面授时数</w:t>
            </w:r>
          </w:p>
        </w:tc>
        <w:tc>
          <w:tcPr>
            <w:tcW w:w="469" w:type="dxa"/>
            <w:vMerge w:val="restart"/>
            <w:textDirection w:val="tbRlV"/>
            <w:vAlign w:val="center"/>
          </w:tcPr>
          <w:p w:rsidR="00FF3264" w:rsidRPr="00D73C31" w:rsidRDefault="00FF3264" w:rsidP="00B543AD">
            <w:pPr>
              <w:ind w:left="113" w:right="113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考试(查)</w:t>
            </w:r>
          </w:p>
        </w:tc>
      </w:tr>
      <w:tr w:rsidR="00FF3264" w:rsidRPr="00D73C31">
        <w:trPr>
          <w:cantSplit/>
          <w:trHeight w:val="762"/>
        </w:trPr>
        <w:tc>
          <w:tcPr>
            <w:tcW w:w="465" w:type="dxa"/>
            <w:vMerge/>
            <w:vAlign w:val="center"/>
          </w:tcPr>
          <w:p w:rsidR="00FF3264" w:rsidRPr="00D73C31" w:rsidRDefault="00FF3264" w:rsidP="00B543AD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F3264" w:rsidRPr="00D73C31" w:rsidRDefault="00FF3264" w:rsidP="00B543AD">
            <w:pPr>
              <w:jc w:val="center"/>
              <w:rPr>
                <w:rFonts w:ascii="仿宋_GB2312" w:eastAsia="仿宋_GB2312"/>
                <w:bCs/>
                <w:color w:val="000000"/>
                <w:sz w:val="15"/>
                <w:szCs w:val="15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FF3264" w:rsidRPr="00D73C31" w:rsidRDefault="00FF3264" w:rsidP="00B543AD">
            <w:pPr>
              <w:jc w:val="center"/>
              <w:rPr>
                <w:rFonts w:ascii="仿宋_GB2312" w:eastAsia="仿宋_GB2312"/>
                <w:bCs/>
                <w:color w:val="000000"/>
                <w:sz w:val="15"/>
                <w:szCs w:val="15"/>
              </w:rPr>
            </w:pPr>
          </w:p>
        </w:tc>
        <w:tc>
          <w:tcPr>
            <w:tcW w:w="577" w:type="dxa"/>
            <w:vMerge/>
            <w:vAlign w:val="center"/>
          </w:tcPr>
          <w:p w:rsidR="00FF3264" w:rsidRPr="00D73C31" w:rsidRDefault="00FF3264" w:rsidP="00B543AD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extDirection w:val="tbRlV"/>
            <w:vAlign w:val="center"/>
          </w:tcPr>
          <w:p w:rsidR="00FF3264" w:rsidRPr="00D73C31" w:rsidRDefault="00FF3264" w:rsidP="00B543AD">
            <w:pPr>
              <w:ind w:left="113" w:right="113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总学时</w:t>
            </w:r>
          </w:p>
        </w:tc>
        <w:tc>
          <w:tcPr>
            <w:tcW w:w="696" w:type="dxa"/>
            <w:textDirection w:val="tbRlV"/>
            <w:vAlign w:val="center"/>
          </w:tcPr>
          <w:p w:rsidR="00FF3264" w:rsidRPr="00D73C31" w:rsidRDefault="00FF3264" w:rsidP="00B543AD">
            <w:pPr>
              <w:ind w:left="113" w:right="113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自  学</w:t>
            </w:r>
          </w:p>
        </w:tc>
        <w:tc>
          <w:tcPr>
            <w:tcW w:w="457" w:type="dxa"/>
            <w:textDirection w:val="tbRlV"/>
            <w:vAlign w:val="center"/>
          </w:tcPr>
          <w:p w:rsidR="00FF3264" w:rsidRPr="00D73C31" w:rsidRDefault="00FF3264" w:rsidP="00B543AD">
            <w:pPr>
              <w:ind w:left="113" w:right="113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面  授</w:t>
            </w:r>
          </w:p>
        </w:tc>
        <w:tc>
          <w:tcPr>
            <w:tcW w:w="540" w:type="dxa"/>
            <w:textDirection w:val="tbRlV"/>
            <w:vAlign w:val="center"/>
          </w:tcPr>
          <w:p w:rsidR="00FF3264" w:rsidRPr="00D73C31" w:rsidRDefault="00FF3264" w:rsidP="00B543AD">
            <w:pPr>
              <w:ind w:left="113" w:right="113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第一次</w:t>
            </w:r>
          </w:p>
        </w:tc>
        <w:tc>
          <w:tcPr>
            <w:tcW w:w="451" w:type="dxa"/>
            <w:textDirection w:val="tbRlV"/>
            <w:vAlign w:val="center"/>
          </w:tcPr>
          <w:p w:rsidR="00FF3264" w:rsidRPr="00D73C31" w:rsidRDefault="00FF3264" w:rsidP="00B543AD">
            <w:pPr>
              <w:ind w:left="113" w:right="113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第二次</w:t>
            </w:r>
          </w:p>
        </w:tc>
        <w:tc>
          <w:tcPr>
            <w:tcW w:w="438" w:type="dxa"/>
            <w:textDirection w:val="tbRlV"/>
            <w:vAlign w:val="center"/>
          </w:tcPr>
          <w:p w:rsidR="00FF3264" w:rsidRPr="00D73C31" w:rsidRDefault="00FF3264" w:rsidP="00B543AD">
            <w:pPr>
              <w:ind w:left="113" w:right="113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第三次</w:t>
            </w:r>
          </w:p>
        </w:tc>
        <w:tc>
          <w:tcPr>
            <w:tcW w:w="453" w:type="dxa"/>
            <w:textDirection w:val="tbRlV"/>
            <w:vAlign w:val="center"/>
          </w:tcPr>
          <w:p w:rsidR="00FF3264" w:rsidRPr="00D73C31" w:rsidRDefault="00FF3264" w:rsidP="00B543AD">
            <w:pPr>
              <w:ind w:left="113" w:right="113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第四次</w:t>
            </w:r>
          </w:p>
        </w:tc>
        <w:tc>
          <w:tcPr>
            <w:tcW w:w="369" w:type="dxa"/>
            <w:textDirection w:val="tbRlV"/>
            <w:vAlign w:val="center"/>
          </w:tcPr>
          <w:p w:rsidR="00FF3264" w:rsidRPr="00D73C31" w:rsidRDefault="00FF3264" w:rsidP="00B543AD">
            <w:pPr>
              <w:ind w:left="113" w:right="113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第五次</w:t>
            </w:r>
          </w:p>
        </w:tc>
        <w:tc>
          <w:tcPr>
            <w:tcW w:w="540" w:type="dxa"/>
            <w:textDirection w:val="tbRlV"/>
            <w:vAlign w:val="center"/>
          </w:tcPr>
          <w:p w:rsidR="00FF3264" w:rsidRPr="00D73C31" w:rsidRDefault="00FF3264" w:rsidP="00B543AD">
            <w:pPr>
              <w:ind w:left="113" w:right="113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第六次</w:t>
            </w:r>
          </w:p>
        </w:tc>
        <w:tc>
          <w:tcPr>
            <w:tcW w:w="484" w:type="dxa"/>
            <w:textDirection w:val="tbRlV"/>
            <w:vAlign w:val="center"/>
          </w:tcPr>
          <w:p w:rsidR="00FF3264" w:rsidRPr="00D73C31" w:rsidRDefault="00FF3264" w:rsidP="00B543AD">
            <w:pPr>
              <w:ind w:left="113" w:right="113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第七次</w:t>
            </w:r>
          </w:p>
        </w:tc>
        <w:tc>
          <w:tcPr>
            <w:tcW w:w="236" w:type="dxa"/>
            <w:textDirection w:val="tbRlV"/>
            <w:vAlign w:val="center"/>
          </w:tcPr>
          <w:p w:rsidR="00FF3264" w:rsidRPr="00D73C31" w:rsidRDefault="00FF3264" w:rsidP="00B543AD">
            <w:pPr>
              <w:ind w:left="113" w:right="113"/>
              <w:jc w:val="center"/>
              <w:rPr>
                <w:rFonts w:ascii="仿宋_GB2312" w:eastAsia="仿宋_GB2312"/>
                <w:bCs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extDirection w:val="tbRlV"/>
            <w:vAlign w:val="center"/>
          </w:tcPr>
          <w:p w:rsidR="00FF3264" w:rsidRPr="00D73C31" w:rsidRDefault="00FF3264" w:rsidP="00B543AD">
            <w:pPr>
              <w:ind w:left="113" w:right="113"/>
              <w:jc w:val="center"/>
              <w:rPr>
                <w:rFonts w:ascii="仿宋_GB2312" w:eastAsia="仿宋_GB2312"/>
                <w:bCs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Merge/>
            <w:vAlign w:val="center"/>
          </w:tcPr>
          <w:p w:rsidR="00FF3264" w:rsidRPr="00D73C31" w:rsidRDefault="00FF3264" w:rsidP="00B543AD">
            <w:pPr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</w:tr>
      <w:tr w:rsidR="00FF3264" w:rsidRPr="00D73C31">
        <w:trPr>
          <w:cantSplit/>
          <w:trHeight w:val="449"/>
        </w:trPr>
        <w:tc>
          <w:tcPr>
            <w:tcW w:w="465" w:type="dxa"/>
            <w:vMerge w:val="restart"/>
            <w:textDirection w:val="tbRlV"/>
            <w:vAlign w:val="center"/>
          </w:tcPr>
          <w:p w:rsidR="00FF3264" w:rsidRPr="00D73C31" w:rsidRDefault="00FF3264" w:rsidP="00B543AD">
            <w:pPr>
              <w:ind w:left="113" w:right="113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公共必修课</w:t>
            </w:r>
          </w:p>
        </w:tc>
        <w:tc>
          <w:tcPr>
            <w:tcW w:w="543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00" w:type="dxa"/>
            <w:gridSpan w:val="2"/>
            <w:vAlign w:val="center"/>
          </w:tcPr>
          <w:p w:rsidR="00FF3264" w:rsidRPr="00D73C31" w:rsidRDefault="00FF3264" w:rsidP="00B543A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577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559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48</w:t>
            </w:r>
          </w:p>
        </w:tc>
        <w:tc>
          <w:tcPr>
            <w:tcW w:w="696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457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540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451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38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3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9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84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考查</w:t>
            </w:r>
          </w:p>
        </w:tc>
      </w:tr>
      <w:tr w:rsidR="00FF3264" w:rsidRPr="00D73C31">
        <w:trPr>
          <w:cantSplit/>
          <w:trHeight w:val="448"/>
        </w:trPr>
        <w:tc>
          <w:tcPr>
            <w:tcW w:w="465" w:type="dxa"/>
            <w:vMerge/>
            <w:vAlign w:val="center"/>
          </w:tcPr>
          <w:p w:rsidR="00FF3264" w:rsidRPr="00D73C31" w:rsidRDefault="00FF3264" w:rsidP="00B543AD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300" w:type="dxa"/>
            <w:gridSpan w:val="2"/>
            <w:vAlign w:val="center"/>
          </w:tcPr>
          <w:p w:rsidR="00FF3264" w:rsidRPr="00D73C31" w:rsidRDefault="00FF3264" w:rsidP="00B543A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教育学</w:t>
            </w:r>
          </w:p>
        </w:tc>
        <w:tc>
          <w:tcPr>
            <w:tcW w:w="577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559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48</w:t>
            </w:r>
          </w:p>
        </w:tc>
        <w:tc>
          <w:tcPr>
            <w:tcW w:w="696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457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540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438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3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9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84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考查</w:t>
            </w:r>
          </w:p>
        </w:tc>
      </w:tr>
      <w:tr w:rsidR="00FF3264" w:rsidRPr="00D73C31">
        <w:trPr>
          <w:cantSplit/>
          <w:trHeight w:val="448"/>
        </w:trPr>
        <w:tc>
          <w:tcPr>
            <w:tcW w:w="465" w:type="dxa"/>
            <w:vMerge/>
            <w:vAlign w:val="center"/>
          </w:tcPr>
          <w:p w:rsidR="00FF3264" w:rsidRPr="00D73C31" w:rsidRDefault="00FF3264" w:rsidP="00B543AD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300" w:type="dxa"/>
            <w:gridSpan w:val="2"/>
            <w:vAlign w:val="center"/>
          </w:tcPr>
          <w:p w:rsidR="00FF3264" w:rsidRPr="00D73C31" w:rsidRDefault="00FF3264" w:rsidP="00B543A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577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559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48</w:t>
            </w:r>
          </w:p>
        </w:tc>
        <w:tc>
          <w:tcPr>
            <w:tcW w:w="696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457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540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38" w:type="dxa"/>
            <w:vAlign w:val="center"/>
          </w:tcPr>
          <w:p w:rsidR="00FF3264" w:rsidRPr="00D73C31" w:rsidRDefault="00FF3264" w:rsidP="00B543AD">
            <w:pPr>
              <w:spacing w:line="240" w:lineRule="exac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3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369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84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考查</w:t>
            </w:r>
          </w:p>
        </w:tc>
      </w:tr>
      <w:tr w:rsidR="00FF3264" w:rsidRPr="00D73C31">
        <w:trPr>
          <w:cantSplit/>
          <w:trHeight w:val="448"/>
        </w:trPr>
        <w:tc>
          <w:tcPr>
            <w:tcW w:w="465" w:type="dxa"/>
            <w:vMerge/>
            <w:vAlign w:val="center"/>
          </w:tcPr>
          <w:p w:rsidR="00FF3264" w:rsidRPr="00D73C31" w:rsidRDefault="00FF3264" w:rsidP="00B543AD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2300" w:type="dxa"/>
            <w:gridSpan w:val="2"/>
            <w:vAlign w:val="center"/>
          </w:tcPr>
          <w:p w:rsidR="00FF3264" w:rsidRPr="00D73C31" w:rsidRDefault="00FF3264" w:rsidP="00B543A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道德、心理与法律教育</w:t>
            </w:r>
          </w:p>
        </w:tc>
        <w:tc>
          <w:tcPr>
            <w:tcW w:w="577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559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48</w:t>
            </w:r>
          </w:p>
        </w:tc>
        <w:tc>
          <w:tcPr>
            <w:tcW w:w="696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457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540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38" w:type="dxa"/>
            <w:vAlign w:val="center"/>
          </w:tcPr>
          <w:p w:rsidR="00FF3264" w:rsidRPr="00D73C31" w:rsidRDefault="00FF3264" w:rsidP="00B543AD">
            <w:pPr>
              <w:spacing w:line="240" w:lineRule="exac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3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9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540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84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考查</w:t>
            </w:r>
          </w:p>
        </w:tc>
      </w:tr>
      <w:tr w:rsidR="00FF3264" w:rsidRPr="00D73C31">
        <w:trPr>
          <w:cantSplit/>
          <w:trHeight w:val="448"/>
        </w:trPr>
        <w:tc>
          <w:tcPr>
            <w:tcW w:w="465" w:type="dxa"/>
            <w:vMerge w:val="restart"/>
            <w:vAlign w:val="center"/>
          </w:tcPr>
          <w:p w:rsidR="00FF3264" w:rsidRPr="00D73C31" w:rsidRDefault="00FF3264" w:rsidP="00B543AD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专</w:t>
            </w:r>
          </w:p>
          <w:p w:rsidR="00FF3264" w:rsidRPr="00D73C31" w:rsidRDefault="00FF3264" w:rsidP="00B543AD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业</w:t>
            </w:r>
          </w:p>
          <w:p w:rsidR="00FF3264" w:rsidRPr="00D73C31" w:rsidRDefault="00FF3264" w:rsidP="00B543AD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必</w:t>
            </w:r>
          </w:p>
          <w:p w:rsidR="00FF3264" w:rsidRPr="00D73C31" w:rsidRDefault="00FF3264" w:rsidP="00B543AD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修</w:t>
            </w:r>
          </w:p>
          <w:p w:rsidR="00FF3264" w:rsidRPr="00D73C31" w:rsidRDefault="00FF3264" w:rsidP="00B543AD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课</w:t>
            </w:r>
          </w:p>
        </w:tc>
        <w:tc>
          <w:tcPr>
            <w:tcW w:w="543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2300" w:type="dxa"/>
            <w:gridSpan w:val="2"/>
            <w:vAlign w:val="center"/>
          </w:tcPr>
          <w:p w:rsidR="00FF3264" w:rsidRPr="00D73C31" w:rsidRDefault="00FF3264" w:rsidP="00B543A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高级英语</w:t>
            </w:r>
            <w:r w:rsidRPr="00D73C31"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  <w:t>★（</w:t>
            </w:r>
            <w:proofErr w:type="gramStart"/>
            <w:r w:rsidRPr="00D73C31"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  <w:t>含实践</w:t>
            </w:r>
            <w:proofErr w:type="gramEnd"/>
            <w:r w:rsidRPr="00D73C31"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  <w:r w:rsidRPr="00D73C31"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  <w:t>学分）</w:t>
            </w:r>
          </w:p>
        </w:tc>
        <w:tc>
          <w:tcPr>
            <w:tcW w:w="577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559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696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457" w:type="dxa"/>
            <w:vAlign w:val="center"/>
          </w:tcPr>
          <w:p w:rsidR="00FF3264" w:rsidRPr="00D73C31" w:rsidRDefault="00FF3264" w:rsidP="00B543AD">
            <w:pPr>
              <w:spacing w:line="240" w:lineRule="exact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96</w:t>
            </w:r>
          </w:p>
        </w:tc>
        <w:tc>
          <w:tcPr>
            <w:tcW w:w="540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451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38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453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9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540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84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考试</w:t>
            </w:r>
          </w:p>
        </w:tc>
      </w:tr>
      <w:tr w:rsidR="00FF3264" w:rsidRPr="00D73C31">
        <w:trPr>
          <w:cantSplit/>
          <w:trHeight w:val="328"/>
        </w:trPr>
        <w:tc>
          <w:tcPr>
            <w:tcW w:w="465" w:type="dxa"/>
            <w:vMerge/>
            <w:vAlign w:val="center"/>
          </w:tcPr>
          <w:p w:rsidR="00FF3264" w:rsidRPr="00D73C31" w:rsidRDefault="00FF3264" w:rsidP="00B543AD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2300" w:type="dxa"/>
            <w:gridSpan w:val="2"/>
            <w:vAlign w:val="center"/>
          </w:tcPr>
          <w:p w:rsidR="00FF3264" w:rsidRPr="00D73C31" w:rsidRDefault="00FF3264" w:rsidP="00B543A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日语</w:t>
            </w:r>
          </w:p>
        </w:tc>
        <w:tc>
          <w:tcPr>
            <w:tcW w:w="577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559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696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72</w:t>
            </w:r>
          </w:p>
        </w:tc>
        <w:tc>
          <w:tcPr>
            <w:tcW w:w="457" w:type="dxa"/>
            <w:vAlign w:val="center"/>
          </w:tcPr>
          <w:p w:rsidR="00FF3264" w:rsidRPr="00D73C31" w:rsidRDefault="00FF3264" w:rsidP="00B543AD">
            <w:pPr>
              <w:spacing w:line="240" w:lineRule="exact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540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451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38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3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9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484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FF3264" w:rsidRPr="00D73C31" w:rsidRDefault="00FF3264" w:rsidP="00B543A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考试</w:t>
            </w:r>
          </w:p>
        </w:tc>
      </w:tr>
      <w:tr w:rsidR="00FF3264" w:rsidRPr="00D73C31">
        <w:trPr>
          <w:cantSplit/>
          <w:trHeight w:val="448"/>
        </w:trPr>
        <w:tc>
          <w:tcPr>
            <w:tcW w:w="465" w:type="dxa"/>
            <w:vMerge/>
            <w:vAlign w:val="center"/>
          </w:tcPr>
          <w:p w:rsidR="00FF3264" w:rsidRPr="00D73C31" w:rsidRDefault="00FF3264" w:rsidP="00E94ADC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2300" w:type="dxa"/>
            <w:gridSpan w:val="2"/>
            <w:vAlign w:val="center"/>
          </w:tcPr>
          <w:p w:rsidR="00FF3264" w:rsidRPr="00D73C31" w:rsidRDefault="00FF3264" w:rsidP="00E94ADC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英语写作</w:t>
            </w:r>
            <w:r w:rsidRPr="00D73C31"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  <w:t>★</w:t>
            </w: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（</w:t>
            </w:r>
            <w:proofErr w:type="gramStart"/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含实践</w:t>
            </w:r>
            <w:proofErr w:type="gramEnd"/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1学分）</w:t>
            </w:r>
          </w:p>
        </w:tc>
        <w:tc>
          <w:tcPr>
            <w:tcW w:w="577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559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94</w:t>
            </w:r>
          </w:p>
        </w:tc>
        <w:tc>
          <w:tcPr>
            <w:tcW w:w="696" w:type="dxa"/>
            <w:vAlign w:val="center"/>
          </w:tcPr>
          <w:p w:rsidR="00FF3264" w:rsidRPr="00D73C31" w:rsidRDefault="00FF3264" w:rsidP="003F61B7">
            <w:pPr>
              <w:spacing w:line="240" w:lineRule="exact"/>
              <w:ind w:firstLineChars="100" w:firstLine="150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62</w:t>
            </w:r>
          </w:p>
        </w:tc>
        <w:tc>
          <w:tcPr>
            <w:tcW w:w="457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540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438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3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9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84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考试</w:t>
            </w:r>
          </w:p>
        </w:tc>
      </w:tr>
      <w:tr w:rsidR="00FF3264" w:rsidRPr="00D73C31">
        <w:trPr>
          <w:cantSplit/>
          <w:trHeight w:val="448"/>
        </w:trPr>
        <w:tc>
          <w:tcPr>
            <w:tcW w:w="465" w:type="dxa"/>
            <w:vMerge/>
            <w:vAlign w:val="center"/>
          </w:tcPr>
          <w:p w:rsidR="00FF3264" w:rsidRPr="00D73C31" w:rsidRDefault="00FF3264" w:rsidP="00E94ADC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2300" w:type="dxa"/>
            <w:gridSpan w:val="2"/>
            <w:vAlign w:val="center"/>
          </w:tcPr>
          <w:p w:rsidR="00FF3264" w:rsidRPr="00D73C31" w:rsidRDefault="00FF3264" w:rsidP="00E94ADC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英汉翻译理论与实践（</w:t>
            </w:r>
            <w:proofErr w:type="gramStart"/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含实践</w:t>
            </w:r>
            <w:proofErr w:type="gramEnd"/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1学分）</w:t>
            </w:r>
          </w:p>
        </w:tc>
        <w:tc>
          <w:tcPr>
            <w:tcW w:w="577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559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78</w:t>
            </w:r>
          </w:p>
        </w:tc>
        <w:tc>
          <w:tcPr>
            <w:tcW w:w="696" w:type="dxa"/>
            <w:vAlign w:val="center"/>
          </w:tcPr>
          <w:p w:rsidR="00FF3264" w:rsidRPr="00D73C31" w:rsidRDefault="00FF3264" w:rsidP="003F61B7">
            <w:pPr>
              <w:spacing w:line="240" w:lineRule="exact"/>
              <w:ind w:firstLineChars="100" w:firstLine="150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52</w:t>
            </w:r>
          </w:p>
        </w:tc>
        <w:tc>
          <w:tcPr>
            <w:tcW w:w="457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540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38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453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9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84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考试</w:t>
            </w:r>
          </w:p>
        </w:tc>
      </w:tr>
      <w:tr w:rsidR="00FF3264" w:rsidRPr="00D73C31">
        <w:trPr>
          <w:cantSplit/>
          <w:trHeight w:val="381"/>
        </w:trPr>
        <w:tc>
          <w:tcPr>
            <w:tcW w:w="465" w:type="dxa"/>
            <w:vMerge/>
            <w:vAlign w:val="center"/>
          </w:tcPr>
          <w:p w:rsidR="00FF3264" w:rsidRPr="00D73C31" w:rsidRDefault="00FF3264" w:rsidP="00E94ADC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2300" w:type="dxa"/>
            <w:gridSpan w:val="2"/>
            <w:vAlign w:val="center"/>
          </w:tcPr>
          <w:p w:rsidR="00FF3264" w:rsidRPr="00D73C31" w:rsidRDefault="00FF3264" w:rsidP="00E94ADC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汉英翻译理论与实践（</w:t>
            </w:r>
            <w:proofErr w:type="gramStart"/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含实践</w:t>
            </w:r>
            <w:proofErr w:type="gramEnd"/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1学分）</w:t>
            </w:r>
          </w:p>
        </w:tc>
        <w:tc>
          <w:tcPr>
            <w:tcW w:w="577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559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78</w:t>
            </w:r>
          </w:p>
        </w:tc>
        <w:tc>
          <w:tcPr>
            <w:tcW w:w="696" w:type="dxa"/>
            <w:vAlign w:val="center"/>
          </w:tcPr>
          <w:p w:rsidR="00FF3264" w:rsidRPr="00D73C31" w:rsidRDefault="00FF3264" w:rsidP="003F61B7">
            <w:pPr>
              <w:spacing w:line="240" w:lineRule="exact"/>
              <w:ind w:firstLineChars="100" w:firstLine="150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52</w:t>
            </w:r>
          </w:p>
        </w:tc>
        <w:tc>
          <w:tcPr>
            <w:tcW w:w="457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540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38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3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9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540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84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FF3264" w:rsidRPr="00D73C31" w:rsidRDefault="00FF3264" w:rsidP="00E94AD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考试</w:t>
            </w:r>
          </w:p>
        </w:tc>
      </w:tr>
      <w:tr w:rsidR="00FF3264" w:rsidRPr="00D73C31">
        <w:trPr>
          <w:cantSplit/>
          <w:trHeight w:val="448"/>
        </w:trPr>
        <w:tc>
          <w:tcPr>
            <w:tcW w:w="465" w:type="dxa"/>
            <w:vMerge/>
            <w:vAlign w:val="center"/>
          </w:tcPr>
          <w:p w:rsidR="00FF3264" w:rsidRPr="00D73C31" w:rsidRDefault="00FF3264" w:rsidP="000B19AA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00" w:type="dxa"/>
            <w:gridSpan w:val="2"/>
            <w:vAlign w:val="center"/>
          </w:tcPr>
          <w:p w:rsidR="00FF3264" w:rsidRPr="00D73C31" w:rsidRDefault="00FF3264" w:rsidP="000B19AA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英美文学史及作品选读</w:t>
            </w:r>
            <w:r w:rsidRPr="00D73C31"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  <w:t>★</w:t>
            </w:r>
          </w:p>
        </w:tc>
        <w:tc>
          <w:tcPr>
            <w:tcW w:w="577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59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696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457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56</w:t>
            </w:r>
          </w:p>
        </w:tc>
        <w:tc>
          <w:tcPr>
            <w:tcW w:w="540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28</w:t>
            </w:r>
          </w:p>
        </w:tc>
        <w:tc>
          <w:tcPr>
            <w:tcW w:w="438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3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28</w:t>
            </w:r>
          </w:p>
        </w:tc>
        <w:tc>
          <w:tcPr>
            <w:tcW w:w="369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84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考试</w:t>
            </w:r>
          </w:p>
        </w:tc>
      </w:tr>
      <w:tr w:rsidR="00FF3264" w:rsidRPr="00D73C31">
        <w:trPr>
          <w:cantSplit/>
          <w:trHeight w:val="448"/>
        </w:trPr>
        <w:tc>
          <w:tcPr>
            <w:tcW w:w="465" w:type="dxa"/>
            <w:vMerge/>
            <w:vAlign w:val="center"/>
          </w:tcPr>
          <w:p w:rsidR="00FF3264" w:rsidRPr="00D73C31" w:rsidRDefault="00FF3264" w:rsidP="000B19AA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2300" w:type="dxa"/>
            <w:gridSpan w:val="2"/>
            <w:vAlign w:val="center"/>
          </w:tcPr>
          <w:p w:rsidR="00FF3264" w:rsidRPr="00D73C31" w:rsidRDefault="00FF3264" w:rsidP="000B19AA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英语语言学概论</w:t>
            </w:r>
          </w:p>
        </w:tc>
        <w:tc>
          <w:tcPr>
            <w:tcW w:w="577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559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80</w:t>
            </w:r>
          </w:p>
        </w:tc>
        <w:tc>
          <w:tcPr>
            <w:tcW w:w="696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54</w:t>
            </w:r>
          </w:p>
        </w:tc>
        <w:tc>
          <w:tcPr>
            <w:tcW w:w="457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540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38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2</w:t>
            </w:r>
            <w:r w:rsidRPr="00D73C31">
              <w:rPr>
                <w:rFonts w:ascii="仿宋_GB2312" w:eastAsia="仿宋_GB2312" w:cs="宋体"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453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9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84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考试</w:t>
            </w:r>
          </w:p>
        </w:tc>
      </w:tr>
      <w:tr w:rsidR="00FF3264" w:rsidRPr="00D73C31">
        <w:trPr>
          <w:cantSplit/>
          <w:trHeight w:val="448"/>
        </w:trPr>
        <w:tc>
          <w:tcPr>
            <w:tcW w:w="465" w:type="dxa"/>
            <w:vMerge/>
            <w:vAlign w:val="center"/>
          </w:tcPr>
          <w:p w:rsidR="00FF3264" w:rsidRPr="00D73C31" w:rsidRDefault="00FF3264" w:rsidP="000B19AA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sz w:val="15"/>
                <w:szCs w:val="15"/>
              </w:rPr>
              <w:t>12</w:t>
            </w:r>
          </w:p>
        </w:tc>
        <w:tc>
          <w:tcPr>
            <w:tcW w:w="2300" w:type="dxa"/>
            <w:gridSpan w:val="2"/>
            <w:vAlign w:val="center"/>
          </w:tcPr>
          <w:p w:rsidR="00FF3264" w:rsidRPr="00D73C31" w:rsidRDefault="00FF3264" w:rsidP="000B19A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D73C31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英语学术论文写作</w:t>
            </w:r>
            <w:r w:rsidRPr="00D73C31">
              <w:rPr>
                <w:rFonts w:ascii="仿宋_GB2312" w:eastAsia="仿宋_GB2312" w:hAnsi="宋体" w:cs="宋体" w:hint="eastAsia"/>
                <w:sz w:val="18"/>
                <w:szCs w:val="18"/>
              </w:rPr>
              <w:t>（</w:t>
            </w:r>
            <w:proofErr w:type="gramStart"/>
            <w:r w:rsidR="003F61B7" w:rsidRPr="00D73C31">
              <w:rPr>
                <w:rFonts w:ascii="仿宋_GB2312" w:eastAsia="仿宋_GB2312" w:hAnsi="宋体" w:cs="宋体" w:hint="eastAsia"/>
                <w:sz w:val="18"/>
                <w:szCs w:val="18"/>
              </w:rPr>
              <w:t>含</w:t>
            </w:r>
            <w:r w:rsidRPr="00D73C31">
              <w:rPr>
                <w:rFonts w:ascii="仿宋_GB2312" w:eastAsia="仿宋_GB2312" w:hAnsi="宋体" w:cs="宋体" w:hint="eastAsia"/>
                <w:sz w:val="18"/>
                <w:szCs w:val="18"/>
              </w:rPr>
              <w:t>实践</w:t>
            </w:r>
            <w:proofErr w:type="gramEnd"/>
            <w:r w:rsidR="003F61B7" w:rsidRPr="00D73C31">
              <w:rPr>
                <w:rFonts w:ascii="仿宋_GB2312" w:eastAsia="仿宋_GB2312" w:hAnsi="宋体" w:cs="宋体" w:hint="eastAsia"/>
                <w:sz w:val="18"/>
                <w:szCs w:val="18"/>
              </w:rPr>
              <w:t>2</w:t>
            </w:r>
            <w:r w:rsidRPr="00D73C31">
              <w:rPr>
                <w:rFonts w:ascii="仿宋_GB2312" w:eastAsia="仿宋_GB2312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577" w:type="dxa"/>
            <w:vAlign w:val="center"/>
          </w:tcPr>
          <w:p w:rsidR="00FF3264" w:rsidRPr="00D73C31" w:rsidRDefault="003F61B7" w:rsidP="000B19AA">
            <w:pPr>
              <w:spacing w:line="24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sz w:val="15"/>
                <w:szCs w:val="15"/>
              </w:rPr>
              <w:t>7</w:t>
            </w:r>
          </w:p>
        </w:tc>
        <w:tc>
          <w:tcPr>
            <w:tcW w:w="559" w:type="dxa"/>
            <w:vAlign w:val="center"/>
          </w:tcPr>
          <w:p w:rsidR="00FF3264" w:rsidRPr="00D73C31" w:rsidRDefault="003F61B7" w:rsidP="000B19AA">
            <w:pPr>
              <w:spacing w:line="24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sz w:val="15"/>
                <w:szCs w:val="15"/>
              </w:rPr>
              <w:t>140</w:t>
            </w:r>
          </w:p>
        </w:tc>
        <w:tc>
          <w:tcPr>
            <w:tcW w:w="696" w:type="dxa"/>
            <w:vAlign w:val="center"/>
          </w:tcPr>
          <w:p w:rsidR="00FF3264" w:rsidRPr="00D73C31" w:rsidRDefault="003F61B7" w:rsidP="000B19AA">
            <w:pPr>
              <w:spacing w:line="24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sz w:val="15"/>
                <w:szCs w:val="15"/>
              </w:rPr>
              <w:t>96</w:t>
            </w:r>
          </w:p>
        </w:tc>
        <w:tc>
          <w:tcPr>
            <w:tcW w:w="457" w:type="dxa"/>
            <w:vAlign w:val="center"/>
          </w:tcPr>
          <w:p w:rsidR="00FF3264" w:rsidRPr="00D73C31" w:rsidRDefault="003F61B7" w:rsidP="000B19AA">
            <w:pPr>
              <w:spacing w:line="24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sz w:val="15"/>
                <w:szCs w:val="15"/>
              </w:rPr>
              <w:t>44</w:t>
            </w:r>
          </w:p>
        </w:tc>
        <w:tc>
          <w:tcPr>
            <w:tcW w:w="540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451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438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453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69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sz w:val="15"/>
                <w:szCs w:val="15"/>
              </w:rPr>
              <w:t>20</w:t>
            </w:r>
          </w:p>
        </w:tc>
        <w:tc>
          <w:tcPr>
            <w:tcW w:w="484" w:type="dxa"/>
            <w:vAlign w:val="center"/>
          </w:tcPr>
          <w:p w:rsidR="00FF3264" w:rsidRPr="00D73C31" w:rsidRDefault="003F61B7" w:rsidP="000B19AA">
            <w:pPr>
              <w:spacing w:line="240" w:lineRule="exact"/>
              <w:rPr>
                <w:rFonts w:ascii="仿宋_GB2312" w:eastAsia="仿宋_GB2312"/>
                <w:sz w:val="15"/>
                <w:szCs w:val="15"/>
              </w:rPr>
            </w:pPr>
            <w:r w:rsidRPr="00D73C31">
              <w:rPr>
                <w:rFonts w:ascii="仿宋_GB2312" w:eastAsia="仿宋_GB2312" w:hint="eastAsia"/>
                <w:sz w:val="15"/>
                <w:szCs w:val="15"/>
              </w:rPr>
              <w:t>24</w:t>
            </w:r>
          </w:p>
        </w:tc>
        <w:tc>
          <w:tcPr>
            <w:tcW w:w="236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考查</w:t>
            </w:r>
          </w:p>
        </w:tc>
      </w:tr>
      <w:tr w:rsidR="00FF3264" w:rsidRPr="00D73C31">
        <w:trPr>
          <w:cantSplit/>
          <w:trHeight w:val="448"/>
        </w:trPr>
        <w:tc>
          <w:tcPr>
            <w:tcW w:w="465" w:type="dxa"/>
            <w:vMerge w:val="restart"/>
            <w:textDirection w:val="tbRlV"/>
            <w:vAlign w:val="center"/>
          </w:tcPr>
          <w:p w:rsidR="00FF3264" w:rsidRPr="00D73C31" w:rsidRDefault="00FF3264" w:rsidP="000B19AA">
            <w:pPr>
              <w:ind w:left="113" w:right="113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专业选修课</w:t>
            </w:r>
          </w:p>
        </w:tc>
        <w:tc>
          <w:tcPr>
            <w:tcW w:w="543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620" w:type="dxa"/>
            <w:vAlign w:val="center"/>
          </w:tcPr>
          <w:p w:rsidR="00FF3264" w:rsidRPr="00D73C31" w:rsidRDefault="00FF3264" w:rsidP="000B19AA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高级视听（</w:t>
            </w:r>
            <w:proofErr w:type="gramStart"/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含实践</w:t>
            </w:r>
            <w:proofErr w:type="gramEnd"/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1学分）</w:t>
            </w:r>
          </w:p>
        </w:tc>
        <w:tc>
          <w:tcPr>
            <w:tcW w:w="680" w:type="dxa"/>
            <w:vMerge w:val="restart"/>
            <w:vAlign w:val="center"/>
          </w:tcPr>
          <w:p w:rsidR="00FF3264" w:rsidRPr="00D73C31" w:rsidRDefault="00FF3264" w:rsidP="000B19AA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选</w:t>
            </w:r>
          </w:p>
          <w:p w:rsidR="00FF3264" w:rsidRPr="00D73C31" w:rsidRDefault="003F61B7" w:rsidP="000B19AA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4</w:t>
            </w:r>
            <w:r w:rsidR="00FF3264" w:rsidRPr="00D73C31"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  <w:t>-</w:t>
            </w: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  <w:p w:rsidR="00FF3264" w:rsidRPr="00D73C31" w:rsidRDefault="00FF3264" w:rsidP="00FB333E">
            <w:pPr>
              <w:spacing w:line="240" w:lineRule="exact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门</w:t>
            </w:r>
            <w:r w:rsidRPr="00D73C31">
              <w:rPr>
                <w:rFonts w:ascii="仿宋_GB2312" w:eastAsia="仿宋_GB2312" w:cs="宋体" w:hint="eastAsia"/>
                <w:color w:val="000000"/>
                <w:sz w:val="18"/>
                <w:szCs w:val="18"/>
              </w:rPr>
              <w:t>,</w:t>
            </w: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最低学分不少于</w:t>
            </w:r>
            <w:r w:rsidR="003F61B7"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  <w:r w:rsidR="00FB333E"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学分，学时不少于3</w:t>
            </w:r>
            <w:r w:rsidR="003F61B7"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10</w:t>
            </w: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577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559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96</w:t>
            </w:r>
          </w:p>
        </w:tc>
        <w:tc>
          <w:tcPr>
            <w:tcW w:w="696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64</w:t>
            </w:r>
          </w:p>
        </w:tc>
        <w:tc>
          <w:tcPr>
            <w:tcW w:w="457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540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451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38" w:type="dxa"/>
            <w:vAlign w:val="center"/>
          </w:tcPr>
          <w:p w:rsidR="00FF3264" w:rsidRPr="00D73C31" w:rsidRDefault="00FF3264" w:rsidP="000B19AA">
            <w:pPr>
              <w:spacing w:line="240" w:lineRule="exac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3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9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84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FF3264" w:rsidRPr="00D73C31" w:rsidRDefault="00FF3264" w:rsidP="000B19AA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考查</w:t>
            </w:r>
          </w:p>
        </w:tc>
      </w:tr>
      <w:tr w:rsidR="00FF3264" w:rsidRPr="00D73C31">
        <w:trPr>
          <w:cantSplit/>
          <w:trHeight w:val="448"/>
        </w:trPr>
        <w:tc>
          <w:tcPr>
            <w:tcW w:w="465" w:type="dxa"/>
            <w:vMerge/>
            <w:textDirection w:val="tbRlV"/>
            <w:vAlign w:val="center"/>
          </w:tcPr>
          <w:p w:rsidR="00FF3264" w:rsidRPr="00D73C31" w:rsidRDefault="00FF3264" w:rsidP="005812DB">
            <w:pPr>
              <w:ind w:left="113" w:right="113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F3264" w:rsidRPr="00D73C31" w:rsidRDefault="00FF3264" w:rsidP="005812D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620" w:type="dxa"/>
            <w:vAlign w:val="center"/>
          </w:tcPr>
          <w:p w:rsidR="00FF3264" w:rsidRPr="00D73C31" w:rsidRDefault="00FF3264" w:rsidP="005812DB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高级英语阅读</w:t>
            </w:r>
          </w:p>
        </w:tc>
        <w:tc>
          <w:tcPr>
            <w:tcW w:w="680" w:type="dxa"/>
            <w:vMerge/>
            <w:vAlign w:val="center"/>
          </w:tcPr>
          <w:p w:rsidR="00FF3264" w:rsidRPr="00D73C31" w:rsidRDefault="00FF3264" w:rsidP="005812DB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FF3264" w:rsidRPr="00D73C31" w:rsidRDefault="00FF3264" w:rsidP="005812D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559" w:type="dxa"/>
            <w:vAlign w:val="center"/>
          </w:tcPr>
          <w:p w:rsidR="00FF3264" w:rsidRPr="00D73C31" w:rsidRDefault="00FF3264" w:rsidP="005812D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96</w:t>
            </w:r>
          </w:p>
        </w:tc>
        <w:tc>
          <w:tcPr>
            <w:tcW w:w="696" w:type="dxa"/>
            <w:vAlign w:val="center"/>
          </w:tcPr>
          <w:p w:rsidR="00FF3264" w:rsidRPr="00D73C31" w:rsidRDefault="00FF3264" w:rsidP="005812D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64</w:t>
            </w:r>
          </w:p>
        </w:tc>
        <w:tc>
          <w:tcPr>
            <w:tcW w:w="457" w:type="dxa"/>
            <w:vAlign w:val="center"/>
          </w:tcPr>
          <w:p w:rsidR="00FF3264" w:rsidRPr="00D73C31" w:rsidRDefault="00FF3264" w:rsidP="005812D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540" w:type="dxa"/>
            <w:vAlign w:val="center"/>
          </w:tcPr>
          <w:p w:rsidR="00FF3264" w:rsidRPr="00D73C31" w:rsidRDefault="00540017" w:rsidP="005812D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451" w:type="dxa"/>
            <w:vAlign w:val="center"/>
          </w:tcPr>
          <w:p w:rsidR="00FF3264" w:rsidRPr="00D73C31" w:rsidRDefault="00FF3264" w:rsidP="005812D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38" w:type="dxa"/>
            <w:vAlign w:val="center"/>
          </w:tcPr>
          <w:p w:rsidR="00FF3264" w:rsidRPr="00D73C31" w:rsidRDefault="00FF3264" w:rsidP="005812D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3" w:type="dxa"/>
            <w:vAlign w:val="center"/>
          </w:tcPr>
          <w:p w:rsidR="00FF3264" w:rsidRPr="00D73C31" w:rsidRDefault="00FF3264" w:rsidP="005812D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9" w:type="dxa"/>
            <w:vAlign w:val="center"/>
          </w:tcPr>
          <w:p w:rsidR="00FF3264" w:rsidRPr="00D73C31" w:rsidRDefault="00FF3264" w:rsidP="005812D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FF3264" w:rsidRPr="00D73C31" w:rsidRDefault="00FF3264" w:rsidP="005812D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84" w:type="dxa"/>
            <w:vAlign w:val="center"/>
          </w:tcPr>
          <w:p w:rsidR="00FF3264" w:rsidRPr="00D73C31" w:rsidRDefault="00FF3264" w:rsidP="005812D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FF3264" w:rsidRPr="00D73C31" w:rsidRDefault="00FF3264" w:rsidP="005812D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FF3264" w:rsidRPr="00D73C31" w:rsidRDefault="00FF3264" w:rsidP="005812D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FF3264" w:rsidRPr="00D73C31" w:rsidRDefault="00FF3264" w:rsidP="005812D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考查</w:t>
            </w:r>
          </w:p>
        </w:tc>
      </w:tr>
      <w:tr w:rsidR="00540017" w:rsidRPr="00D73C31">
        <w:trPr>
          <w:cantSplit/>
          <w:trHeight w:val="448"/>
        </w:trPr>
        <w:tc>
          <w:tcPr>
            <w:tcW w:w="465" w:type="dxa"/>
            <w:vMerge/>
            <w:textDirection w:val="tbRlV"/>
            <w:vAlign w:val="center"/>
          </w:tcPr>
          <w:p w:rsidR="00540017" w:rsidRPr="00D73C31" w:rsidRDefault="00540017" w:rsidP="00540017">
            <w:pPr>
              <w:ind w:left="113" w:right="113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1620" w:type="dxa"/>
            <w:vAlign w:val="center"/>
          </w:tcPr>
          <w:p w:rsidR="00540017" w:rsidRPr="00D73C31" w:rsidRDefault="00540017" w:rsidP="00540017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英语词汇学</w:t>
            </w:r>
          </w:p>
        </w:tc>
        <w:tc>
          <w:tcPr>
            <w:tcW w:w="680" w:type="dxa"/>
            <w:vMerge/>
            <w:vAlign w:val="center"/>
          </w:tcPr>
          <w:p w:rsidR="00540017" w:rsidRPr="00D73C31" w:rsidRDefault="00540017" w:rsidP="00540017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559" w:type="dxa"/>
            <w:vAlign w:val="center"/>
          </w:tcPr>
          <w:p w:rsidR="00540017" w:rsidRPr="00D73C31" w:rsidRDefault="00540017" w:rsidP="00540017">
            <w:pPr>
              <w:spacing w:line="240" w:lineRule="exact"/>
              <w:ind w:firstLineChars="50" w:firstLine="75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64</w:t>
            </w:r>
          </w:p>
        </w:tc>
        <w:tc>
          <w:tcPr>
            <w:tcW w:w="696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457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54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38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3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36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84" w:type="dxa"/>
            <w:vAlign w:val="center"/>
          </w:tcPr>
          <w:p w:rsidR="00540017" w:rsidRPr="00D73C31" w:rsidRDefault="00540017" w:rsidP="00540017">
            <w:pPr>
              <w:spacing w:line="240" w:lineRule="exac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考查</w:t>
            </w:r>
          </w:p>
        </w:tc>
      </w:tr>
      <w:tr w:rsidR="00540017" w:rsidRPr="00D73C31">
        <w:trPr>
          <w:cantSplit/>
          <w:trHeight w:val="448"/>
        </w:trPr>
        <w:tc>
          <w:tcPr>
            <w:tcW w:w="465" w:type="dxa"/>
            <w:vMerge/>
            <w:textDirection w:val="tbRlV"/>
            <w:vAlign w:val="center"/>
          </w:tcPr>
          <w:p w:rsidR="00540017" w:rsidRPr="00D73C31" w:rsidRDefault="00540017" w:rsidP="00540017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1620" w:type="dxa"/>
            <w:vAlign w:val="center"/>
          </w:tcPr>
          <w:p w:rsidR="00540017" w:rsidRPr="00D73C31" w:rsidRDefault="00540017" w:rsidP="00540017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英文报刊选读</w:t>
            </w:r>
          </w:p>
        </w:tc>
        <w:tc>
          <w:tcPr>
            <w:tcW w:w="680" w:type="dxa"/>
            <w:vMerge/>
            <w:vAlign w:val="center"/>
          </w:tcPr>
          <w:p w:rsidR="00540017" w:rsidRPr="00D73C31" w:rsidRDefault="00540017" w:rsidP="00540017">
            <w:pPr>
              <w:spacing w:line="240" w:lineRule="exac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55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64</w:t>
            </w:r>
          </w:p>
        </w:tc>
        <w:tc>
          <w:tcPr>
            <w:tcW w:w="696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457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54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38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453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84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考查</w:t>
            </w:r>
          </w:p>
        </w:tc>
      </w:tr>
      <w:tr w:rsidR="00540017" w:rsidRPr="00D73C31">
        <w:trPr>
          <w:cantSplit/>
          <w:trHeight w:val="448"/>
        </w:trPr>
        <w:tc>
          <w:tcPr>
            <w:tcW w:w="465" w:type="dxa"/>
            <w:vMerge/>
            <w:textDirection w:val="tbRlV"/>
            <w:vAlign w:val="center"/>
          </w:tcPr>
          <w:p w:rsidR="00540017" w:rsidRPr="00D73C31" w:rsidRDefault="00540017" w:rsidP="00540017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620" w:type="dxa"/>
            <w:vAlign w:val="center"/>
          </w:tcPr>
          <w:p w:rsidR="00540017" w:rsidRPr="00D73C31" w:rsidRDefault="00540017" w:rsidP="00540017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商务英语翻译</w:t>
            </w:r>
          </w:p>
        </w:tc>
        <w:tc>
          <w:tcPr>
            <w:tcW w:w="680" w:type="dxa"/>
            <w:vMerge/>
            <w:vAlign w:val="center"/>
          </w:tcPr>
          <w:p w:rsidR="00540017" w:rsidRPr="00D73C31" w:rsidRDefault="00540017" w:rsidP="00540017">
            <w:pPr>
              <w:spacing w:line="240" w:lineRule="exac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55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64</w:t>
            </w:r>
          </w:p>
        </w:tc>
        <w:tc>
          <w:tcPr>
            <w:tcW w:w="696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457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54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38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3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54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84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考查</w:t>
            </w:r>
          </w:p>
        </w:tc>
      </w:tr>
      <w:tr w:rsidR="00540017" w:rsidRPr="00D73C31">
        <w:trPr>
          <w:cantSplit/>
          <w:trHeight w:val="448"/>
        </w:trPr>
        <w:tc>
          <w:tcPr>
            <w:tcW w:w="465" w:type="dxa"/>
            <w:vMerge/>
            <w:textDirection w:val="tbRlV"/>
            <w:vAlign w:val="center"/>
          </w:tcPr>
          <w:p w:rsidR="00540017" w:rsidRPr="00D73C31" w:rsidRDefault="00540017" w:rsidP="00540017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1620" w:type="dxa"/>
            <w:vAlign w:val="center"/>
          </w:tcPr>
          <w:p w:rsidR="00540017" w:rsidRPr="00D73C31" w:rsidRDefault="00540017" w:rsidP="00540017">
            <w:pPr>
              <w:spacing w:line="240" w:lineRule="exac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中小学英语教学研究（</w:t>
            </w:r>
            <w:proofErr w:type="gramStart"/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含实践</w:t>
            </w:r>
            <w:proofErr w:type="gramEnd"/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vMerge/>
            <w:vAlign w:val="center"/>
          </w:tcPr>
          <w:p w:rsidR="00540017" w:rsidRPr="00D73C31" w:rsidRDefault="00540017" w:rsidP="00540017">
            <w:pPr>
              <w:spacing w:line="240" w:lineRule="exac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55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92</w:t>
            </w:r>
          </w:p>
        </w:tc>
        <w:tc>
          <w:tcPr>
            <w:tcW w:w="696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62</w:t>
            </w:r>
          </w:p>
        </w:tc>
        <w:tc>
          <w:tcPr>
            <w:tcW w:w="457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54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38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3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484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考查</w:t>
            </w:r>
          </w:p>
        </w:tc>
      </w:tr>
      <w:tr w:rsidR="00540017" w:rsidRPr="00D73C31">
        <w:trPr>
          <w:cantSplit/>
          <w:trHeight w:val="448"/>
        </w:trPr>
        <w:tc>
          <w:tcPr>
            <w:tcW w:w="465" w:type="dxa"/>
            <w:vMerge/>
            <w:textDirection w:val="tbRlV"/>
            <w:vAlign w:val="center"/>
          </w:tcPr>
          <w:p w:rsidR="00540017" w:rsidRPr="00D73C31" w:rsidRDefault="00540017" w:rsidP="00540017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620" w:type="dxa"/>
            <w:vAlign w:val="center"/>
          </w:tcPr>
          <w:p w:rsidR="00540017" w:rsidRPr="00D73C31" w:rsidRDefault="00540017" w:rsidP="00540017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跨境电商（实践2）</w:t>
            </w:r>
          </w:p>
        </w:tc>
        <w:tc>
          <w:tcPr>
            <w:tcW w:w="680" w:type="dxa"/>
            <w:vMerge/>
            <w:vAlign w:val="center"/>
          </w:tcPr>
          <w:p w:rsidR="00540017" w:rsidRPr="00D73C31" w:rsidRDefault="00540017" w:rsidP="00540017">
            <w:pPr>
              <w:spacing w:line="240" w:lineRule="exac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55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92</w:t>
            </w:r>
          </w:p>
        </w:tc>
        <w:tc>
          <w:tcPr>
            <w:tcW w:w="696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62</w:t>
            </w:r>
          </w:p>
        </w:tc>
        <w:tc>
          <w:tcPr>
            <w:tcW w:w="457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54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38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3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484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考查</w:t>
            </w:r>
          </w:p>
        </w:tc>
      </w:tr>
      <w:tr w:rsidR="00540017" w:rsidRPr="00D73C31">
        <w:trPr>
          <w:cantSplit/>
          <w:trHeight w:val="448"/>
        </w:trPr>
        <w:tc>
          <w:tcPr>
            <w:tcW w:w="465" w:type="dxa"/>
            <w:vMerge/>
            <w:textDirection w:val="tbRlV"/>
            <w:vAlign w:val="center"/>
          </w:tcPr>
          <w:p w:rsidR="00540017" w:rsidRPr="00D73C31" w:rsidRDefault="00540017" w:rsidP="00540017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620" w:type="dxa"/>
            <w:vAlign w:val="center"/>
          </w:tcPr>
          <w:p w:rsidR="00540017" w:rsidRPr="00D73C31" w:rsidRDefault="00540017" w:rsidP="00540017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中国传统思想经典</w:t>
            </w:r>
          </w:p>
        </w:tc>
        <w:tc>
          <w:tcPr>
            <w:tcW w:w="680" w:type="dxa"/>
            <w:vMerge/>
            <w:vAlign w:val="center"/>
          </w:tcPr>
          <w:p w:rsidR="00540017" w:rsidRPr="00D73C31" w:rsidRDefault="00540017" w:rsidP="00540017">
            <w:pPr>
              <w:spacing w:line="240" w:lineRule="exac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55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64</w:t>
            </w:r>
          </w:p>
        </w:tc>
        <w:tc>
          <w:tcPr>
            <w:tcW w:w="696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457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54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38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3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54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84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540017" w:rsidRPr="00D73C31" w:rsidRDefault="00540017" w:rsidP="00540017">
            <w:pPr>
              <w:spacing w:line="240" w:lineRule="exact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考查</w:t>
            </w:r>
          </w:p>
        </w:tc>
      </w:tr>
      <w:tr w:rsidR="00540017" w:rsidRPr="00D73C31">
        <w:trPr>
          <w:cantSplit/>
          <w:trHeight w:val="448"/>
        </w:trPr>
        <w:tc>
          <w:tcPr>
            <w:tcW w:w="465" w:type="dxa"/>
            <w:vMerge/>
            <w:textDirection w:val="tbRlV"/>
            <w:vAlign w:val="center"/>
          </w:tcPr>
          <w:p w:rsidR="00540017" w:rsidRPr="00D73C31" w:rsidRDefault="00540017" w:rsidP="00540017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1620" w:type="dxa"/>
            <w:vAlign w:val="center"/>
          </w:tcPr>
          <w:p w:rsidR="00540017" w:rsidRPr="00D73C31" w:rsidRDefault="00540017" w:rsidP="00540017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中国文化概览（英）</w:t>
            </w:r>
          </w:p>
        </w:tc>
        <w:tc>
          <w:tcPr>
            <w:tcW w:w="680" w:type="dxa"/>
            <w:vMerge/>
            <w:vAlign w:val="center"/>
          </w:tcPr>
          <w:p w:rsidR="00540017" w:rsidRPr="00D73C31" w:rsidRDefault="00540017" w:rsidP="00540017">
            <w:pPr>
              <w:spacing w:line="240" w:lineRule="exac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55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96</w:t>
            </w:r>
          </w:p>
        </w:tc>
        <w:tc>
          <w:tcPr>
            <w:tcW w:w="696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64</w:t>
            </w:r>
          </w:p>
        </w:tc>
        <w:tc>
          <w:tcPr>
            <w:tcW w:w="457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54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438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3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84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考查</w:t>
            </w:r>
          </w:p>
        </w:tc>
      </w:tr>
      <w:tr w:rsidR="00540017" w:rsidRPr="00D73C31">
        <w:trPr>
          <w:cantSplit/>
          <w:trHeight w:val="448"/>
        </w:trPr>
        <w:tc>
          <w:tcPr>
            <w:tcW w:w="465" w:type="dxa"/>
            <w:textDirection w:val="tbRlV"/>
            <w:vAlign w:val="center"/>
          </w:tcPr>
          <w:p w:rsidR="00540017" w:rsidRPr="00D73C31" w:rsidRDefault="00540017" w:rsidP="00540017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1620" w:type="dxa"/>
            <w:vAlign w:val="center"/>
          </w:tcPr>
          <w:p w:rsidR="00540017" w:rsidRPr="00D73C31" w:rsidRDefault="00540017" w:rsidP="00540017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跨文化交际</w:t>
            </w:r>
          </w:p>
        </w:tc>
        <w:tc>
          <w:tcPr>
            <w:tcW w:w="680" w:type="dxa"/>
            <w:vMerge/>
            <w:vAlign w:val="center"/>
          </w:tcPr>
          <w:p w:rsidR="00540017" w:rsidRPr="00D73C31" w:rsidRDefault="00540017" w:rsidP="00540017">
            <w:pPr>
              <w:spacing w:line="240" w:lineRule="exac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55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96</w:t>
            </w:r>
          </w:p>
        </w:tc>
        <w:tc>
          <w:tcPr>
            <w:tcW w:w="696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64</w:t>
            </w:r>
          </w:p>
        </w:tc>
        <w:tc>
          <w:tcPr>
            <w:tcW w:w="457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54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438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3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84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考查</w:t>
            </w:r>
          </w:p>
        </w:tc>
      </w:tr>
      <w:tr w:rsidR="00540017" w:rsidRPr="00D73C31">
        <w:trPr>
          <w:cantSplit/>
          <w:trHeight w:val="437"/>
        </w:trPr>
        <w:tc>
          <w:tcPr>
            <w:tcW w:w="3308" w:type="dxa"/>
            <w:gridSpan w:val="4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D73C31"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lastRenderedPageBreak/>
              <w:t>应修合计</w:t>
            </w:r>
          </w:p>
        </w:tc>
        <w:tc>
          <w:tcPr>
            <w:tcW w:w="577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86</w:t>
            </w:r>
          </w:p>
        </w:tc>
        <w:tc>
          <w:tcPr>
            <w:tcW w:w="55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1526</w:t>
            </w:r>
          </w:p>
        </w:tc>
        <w:tc>
          <w:tcPr>
            <w:tcW w:w="696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1010</w:t>
            </w:r>
          </w:p>
        </w:tc>
        <w:tc>
          <w:tcPr>
            <w:tcW w:w="457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73C3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54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1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38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3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84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540017" w:rsidRPr="00D73C31" w:rsidRDefault="00540017" w:rsidP="0054001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</w:tr>
    </w:tbl>
    <w:p w:rsidR="00D73C31" w:rsidRDefault="00FF3264" w:rsidP="00EA52B0">
      <w:pPr>
        <w:rPr>
          <w:rFonts w:ascii="仿宋_GB2312" w:eastAsia="仿宋_GB2312"/>
          <w:color w:val="000000"/>
          <w:sz w:val="18"/>
          <w:szCs w:val="18"/>
        </w:rPr>
      </w:pPr>
      <w:r w:rsidRPr="00D73C31">
        <w:rPr>
          <w:rFonts w:ascii="仿宋_GB2312" w:eastAsia="仿宋_GB2312" w:cs="宋体" w:hint="eastAsia"/>
          <w:color w:val="000000"/>
          <w:sz w:val="18"/>
          <w:szCs w:val="18"/>
        </w:rPr>
        <w:t>注：学位课程打★号</w:t>
      </w:r>
    </w:p>
    <w:p w:rsidR="00D73C31" w:rsidRDefault="00D73C31" w:rsidP="00EA52B0">
      <w:pPr>
        <w:rPr>
          <w:rFonts w:ascii="仿宋_GB2312" w:eastAsia="仿宋_GB2312"/>
          <w:color w:val="000000"/>
          <w:sz w:val="18"/>
          <w:szCs w:val="18"/>
        </w:rPr>
      </w:pPr>
    </w:p>
    <w:p w:rsidR="00FF3264" w:rsidRPr="00D73C31" w:rsidRDefault="00FF3264" w:rsidP="00EA52B0">
      <w:pPr>
        <w:rPr>
          <w:rFonts w:ascii="仿宋_GB2312" w:eastAsia="仿宋_GB2312"/>
          <w:color w:val="000000"/>
          <w:sz w:val="18"/>
          <w:szCs w:val="18"/>
        </w:rPr>
      </w:pPr>
      <w:r w:rsidRPr="00D73C31">
        <w:rPr>
          <w:rFonts w:ascii="仿宋_GB2312" w:eastAsia="仿宋_GB2312" w:hint="eastAsia"/>
          <w:bCs/>
          <w:color w:val="000000"/>
          <w:sz w:val="18"/>
          <w:szCs w:val="18"/>
        </w:rPr>
        <w:t xml:space="preserve"> </w:t>
      </w:r>
      <w:r w:rsidRPr="00D73C31">
        <w:rPr>
          <w:rFonts w:ascii="仿宋_GB2312" w:eastAsia="仿宋_GB2312" w:cs="宋体" w:hint="eastAsia"/>
          <w:bCs/>
          <w:color w:val="000000"/>
          <w:sz w:val="18"/>
          <w:szCs w:val="18"/>
        </w:rPr>
        <w:t>制订人：</w:t>
      </w:r>
      <w:r w:rsidRPr="00D73C31">
        <w:rPr>
          <w:rFonts w:ascii="仿宋_GB2312" w:eastAsia="仿宋_GB2312" w:hint="eastAsia"/>
          <w:bCs/>
          <w:color w:val="000000"/>
          <w:sz w:val="18"/>
          <w:szCs w:val="18"/>
        </w:rPr>
        <w:t xml:space="preserve"> </w:t>
      </w:r>
      <w:r w:rsidRPr="00D73C31">
        <w:rPr>
          <w:rFonts w:ascii="仿宋_GB2312" w:eastAsia="仿宋_GB2312" w:cs="宋体" w:hint="eastAsia"/>
          <w:bCs/>
          <w:color w:val="000000"/>
          <w:sz w:val="18"/>
          <w:szCs w:val="18"/>
        </w:rPr>
        <w:t>杜丽娉</w:t>
      </w:r>
      <w:r w:rsidRPr="00D73C31">
        <w:rPr>
          <w:rFonts w:ascii="仿宋_GB2312" w:eastAsia="仿宋_GB2312" w:hint="eastAsia"/>
          <w:bCs/>
          <w:color w:val="000000"/>
          <w:sz w:val="18"/>
          <w:szCs w:val="18"/>
        </w:rPr>
        <w:t xml:space="preserve">               </w:t>
      </w:r>
      <w:proofErr w:type="gramStart"/>
      <w:r w:rsidRPr="00D73C31">
        <w:rPr>
          <w:rFonts w:ascii="仿宋_GB2312" w:eastAsia="仿宋_GB2312" w:cs="宋体" w:hint="eastAsia"/>
          <w:bCs/>
          <w:color w:val="000000"/>
          <w:sz w:val="18"/>
          <w:szCs w:val="18"/>
        </w:rPr>
        <w:t>校定</w:t>
      </w:r>
      <w:proofErr w:type="gramEnd"/>
      <w:r w:rsidRPr="00D73C31">
        <w:rPr>
          <w:rFonts w:ascii="仿宋_GB2312" w:eastAsia="仿宋_GB2312" w:cs="宋体" w:hint="eastAsia"/>
          <w:bCs/>
          <w:color w:val="000000"/>
          <w:sz w:val="18"/>
          <w:szCs w:val="18"/>
        </w:rPr>
        <w:t>人：</w:t>
      </w:r>
      <w:r w:rsidRPr="00D73C31">
        <w:rPr>
          <w:rFonts w:ascii="仿宋_GB2312" w:eastAsia="仿宋_GB2312" w:hint="eastAsia"/>
          <w:bCs/>
          <w:color w:val="000000"/>
          <w:sz w:val="18"/>
          <w:szCs w:val="18"/>
        </w:rPr>
        <w:t xml:space="preserve">  </w:t>
      </w:r>
      <w:r w:rsidRPr="00D73C31">
        <w:rPr>
          <w:rFonts w:ascii="仿宋_GB2312" w:eastAsia="仿宋_GB2312" w:cs="宋体" w:hint="eastAsia"/>
          <w:bCs/>
          <w:color w:val="000000"/>
          <w:sz w:val="18"/>
          <w:szCs w:val="18"/>
        </w:rPr>
        <w:t>李晓东</w:t>
      </w:r>
      <w:r w:rsidRPr="00D73C31">
        <w:rPr>
          <w:rFonts w:ascii="仿宋_GB2312" w:eastAsia="仿宋_GB2312" w:hint="eastAsia"/>
          <w:bCs/>
          <w:color w:val="000000"/>
          <w:sz w:val="18"/>
          <w:szCs w:val="18"/>
        </w:rPr>
        <w:t xml:space="preserve">           </w:t>
      </w:r>
      <w:r w:rsidRPr="00D73C31">
        <w:rPr>
          <w:rFonts w:ascii="仿宋_GB2312" w:eastAsia="仿宋_GB2312" w:cs="宋体" w:hint="eastAsia"/>
          <w:bCs/>
          <w:color w:val="000000"/>
          <w:sz w:val="18"/>
          <w:szCs w:val="18"/>
        </w:rPr>
        <w:t>审定人：</w:t>
      </w:r>
      <w:r w:rsidR="00D73C31" w:rsidRPr="00630D0A">
        <w:rPr>
          <w:rFonts w:ascii="仿宋_GB2312" w:eastAsia="仿宋_GB2312" w:hint="eastAsia"/>
          <w:sz w:val="18"/>
          <w:szCs w:val="18"/>
        </w:rPr>
        <w:t>郑晓霞</w:t>
      </w:r>
    </w:p>
    <w:p w:rsidR="00FF3264" w:rsidRPr="00D73C31" w:rsidRDefault="00FF3264">
      <w:pPr>
        <w:rPr>
          <w:rFonts w:ascii="仿宋_GB2312" w:eastAsia="仿宋_GB2312"/>
          <w:color w:val="000000"/>
        </w:rPr>
      </w:pPr>
    </w:p>
    <w:sectPr w:rsidR="00FF3264" w:rsidRPr="00D73C31" w:rsidSect="00FD0E6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E8" w:rsidRDefault="00A37AE8" w:rsidP="00FD0E61">
      <w:r>
        <w:separator/>
      </w:r>
    </w:p>
  </w:endnote>
  <w:endnote w:type="continuationSeparator" w:id="0">
    <w:p w:rsidR="00A37AE8" w:rsidRDefault="00A37AE8" w:rsidP="00FD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64" w:rsidRDefault="00FF3264">
    <w:pPr>
      <w:pStyle w:val="a5"/>
      <w:jc w:val="center"/>
    </w:pPr>
    <w:r>
      <w:rPr>
        <w:rFonts w:cs="宋体"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87707">
      <w:rPr>
        <w:noProof/>
        <w:kern w:val="0"/>
      </w:rPr>
      <w:t>5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宋体" w:hint="eastAsia"/>
        <w:kern w:val="0"/>
      </w:rPr>
      <w:t>页</w:t>
    </w:r>
    <w:r>
      <w:rPr>
        <w:kern w:val="0"/>
      </w:rPr>
      <w:t xml:space="preserve"> </w:t>
    </w:r>
    <w:r>
      <w:rPr>
        <w:rFonts w:cs="宋体" w:hint="eastAsia"/>
        <w:kern w:val="0"/>
      </w:rPr>
      <w:t>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887707">
      <w:rPr>
        <w:noProof/>
        <w:kern w:val="0"/>
      </w:rPr>
      <w:t>6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宋体" w:hint="eastAsia"/>
        <w:kern w:val="0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E8" w:rsidRDefault="00A37AE8" w:rsidP="00FD0E61">
      <w:r>
        <w:separator/>
      </w:r>
    </w:p>
  </w:footnote>
  <w:footnote w:type="continuationSeparator" w:id="0">
    <w:p w:rsidR="00A37AE8" w:rsidRDefault="00A37AE8" w:rsidP="00FD0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64" w:rsidRDefault="00FF3264" w:rsidP="00FB089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2B0"/>
    <w:rsid w:val="000B19AA"/>
    <w:rsid w:val="00105532"/>
    <w:rsid w:val="00134BFD"/>
    <w:rsid w:val="00135C16"/>
    <w:rsid w:val="0028335B"/>
    <w:rsid w:val="002C1406"/>
    <w:rsid w:val="00303DBF"/>
    <w:rsid w:val="00312CF5"/>
    <w:rsid w:val="003F61B7"/>
    <w:rsid w:val="00477DF6"/>
    <w:rsid w:val="0052023F"/>
    <w:rsid w:val="0052179B"/>
    <w:rsid w:val="00540017"/>
    <w:rsid w:val="00551439"/>
    <w:rsid w:val="005812DB"/>
    <w:rsid w:val="005B3098"/>
    <w:rsid w:val="005F432D"/>
    <w:rsid w:val="0063298D"/>
    <w:rsid w:val="00640DB6"/>
    <w:rsid w:val="006512FF"/>
    <w:rsid w:val="00666D78"/>
    <w:rsid w:val="00670052"/>
    <w:rsid w:val="006B6B76"/>
    <w:rsid w:val="00702A89"/>
    <w:rsid w:val="00812982"/>
    <w:rsid w:val="008209A6"/>
    <w:rsid w:val="00833F7F"/>
    <w:rsid w:val="00837D5C"/>
    <w:rsid w:val="00887707"/>
    <w:rsid w:val="00894B86"/>
    <w:rsid w:val="008D3ADD"/>
    <w:rsid w:val="008E55BD"/>
    <w:rsid w:val="009D7058"/>
    <w:rsid w:val="009E55F2"/>
    <w:rsid w:val="00A16BB8"/>
    <w:rsid w:val="00A37AE8"/>
    <w:rsid w:val="00A67282"/>
    <w:rsid w:val="00A961BA"/>
    <w:rsid w:val="00B30332"/>
    <w:rsid w:val="00B543AD"/>
    <w:rsid w:val="00B93D21"/>
    <w:rsid w:val="00BC1704"/>
    <w:rsid w:val="00C3737D"/>
    <w:rsid w:val="00C552B2"/>
    <w:rsid w:val="00C65B64"/>
    <w:rsid w:val="00C77F99"/>
    <w:rsid w:val="00C805B2"/>
    <w:rsid w:val="00CC4743"/>
    <w:rsid w:val="00CC72E8"/>
    <w:rsid w:val="00D410CF"/>
    <w:rsid w:val="00D610C5"/>
    <w:rsid w:val="00D73C31"/>
    <w:rsid w:val="00E10035"/>
    <w:rsid w:val="00E21BA8"/>
    <w:rsid w:val="00E24367"/>
    <w:rsid w:val="00E85F49"/>
    <w:rsid w:val="00E94ADC"/>
    <w:rsid w:val="00EA52B0"/>
    <w:rsid w:val="00F63439"/>
    <w:rsid w:val="00F73CC5"/>
    <w:rsid w:val="00FB0891"/>
    <w:rsid w:val="00FB333E"/>
    <w:rsid w:val="00FD0E61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437F24-ED70-4DEF-8943-7EAE5F2B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B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EA52B0"/>
  </w:style>
  <w:style w:type="paragraph" w:styleId="a4">
    <w:name w:val="header"/>
    <w:basedOn w:val="a"/>
    <w:link w:val="Char"/>
    <w:uiPriority w:val="99"/>
    <w:rsid w:val="00EA5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A52B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A5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A52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353</Words>
  <Characters>2014</Characters>
  <Application>Microsoft Office Word</Application>
  <DocSecurity>0</DocSecurity>
  <Lines>16</Lines>
  <Paragraphs>4</Paragraphs>
  <ScaleCrop>false</ScaleCrop>
  <Company>Lenovo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19</cp:revision>
  <dcterms:created xsi:type="dcterms:W3CDTF">2017-02-18T08:17:00Z</dcterms:created>
  <dcterms:modified xsi:type="dcterms:W3CDTF">2018-01-05T07:00:00Z</dcterms:modified>
</cp:coreProperties>
</file>