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A19" w:rsidRDefault="00FE4BAF">
      <w:pPr>
        <w:adjustRightInd w:val="0"/>
        <w:snapToGrid w:val="0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 xml:space="preserve">      </w:t>
      </w:r>
      <w:r w:rsidR="00730CA5">
        <w:rPr>
          <w:rFonts w:ascii="宋体" w:hAnsi="宋体" w:hint="eastAsia"/>
          <w:b/>
          <w:snapToGrid w:val="0"/>
          <w:kern w:val="0"/>
          <w:szCs w:val="21"/>
        </w:rPr>
        <w:t xml:space="preserve">                    </w:t>
      </w:r>
      <w:r>
        <w:rPr>
          <w:rFonts w:ascii="宋体" w:hAnsi="宋体" w:hint="eastAsia"/>
          <w:b/>
          <w:snapToGrid w:val="0"/>
          <w:kern w:val="0"/>
          <w:szCs w:val="21"/>
        </w:rPr>
        <w:t>药物分析</w:t>
      </w:r>
      <w:r w:rsidR="00730CA5">
        <w:rPr>
          <w:rFonts w:ascii="宋体" w:hAnsi="宋体" w:hint="eastAsia"/>
          <w:b/>
          <w:snapToGrid w:val="0"/>
          <w:kern w:val="0"/>
          <w:szCs w:val="21"/>
        </w:rPr>
        <w:t>复习资料</w:t>
      </w:r>
    </w:p>
    <w:p w:rsidR="00324A19" w:rsidRDefault="00FE4BAF">
      <w:pPr>
        <w:adjustRightInd w:val="0"/>
        <w:snapToGrid w:val="0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>一、单项选择题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</w:t>
      </w:r>
      <w:r>
        <w:rPr>
          <w:rFonts w:ascii="宋体" w:hAnsi="宋体" w:hint="eastAsia"/>
          <w:snapToGrid w:val="0"/>
          <w:kern w:val="0"/>
          <w:szCs w:val="21"/>
        </w:rPr>
        <w:t>．下列哪个药物发生羟肟酸铁反应？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A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250" w:firstLine="52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青霉素</w:t>
      </w:r>
      <w:r>
        <w:rPr>
          <w:rFonts w:ascii="宋体" w:hAnsi="宋体" w:hint="eastAsia"/>
          <w:snapToGrid w:val="0"/>
          <w:kern w:val="0"/>
          <w:szCs w:val="21"/>
        </w:rPr>
        <w:t xml:space="preserve">         B.</w:t>
      </w:r>
      <w:r>
        <w:rPr>
          <w:rFonts w:ascii="宋体" w:hAnsi="宋体" w:hint="eastAsia"/>
          <w:snapToGrid w:val="0"/>
          <w:kern w:val="0"/>
          <w:szCs w:val="21"/>
        </w:rPr>
        <w:t>庆大霉素</w:t>
      </w:r>
      <w:r>
        <w:rPr>
          <w:rFonts w:ascii="宋体" w:hAnsi="宋体" w:hint="eastAsia"/>
          <w:snapToGrid w:val="0"/>
          <w:kern w:val="0"/>
          <w:szCs w:val="21"/>
        </w:rPr>
        <w:t xml:space="preserve">      C.</w:t>
      </w:r>
      <w:r>
        <w:rPr>
          <w:rFonts w:ascii="宋体" w:hAnsi="宋体" w:hint="eastAsia"/>
          <w:snapToGrid w:val="0"/>
          <w:kern w:val="0"/>
          <w:szCs w:val="21"/>
        </w:rPr>
        <w:t>链霉素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</w:t>
      </w:r>
    </w:p>
    <w:p w:rsidR="00324A19" w:rsidRDefault="00FE4BAF">
      <w:pPr>
        <w:adjustRightInd w:val="0"/>
        <w:snapToGrid w:val="0"/>
        <w:spacing w:line="360" w:lineRule="exact"/>
        <w:ind w:firstLineChars="250" w:firstLine="52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维生素</w:t>
      </w:r>
      <w:r>
        <w:rPr>
          <w:rFonts w:ascii="宋体" w:hAnsi="宋体" w:hint="eastAsia"/>
          <w:snapToGrid w:val="0"/>
          <w:kern w:val="0"/>
          <w:szCs w:val="21"/>
        </w:rPr>
        <w:t>C        D.</w:t>
      </w:r>
      <w:r>
        <w:rPr>
          <w:rFonts w:ascii="宋体" w:hAnsi="宋体" w:hint="eastAsia"/>
          <w:snapToGrid w:val="0"/>
          <w:kern w:val="0"/>
          <w:szCs w:val="21"/>
        </w:rPr>
        <w:t>维生素</w:t>
      </w:r>
      <w:r>
        <w:rPr>
          <w:rFonts w:ascii="宋体" w:hAnsi="宋体" w:hint="eastAsia"/>
          <w:snapToGrid w:val="0"/>
          <w:kern w:val="0"/>
          <w:szCs w:val="21"/>
        </w:rPr>
        <w:t>A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2</w:t>
      </w:r>
      <w:r>
        <w:rPr>
          <w:rFonts w:ascii="宋体" w:hAnsi="宋体" w:hint="eastAsia"/>
          <w:snapToGrid w:val="0"/>
          <w:kern w:val="0"/>
          <w:szCs w:val="21"/>
        </w:rPr>
        <w:t>．既有酸性又有还原性的药物是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E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250" w:firstLine="52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维生素</w:t>
      </w:r>
      <w:r>
        <w:rPr>
          <w:rFonts w:ascii="宋体" w:hAnsi="宋体" w:hint="eastAsia"/>
          <w:snapToGrid w:val="0"/>
          <w:kern w:val="0"/>
          <w:szCs w:val="21"/>
        </w:rPr>
        <w:t>A       B.</w:t>
      </w:r>
      <w:r>
        <w:rPr>
          <w:rFonts w:ascii="宋体" w:hAnsi="宋体" w:hint="eastAsia"/>
          <w:snapToGrid w:val="0"/>
          <w:kern w:val="0"/>
          <w:szCs w:val="21"/>
        </w:rPr>
        <w:t>咖啡因</w:t>
      </w:r>
      <w:r>
        <w:rPr>
          <w:rFonts w:ascii="宋体" w:hAnsi="宋体" w:hint="eastAsia"/>
          <w:snapToGrid w:val="0"/>
          <w:kern w:val="0"/>
          <w:szCs w:val="21"/>
        </w:rPr>
        <w:t xml:space="preserve">         C.</w:t>
      </w:r>
      <w:r>
        <w:rPr>
          <w:rFonts w:ascii="宋体" w:hAnsi="宋体" w:hint="eastAsia"/>
          <w:snapToGrid w:val="0"/>
          <w:kern w:val="0"/>
          <w:szCs w:val="21"/>
        </w:rPr>
        <w:t>苯巴比妥</w:t>
      </w:r>
      <w:r>
        <w:rPr>
          <w:rFonts w:ascii="宋体" w:hAnsi="宋体" w:hint="eastAsia"/>
          <w:snapToGrid w:val="0"/>
          <w:kern w:val="0"/>
          <w:szCs w:val="21"/>
        </w:rPr>
        <w:t xml:space="preserve">        </w:t>
      </w:r>
    </w:p>
    <w:p w:rsidR="00324A19" w:rsidRDefault="00FE4BAF">
      <w:pPr>
        <w:adjustRightInd w:val="0"/>
        <w:snapToGrid w:val="0"/>
        <w:spacing w:line="360" w:lineRule="exact"/>
        <w:ind w:firstLineChars="250" w:firstLine="52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氯丙嗪</w:t>
      </w:r>
      <w:r>
        <w:rPr>
          <w:rFonts w:ascii="宋体" w:hAnsi="宋体" w:hint="eastAsia"/>
          <w:snapToGrid w:val="0"/>
          <w:kern w:val="0"/>
          <w:szCs w:val="21"/>
        </w:rPr>
        <w:t xml:space="preserve">         E.</w:t>
      </w:r>
      <w:r>
        <w:rPr>
          <w:rFonts w:ascii="宋体" w:hAnsi="宋体" w:hint="eastAsia"/>
          <w:snapToGrid w:val="0"/>
          <w:kern w:val="0"/>
          <w:szCs w:val="21"/>
        </w:rPr>
        <w:t>维生素</w:t>
      </w:r>
      <w:r>
        <w:rPr>
          <w:rFonts w:ascii="宋体" w:hAnsi="宋体" w:hint="eastAsia"/>
          <w:snapToGrid w:val="0"/>
          <w:kern w:val="0"/>
          <w:szCs w:val="21"/>
        </w:rPr>
        <w:t>C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3</w:t>
      </w:r>
      <w:r>
        <w:rPr>
          <w:rFonts w:ascii="宋体" w:hAnsi="宋体" w:hint="eastAsia"/>
          <w:snapToGrid w:val="0"/>
          <w:kern w:val="0"/>
          <w:szCs w:val="21"/>
        </w:rPr>
        <w:t>．中国药典主要内容分为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B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正文、含量测定、索引</w:t>
      </w:r>
      <w:r>
        <w:rPr>
          <w:rFonts w:ascii="宋体" w:hAnsi="宋体" w:hint="eastAsia"/>
          <w:snapToGrid w:val="0"/>
          <w:kern w:val="0"/>
          <w:szCs w:val="21"/>
        </w:rPr>
        <w:t xml:space="preserve">   B.</w:t>
      </w:r>
      <w:r>
        <w:rPr>
          <w:rFonts w:ascii="宋体" w:hAnsi="宋体" w:hint="eastAsia"/>
          <w:snapToGrid w:val="0"/>
          <w:kern w:val="0"/>
          <w:szCs w:val="21"/>
        </w:rPr>
        <w:t>凡例、制剂、原料</w:t>
      </w:r>
      <w:r>
        <w:rPr>
          <w:rFonts w:ascii="宋体" w:hAnsi="宋体" w:hint="eastAsia"/>
          <w:snapToGrid w:val="0"/>
          <w:kern w:val="0"/>
          <w:szCs w:val="21"/>
        </w:rPr>
        <w:t xml:space="preserve">    C.</w:t>
      </w:r>
      <w:r>
        <w:rPr>
          <w:rFonts w:ascii="宋体" w:hAnsi="宋体" w:hint="eastAsia"/>
          <w:snapToGrid w:val="0"/>
          <w:kern w:val="0"/>
          <w:szCs w:val="21"/>
        </w:rPr>
        <w:t>鉴别、检查、含量测定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前言、正文、附录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 E.</w:t>
      </w:r>
      <w:r>
        <w:rPr>
          <w:rFonts w:ascii="宋体" w:hAnsi="宋体" w:hint="eastAsia"/>
          <w:snapToGrid w:val="0"/>
          <w:kern w:val="0"/>
          <w:szCs w:val="21"/>
        </w:rPr>
        <w:t>凡例、正文、附录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4</w:t>
      </w:r>
      <w:r>
        <w:rPr>
          <w:rFonts w:ascii="宋体" w:hAnsi="宋体" w:hint="eastAsia"/>
          <w:snapToGrid w:val="0"/>
          <w:kern w:val="0"/>
          <w:szCs w:val="21"/>
        </w:rPr>
        <w:t>．</w:t>
      </w:r>
      <w:r>
        <w:rPr>
          <w:rFonts w:ascii="宋体" w:hAnsi="宋体" w:hint="eastAsia"/>
          <w:snapToGrid w:val="0"/>
          <w:kern w:val="0"/>
          <w:szCs w:val="21"/>
        </w:rPr>
        <w:t>BP</w:t>
      </w:r>
      <w:r>
        <w:rPr>
          <w:rFonts w:ascii="宋体" w:hAnsi="宋体" w:hint="eastAsia"/>
          <w:snapToGrid w:val="0"/>
          <w:kern w:val="0"/>
          <w:szCs w:val="21"/>
        </w:rPr>
        <w:t>是什么的缩写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B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美国药典</w:t>
      </w:r>
      <w:r>
        <w:rPr>
          <w:rFonts w:ascii="宋体" w:hAnsi="宋体" w:hint="eastAsia"/>
          <w:snapToGrid w:val="0"/>
          <w:kern w:val="0"/>
          <w:szCs w:val="21"/>
        </w:rPr>
        <w:t xml:space="preserve">      B.</w:t>
      </w:r>
      <w:r>
        <w:rPr>
          <w:rFonts w:ascii="宋体" w:hAnsi="宋体" w:hint="eastAsia"/>
          <w:snapToGrid w:val="0"/>
          <w:kern w:val="0"/>
          <w:szCs w:val="21"/>
        </w:rPr>
        <w:t>英国药典</w:t>
      </w:r>
      <w:r>
        <w:rPr>
          <w:rFonts w:ascii="宋体" w:hAnsi="宋体" w:hint="eastAsia"/>
          <w:snapToGrid w:val="0"/>
          <w:kern w:val="0"/>
          <w:szCs w:val="21"/>
        </w:rPr>
        <w:t xml:space="preserve">        C.</w:t>
      </w:r>
      <w:r>
        <w:rPr>
          <w:rFonts w:ascii="宋体" w:hAnsi="宋体" w:hint="eastAsia"/>
          <w:snapToGrid w:val="0"/>
          <w:kern w:val="0"/>
          <w:szCs w:val="21"/>
        </w:rPr>
        <w:t>日本药局方</w:t>
      </w:r>
      <w:r>
        <w:rPr>
          <w:rFonts w:ascii="宋体" w:hAnsi="宋体" w:hint="eastAsia"/>
          <w:snapToGrid w:val="0"/>
          <w:kern w:val="0"/>
          <w:szCs w:val="21"/>
        </w:rPr>
        <w:t xml:space="preserve">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国际药典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美国国家处方集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5</w:t>
      </w:r>
      <w:r>
        <w:rPr>
          <w:rFonts w:ascii="宋体" w:hAnsi="宋体" w:hint="eastAsia"/>
          <w:snapToGrid w:val="0"/>
          <w:kern w:val="0"/>
          <w:szCs w:val="21"/>
        </w:rPr>
        <w:t>．在药物的重金属检查中，溶液的酸碱度通常是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E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强酸性</w:t>
      </w:r>
      <w:r>
        <w:rPr>
          <w:rFonts w:ascii="宋体" w:hAnsi="宋体" w:hint="eastAsia"/>
          <w:snapToGrid w:val="0"/>
          <w:kern w:val="0"/>
          <w:szCs w:val="21"/>
        </w:rPr>
        <w:t xml:space="preserve">        B.</w:t>
      </w:r>
      <w:r>
        <w:rPr>
          <w:rFonts w:ascii="宋体" w:hAnsi="宋体" w:hint="eastAsia"/>
          <w:snapToGrid w:val="0"/>
          <w:kern w:val="0"/>
          <w:szCs w:val="21"/>
        </w:rPr>
        <w:t>弱酸性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C.</w:t>
      </w:r>
      <w:r>
        <w:rPr>
          <w:rFonts w:ascii="宋体" w:hAnsi="宋体" w:hint="eastAsia"/>
          <w:snapToGrid w:val="0"/>
          <w:kern w:val="0"/>
          <w:szCs w:val="21"/>
        </w:rPr>
        <w:t>中性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弱碱性</w:t>
      </w:r>
      <w:r>
        <w:rPr>
          <w:rFonts w:ascii="宋体" w:hAnsi="宋体" w:hint="eastAsia"/>
          <w:snapToGrid w:val="0"/>
          <w:kern w:val="0"/>
          <w:szCs w:val="21"/>
        </w:rPr>
        <w:t xml:space="preserve">         E.</w:t>
      </w:r>
      <w:r>
        <w:rPr>
          <w:rFonts w:ascii="宋体" w:hAnsi="宋体" w:hint="eastAsia"/>
          <w:snapToGrid w:val="0"/>
          <w:kern w:val="0"/>
          <w:szCs w:val="21"/>
        </w:rPr>
        <w:t>强碱性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6</w:t>
      </w:r>
      <w:r>
        <w:rPr>
          <w:rFonts w:ascii="宋体" w:hAnsi="宋体" w:hint="eastAsia"/>
          <w:snapToGrid w:val="0"/>
          <w:kern w:val="0"/>
          <w:szCs w:val="21"/>
        </w:rPr>
        <w:t>．检查某药物中的砷盐，取标准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砷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溶液</w:t>
      </w:r>
      <w:r>
        <w:rPr>
          <w:rFonts w:ascii="宋体" w:hAnsi="宋体" w:hint="eastAsia"/>
          <w:snapToGrid w:val="0"/>
          <w:kern w:val="0"/>
          <w:szCs w:val="21"/>
        </w:rPr>
        <w:t>2ml</w:t>
      </w:r>
      <w:r>
        <w:rPr>
          <w:rFonts w:ascii="宋体" w:hAnsi="宋体" w:hint="eastAsia"/>
          <w:snapToGrid w:val="0"/>
          <w:kern w:val="0"/>
          <w:szCs w:val="21"/>
        </w:rPr>
        <w:t>（每</w:t>
      </w:r>
      <w:r>
        <w:rPr>
          <w:rFonts w:ascii="宋体" w:hAnsi="宋体" w:hint="eastAsia"/>
          <w:snapToGrid w:val="0"/>
          <w:kern w:val="0"/>
          <w:szCs w:val="21"/>
        </w:rPr>
        <w:t>ml</w:t>
      </w:r>
      <w:r>
        <w:rPr>
          <w:rFonts w:ascii="宋体" w:hAnsi="宋体" w:hint="eastAsia"/>
          <w:snapToGrid w:val="0"/>
          <w:kern w:val="0"/>
          <w:szCs w:val="21"/>
        </w:rPr>
        <w:t>相当于</w:t>
      </w:r>
      <w:r>
        <w:rPr>
          <w:rFonts w:ascii="宋体" w:hAnsi="宋体" w:hint="eastAsia"/>
          <w:snapToGrid w:val="0"/>
          <w:kern w:val="0"/>
          <w:szCs w:val="21"/>
        </w:rPr>
        <w:t>1</w:t>
      </w:r>
      <w:r>
        <w:rPr>
          <w:rFonts w:ascii="宋体" w:hAnsi="宋体" w:hint="eastAsia"/>
          <w:snapToGrid w:val="0"/>
          <w:kern w:val="0"/>
          <w:szCs w:val="21"/>
        </w:rPr>
        <w:t>μ</w:t>
      </w:r>
      <w:r>
        <w:rPr>
          <w:rFonts w:ascii="宋体" w:hAnsi="宋体" w:hint="eastAsia"/>
          <w:snapToGrid w:val="0"/>
          <w:kern w:val="0"/>
          <w:szCs w:val="21"/>
        </w:rPr>
        <w:t>g</w:t>
      </w:r>
      <w:r>
        <w:rPr>
          <w:rFonts w:ascii="宋体" w:hAnsi="宋体" w:hint="eastAsia"/>
          <w:snapToGrid w:val="0"/>
          <w:kern w:val="0"/>
          <w:szCs w:val="21"/>
        </w:rPr>
        <w:t>的</w:t>
      </w:r>
      <w:r>
        <w:rPr>
          <w:rFonts w:ascii="宋体" w:hAnsi="宋体" w:hint="eastAsia"/>
          <w:snapToGrid w:val="0"/>
          <w:kern w:val="0"/>
          <w:szCs w:val="21"/>
        </w:rPr>
        <w:t>As</w:t>
      </w:r>
      <w:r>
        <w:rPr>
          <w:rFonts w:ascii="宋体" w:hAnsi="宋体" w:hint="eastAsia"/>
          <w:snapToGrid w:val="0"/>
          <w:kern w:val="0"/>
          <w:szCs w:val="21"/>
        </w:rPr>
        <w:t>）制备标准砷斑，砷盐限量为</w:t>
      </w:r>
      <w:r>
        <w:rPr>
          <w:rFonts w:ascii="宋体" w:hAnsi="宋体" w:hint="eastAsia"/>
          <w:snapToGrid w:val="0"/>
          <w:kern w:val="0"/>
          <w:szCs w:val="21"/>
        </w:rPr>
        <w:t>0.00</w:t>
      </w:r>
      <w:r>
        <w:rPr>
          <w:rFonts w:ascii="宋体" w:hAnsi="宋体" w:hint="eastAsia"/>
          <w:snapToGrid w:val="0"/>
          <w:kern w:val="0"/>
          <w:szCs w:val="21"/>
        </w:rPr>
        <w:t>01%</w:t>
      </w:r>
      <w:r>
        <w:rPr>
          <w:rFonts w:ascii="宋体" w:hAnsi="宋体" w:hint="eastAsia"/>
          <w:snapToGrid w:val="0"/>
          <w:kern w:val="0"/>
          <w:szCs w:val="21"/>
        </w:rPr>
        <w:t>，应取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供试品的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量为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B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A.0.02g         B.2.0g            C.0.002g         D.1.0g            E.0.10g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7</w:t>
      </w:r>
      <w:r>
        <w:rPr>
          <w:rFonts w:ascii="宋体" w:hAnsi="宋体" w:hint="eastAsia"/>
          <w:snapToGrid w:val="0"/>
          <w:kern w:val="0"/>
          <w:szCs w:val="21"/>
        </w:rPr>
        <w:t>．在用古蔡氏法检查砷盐时，导气管中塞入醋酸铅棉花的目的是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C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除去</w:t>
      </w:r>
      <w:r>
        <w:rPr>
          <w:rFonts w:ascii="宋体" w:hAnsi="宋体" w:hint="eastAsia"/>
          <w:snapToGrid w:val="0"/>
          <w:kern w:val="0"/>
          <w:szCs w:val="21"/>
        </w:rPr>
        <w:t xml:space="preserve">I2       B. </w:t>
      </w:r>
      <w:r>
        <w:rPr>
          <w:rFonts w:ascii="宋体" w:hAnsi="宋体" w:hint="eastAsia"/>
          <w:snapToGrid w:val="0"/>
          <w:kern w:val="0"/>
          <w:szCs w:val="21"/>
        </w:rPr>
        <w:t>除去</w:t>
      </w:r>
      <w:r>
        <w:rPr>
          <w:rFonts w:ascii="宋体" w:hAnsi="宋体" w:hint="eastAsia"/>
          <w:snapToGrid w:val="0"/>
          <w:kern w:val="0"/>
          <w:szCs w:val="21"/>
        </w:rPr>
        <w:t>AsH3    C.</w:t>
      </w:r>
      <w:r>
        <w:rPr>
          <w:rFonts w:ascii="宋体" w:hAnsi="宋体" w:hint="eastAsia"/>
          <w:snapToGrid w:val="0"/>
          <w:kern w:val="0"/>
          <w:szCs w:val="21"/>
        </w:rPr>
        <w:t>除去</w:t>
      </w:r>
      <w:r>
        <w:rPr>
          <w:rFonts w:ascii="宋体" w:hAnsi="宋体" w:hint="eastAsia"/>
          <w:snapToGrid w:val="0"/>
          <w:kern w:val="0"/>
          <w:szCs w:val="21"/>
        </w:rPr>
        <w:t xml:space="preserve">H2S   D. </w:t>
      </w:r>
      <w:r>
        <w:rPr>
          <w:rFonts w:ascii="宋体" w:hAnsi="宋体" w:hint="eastAsia"/>
          <w:snapToGrid w:val="0"/>
          <w:kern w:val="0"/>
          <w:szCs w:val="21"/>
        </w:rPr>
        <w:t>除去</w:t>
      </w:r>
      <w:proofErr w:type="spellStart"/>
      <w:r>
        <w:rPr>
          <w:rFonts w:ascii="宋体" w:hAnsi="宋体" w:hint="eastAsia"/>
          <w:snapToGrid w:val="0"/>
          <w:kern w:val="0"/>
          <w:szCs w:val="21"/>
        </w:rPr>
        <w:t>HBr</w:t>
      </w:r>
      <w:proofErr w:type="spellEnd"/>
      <w:r>
        <w:rPr>
          <w:rFonts w:ascii="宋体" w:hAnsi="宋体" w:hint="eastAsia"/>
          <w:snapToGrid w:val="0"/>
          <w:kern w:val="0"/>
          <w:szCs w:val="21"/>
        </w:rPr>
        <w:t xml:space="preserve">       E. </w:t>
      </w:r>
      <w:r>
        <w:rPr>
          <w:rFonts w:ascii="宋体" w:hAnsi="宋体" w:hint="eastAsia"/>
          <w:snapToGrid w:val="0"/>
          <w:kern w:val="0"/>
          <w:szCs w:val="21"/>
        </w:rPr>
        <w:t>除去</w:t>
      </w:r>
      <w:r>
        <w:rPr>
          <w:rFonts w:ascii="宋体" w:hAnsi="宋体" w:hint="eastAsia"/>
          <w:snapToGrid w:val="0"/>
          <w:kern w:val="0"/>
          <w:szCs w:val="21"/>
        </w:rPr>
        <w:t>SbH3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8</w:t>
      </w:r>
      <w:r>
        <w:rPr>
          <w:rFonts w:ascii="宋体" w:hAnsi="宋体" w:hint="eastAsia"/>
          <w:snapToGrid w:val="0"/>
          <w:kern w:val="0"/>
          <w:szCs w:val="21"/>
        </w:rPr>
        <w:t>．注射剂中常加入的抗氧剂有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B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硫酸钠</w:t>
      </w:r>
      <w:r>
        <w:rPr>
          <w:rFonts w:ascii="宋体" w:hAnsi="宋体" w:hint="eastAsia"/>
          <w:snapToGrid w:val="0"/>
          <w:kern w:val="0"/>
          <w:szCs w:val="21"/>
        </w:rPr>
        <w:t xml:space="preserve">        B.</w:t>
      </w:r>
      <w:r>
        <w:rPr>
          <w:rFonts w:ascii="宋体" w:hAnsi="宋体" w:hint="eastAsia"/>
          <w:snapToGrid w:val="0"/>
          <w:kern w:val="0"/>
          <w:szCs w:val="21"/>
        </w:rPr>
        <w:t>碳酸钠</w:t>
      </w:r>
      <w:r>
        <w:rPr>
          <w:rFonts w:ascii="宋体" w:hAnsi="宋体" w:hint="eastAsia"/>
          <w:snapToGrid w:val="0"/>
          <w:kern w:val="0"/>
          <w:szCs w:val="21"/>
        </w:rPr>
        <w:t xml:space="preserve">        C.</w:t>
      </w:r>
      <w:r>
        <w:rPr>
          <w:rFonts w:ascii="宋体" w:hAnsi="宋体" w:hint="eastAsia"/>
          <w:snapToGrid w:val="0"/>
          <w:kern w:val="0"/>
          <w:szCs w:val="21"/>
        </w:rPr>
        <w:t>磷酸氢二钠</w:t>
      </w:r>
      <w:r>
        <w:rPr>
          <w:rFonts w:ascii="宋体" w:hAnsi="宋体" w:hint="eastAsia"/>
          <w:snapToGrid w:val="0"/>
          <w:kern w:val="0"/>
          <w:szCs w:val="21"/>
        </w:rPr>
        <w:t xml:space="preserve">      </w:t>
      </w: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亚硫酸氢钠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氯化钠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9</w:t>
      </w:r>
      <w:r>
        <w:rPr>
          <w:rFonts w:ascii="宋体" w:hAnsi="宋体" w:hint="eastAsia"/>
          <w:snapToGrid w:val="0"/>
          <w:kern w:val="0"/>
          <w:szCs w:val="21"/>
        </w:rPr>
        <w:t>．用双相滴定法测定含量的药物为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E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阿司匹林</w:t>
      </w:r>
      <w:r>
        <w:rPr>
          <w:rFonts w:ascii="宋体" w:hAnsi="宋体" w:hint="eastAsia"/>
          <w:snapToGrid w:val="0"/>
          <w:kern w:val="0"/>
          <w:szCs w:val="21"/>
        </w:rPr>
        <w:t xml:space="preserve">      B.</w:t>
      </w:r>
      <w:r>
        <w:rPr>
          <w:rFonts w:ascii="宋体" w:hAnsi="宋体" w:hint="eastAsia"/>
          <w:snapToGrid w:val="0"/>
          <w:kern w:val="0"/>
          <w:szCs w:val="21"/>
        </w:rPr>
        <w:t>对乙酰氨基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酚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C.</w:t>
      </w:r>
      <w:r>
        <w:rPr>
          <w:rFonts w:ascii="宋体" w:hAnsi="宋体" w:hint="eastAsia"/>
          <w:snapToGrid w:val="0"/>
          <w:kern w:val="0"/>
          <w:szCs w:val="21"/>
        </w:rPr>
        <w:t>水杨酸</w:t>
      </w:r>
      <w:r>
        <w:rPr>
          <w:rFonts w:ascii="宋体" w:hAnsi="宋体" w:hint="eastAsia"/>
          <w:snapToGrid w:val="0"/>
          <w:kern w:val="0"/>
          <w:szCs w:val="21"/>
        </w:rPr>
        <w:t xml:space="preserve">        D.</w:t>
      </w:r>
      <w:r>
        <w:rPr>
          <w:rFonts w:ascii="宋体" w:hAnsi="宋体" w:hint="eastAsia"/>
          <w:snapToGrid w:val="0"/>
          <w:kern w:val="0"/>
          <w:szCs w:val="21"/>
        </w:rPr>
        <w:t>苯甲酸</w:t>
      </w:r>
      <w:r>
        <w:rPr>
          <w:rFonts w:ascii="宋体" w:hAnsi="宋体" w:hint="eastAsia"/>
          <w:snapToGrid w:val="0"/>
          <w:kern w:val="0"/>
          <w:szCs w:val="21"/>
        </w:rPr>
        <w:t xml:space="preserve">        E.</w:t>
      </w:r>
      <w:r>
        <w:rPr>
          <w:rFonts w:ascii="宋体" w:hAnsi="宋体" w:hint="eastAsia"/>
          <w:snapToGrid w:val="0"/>
          <w:kern w:val="0"/>
          <w:szCs w:val="21"/>
        </w:rPr>
        <w:t>苯甲酸钠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10</w:t>
      </w:r>
      <w:r>
        <w:rPr>
          <w:rFonts w:ascii="宋体" w:hAnsi="宋体" w:hint="eastAsia"/>
          <w:snapToGrid w:val="0"/>
          <w:kern w:val="0"/>
          <w:szCs w:val="21"/>
        </w:rPr>
        <w:t>．中国药典所收载的亚硝酸钠滴定法中指示终点的方法为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D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电位法</w:t>
      </w:r>
      <w:r>
        <w:rPr>
          <w:rFonts w:ascii="宋体" w:hAnsi="宋体" w:hint="eastAsia"/>
          <w:snapToGrid w:val="0"/>
          <w:kern w:val="0"/>
          <w:szCs w:val="21"/>
        </w:rPr>
        <w:t xml:space="preserve">        B.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永停法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 C.</w:t>
      </w:r>
      <w:r>
        <w:rPr>
          <w:rFonts w:ascii="宋体" w:hAnsi="宋体" w:hint="eastAsia"/>
          <w:snapToGrid w:val="0"/>
          <w:kern w:val="0"/>
          <w:szCs w:val="21"/>
        </w:rPr>
        <w:t>外指示剂法</w:t>
      </w:r>
      <w:r>
        <w:rPr>
          <w:rFonts w:ascii="宋体" w:hAnsi="宋体" w:hint="eastAsia"/>
          <w:snapToGrid w:val="0"/>
          <w:kern w:val="0"/>
          <w:szCs w:val="21"/>
        </w:rPr>
        <w:t xml:space="preserve">      D.</w:t>
      </w:r>
      <w:r>
        <w:rPr>
          <w:rFonts w:ascii="宋体" w:hAnsi="宋体" w:hint="eastAsia"/>
          <w:snapToGrid w:val="0"/>
          <w:kern w:val="0"/>
          <w:szCs w:val="21"/>
        </w:rPr>
        <w:t>不可逆指示剂法</w:t>
      </w:r>
      <w:r>
        <w:rPr>
          <w:rFonts w:ascii="宋体" w:hAnsi="宋体" w:hint="eastAsia"/>
          <w:snapToGrid w:val="0"/>
          <w:kern w:val="0"/>
          <w:szCs w:val="21"/>
        </w:rPr>
        <w:t xml:space="preserve">  E.</w:t>
      </w:r>
      <w:r>
        <w:rPr>
          <w:rFonts w:ascii="宋体" w:hAnsi="宋体" w:hint="eastAsia"/>
          <w:snapToGrid w:val="0"/>
          <w:kern w:val="0"/>
          <w:szCs w:val="21"/>
        </w:rPr>
        <w:t>电导法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11</w:t>
      </w:r>
      <w:r>
        <w:rPr>
          <w:rFonts w:ascii="宋体" w:hAnsi="宋体" w:hint="eastAsia"/>
          <w:snapToGrid w:val="0"/>
          <w:kern w:val="0"/>
          <w:szCs w:val="21"/>
        </w:rPr>
        <w:t>．在重氮化反应中，溴化钾的作用是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D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抗氧剂</w:t>
      </w:r>
      <w:r>
        <w:rPr>
          <w:rFonts w:ascii="宋体" w:hAnsi="宋体" w:hint="eastAsia"/>
          <w:snapToGrid w:val="0"/>
          <w:kern w:val="0"/>
          <w:szCs w:val="21"/>
        </w:rPr>
        <w:t xml:space="preserve">    B.</w:t>
      </w:r>
      <w:r>
        <w:rPr>
          <w:rFonts w:ascii="宋体" w:hAnsi="宋体" w:hint="eastAsia"/>
          <w:snapToGrid w:val="0"/>
          <w:kern w:val="0"/>
          <w:szCs w:val="21"/>
        </w:rPr>
        <w:t>稳定剂</w:t>
      </w:r>
      <w:r>
        <w:rPr>
          <w:rFonts w:ascii="宋体" w:hAnsi="宋体" w:hint="eastAsia"/>
          <w:snapToGrid w:val="0"/>
          <w:kern w:val="0"/>
          <w:szCs w:val="21"/>
        </w:rPr>
        <w:t xml:space="preserve">     C.</w:t>
      </w:r>
      <w:r>
        <w:rPr>
          <w:rFonts w:ascii="宋体" w:hAnsi="宋体" w:hint="eastAsia"/>
          <w:snapToGrid w:val="0"/>
          <w:kern w:val="0"/>
          <w:szCs w:val="21"/>
        </w:rPr>
        <w:t>离子强度剂</w:t>
      </w:r>
      <w:r>
        <w:rPr>
          <w:rFonts w:ascii="宋体" w:hAnsi="宋体" w:hint="eastAsia"/>
          <w:snapToGrid w:val="0"/>
          <w:kern w:val="0"/>
          <w:szCs w:val="21"/>
        </w:rPr>
        <w:t xml:space="preserve">      D.</w:t>
      </w:r>
      <w:r>
        <w:rPr>
          <w:rFonts w:ascii="宋体" w:hAnsi="宋体" w:hint="eastAsia"/>
          <w:snapToGrid w:val="0"/>
          <w:kern w:val="0"/>
          <w:szCs w:val="21"/>
        </w:rPr>
        <w:t>加速重氮化反应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napToGrid w:val="0"/>
          <w:kern w:val="0"/>
          <w:szCs w:val="21"/>
        </w:rPr>
        <w:t xml:space="preserve"> E.</w:t>
      </w:r>
      <w:r>
        <w:rPr>
          <w:rFonts w:ascii="宋体" w:hAnsi="宋体" w:hint="eastAsia"/>
          <w:snapToGrid w:val="0"/>
          <w:kern w:val="0"/>
          <w:szCs w:val="21"/>
        </w:rPr>
        <w:t>终点辅助剂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12</w:t>
      </w:r>
      <w:r>
        <w:rPr>
          <w:rFonts w:ascii="宋体" w:hAnsi="宋体" w:hint="eastAsia"/>
          <w:snapToGrid w:val="0"/>
          <w:kern w:val="0"/>
          <w:szCs w:val="21"/>
        </w:rPr>
        <w:t>．咖啡因和茶碱的特征鉴别反应是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D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双缩脲反应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</w:t>
      </w:r>
      <w:r>
        <w:rPr>
          <w:rFonts w:ascii="宋体" w:hAnsi="宋体" w:hint="eastAsia"/>
          <w:snapToGrid w:val="0"/>
          <w:kern w:val="0"/>
          <w:szCs w:val="21"/>
        </w:rPr>
        <w:t xml:space="preserve">   </w:t>
      </w:r>
      <w:proofErr w:type="spellStart"/>
      <w:r>
        <w:rPr>
          <w:rFonts w:ascii="宋体" w:hAnsi="宋体" w:hint="eastAsia"/>
          <w:snapToGrid w:val="0"/>
          <w:kern w:val="0"/>
          <w:szCs w:val="21"/>
        </w:rPr>
        <w:t>B.Vitali</w:t>
      </w:r>
      <w:proofErr w:type="spellEnd"/>
      <w:r>
        <w:rPr>
          <w:rFonts w:ascii="宋体" w:hAnsi="宋体" w:hint="eastAsia"/>
          <w:snapToGrid w:val="0"/>
          <w:kern w:val="0"/>
          <w:szCs w:val="21"/>
        </w:rPr>
        <w:t>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</w:t>
      </w:r>
      <w:proofErr w:type="spellStart"/>
      <w:r>
        <w:rPr>
          <w:rFonts w:ascii="宋体" w:hAnsi="宋体" w:hint="eastAsia"/>
          <w:snapToGrid w:val="0"/>
          <w:kern w:val="0"/>
          <w:szCs w:val="21"/>
        </w:rPr>
        <w:t>C.Marquis</w:t>
      </w:r>
      <w:proofErr w:type="spellEnd"/>
      <w:r>
        <w:rPr>
          <w:rFonts w:ascii="宋体" w:hAnsi="宋体" w:hint="eastAsia"/>
          <w:snapToGrid w:val="0"/>
          <w:kern w:val="0"/>
          <w:szCs w:val="21"/>
        </w:rPr>
        <w:t>反应</w:t>
      </w:r>
      <w:r>
        <w:rPr>
          <w:rFonts w:ascii="宋体" w:hAnsi="宋体" w:hint="eastAsia"/>
          <w:snapToGrid w:val="0"/>
          <w:kern w:val="0"/>
          <w:szCs w:val="21"/>
        </w:rPr>
        <w:t xml:space="preserve">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紫脲酸铵反应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 E.</w:t>
      </w:r>
      <w:r>
        <w:rPr>
          <w:rFonts w:ascii="宋体" w:hAnsi="宋体" w:hint="eastAsia"/>
          <w:snapToGrid w:val="0"/>
          <w:kern w:val="0"/>
          <w:szCs w:val="21"/>
        </w:rPr>
        <w:t>绿奎宁反应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13</w:t>
      </w:r>
      <w:r>
        <w:rPr>
          <w:rFonts w:ascii="宋体" w:hAnsi="宋体" w:hint="eastAsia"/>
          <w:snapToGrid w:val="0"/>
          <w:kern w:val="0"/>
          <w:szCs w:val="21"/>
        </w:rPr>
        <w:t>．紫外法测定维生素</w:t>
      </w:r>
      <w:r>
        <w:rPr>
          <w:rFonts w:ascii="宋体" w:hAnsi="宋体" w:hint="eastAsia"/>
          <w:snapToGrid w:val="0"/>
          <w:kern w:val="0"/>
          <w:szCs w:val="21"/>
        </w:rPr>
        <w:t>A</w:t>
      </w:r>
      <w:r>
        <w:rPr>
          <w:rFonts w:ascii="宋体" w:hAnsi="宋体" w:hint="eastAsia"/>
          <w:snapToGrid w:val="0"/>
          <w:kern w:val="0"/>
          <w:szCs w:val="21"/>
        </w:rPr>
        <w:t>含量时，测定λ</w:t>
      </w:r>
      <w:r>
        <w:rPr>
          <w:rFonts w:ascii="宋体" w:hAnsi="宋体" w:hint="eastAsia"/>
          <w:snapToGrid w:val="0"/>
          <w:kern w:val="0"/>
          <w:szCs w:val="21"/>
        </w:rPr>
        <w:t>max</w:t>
      </w:r>
      <w:r>
        <w:rPr>
          <w:rFonts w:ascii="宋体" w:hAnsi="宋体" w:hint="eastAsia"/>
          <w:snapToGrid w:val="0"/>
          <w:kern w:val="0"/>
          <w:szCs w:val="21"/>
        </w:rPr>
        <w:t>在</w:t>
      </w:r>
      <w:r>
        <w:rPr>
          <w:rFonts w:ascii="宋体" w:hAnsi="宋体" w:hint="eastAsia"/>
          <w:snapToGrid w:val="0"/>
          <w:kern w:val="0"/>
          <w:szCs w:val="21"/>
        </w:rPr>
        <w:t>330nm</w:t>
      </w:r>
      <w:r>
        <w:rPr>
          <w:rFonts w:ascii="宋体" w:hAnsi="宋体" w:hint="eastAsia"/>
          <w:snapToGrid w:val="0"/>
          <w:kern w:val="0"/>
          <w:szCs w:val="21"/>
        </w:rPr>
        <w:t>，</w:t>
      </w:r>
      <w:r>
        <w:rPr>
          <w:rFonts w:ascii="宋体" w:hAnsi="宋体" w:hint="eastAsia"/>
          <w:snapToGrid w:val="0"/>
          <w:kern w:val="0"/>
          <w:szCs w:val="21"/>
        </w:rPr>
        <w:t>A/A330</w:t>
      </w:r>
      <w:r>
        <w:rPr>
          <w:rFonts w:ascii="宋体" w:hAnsi="宋体" w:hint="eastAsia"/>
          <w:snapToGrid w:val="0"/>
          <w:kern w:val="0"/>
          <w:szCs w:val="21"/>
        </w:rPr>
        <w:t>比值中有一个比值超过了规定值±</w:t>
      </w:r>
      <w:r>
        <w:rPr>
          <w:rFonts w:ascii="宋体" w:hAnsi="宋体" w:hint="eastAsia"/>
          <w:snapToGrid w:val="0"/>
          <w:kern w:val="0"/>
          <w:szCs w:val="21"/>
        </w:rPr>
        <w:t>0.02</w:t>
      </w:r>
      <w:r>
        <w:rPr>
          <w:rFonts w:ascii="宋体" w:hAnsi="宋体" w:hint="eastAsia"/>
          <w:snapToGrid w:val="0"/>
          <w:kern w:val="0"/>
          <w:szCs w:val="21"/>
        </w:rPr>
        <w:t>，应采用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C 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方法测定？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多波长测定</w:t>
      </w:r>
      <w:r>
        <w:rPr>
          <w:rFonts w:ascii="宋体" w:hAnsi="宋体" w:hint="eastAsia"/>
          <w:snapToGrid w:val="0"/>
          <w:kern w:val="0"/>
          <w:szCs w:val="21"/>
        </w:rPr>
        <w:t xml:space="preserve">       B.</w:t>
      </w:r>
      <w:r>
        <w:rPr>
          <w:rFonts w:ascii="宋体" w:hAnsi="宋体" w:hint="eastAsia"/>
          <w:snapToGrid w:val="0"/>
          <w:kern w:val="0"/>
          <w:szCs w:val="21"/>
        </w:rPr>
        <w:t>取</w:t>
      </w:r>
      <w:r>
        <w:rPr>
          <w:rFonts w:ascii="宋体" w:hAnsi="宋体" w:hint="eastAsia"/>
          <w:snapToGrid w:val="0"/>
          <w:kern w:val="0"/>
          <w:szCs w:val="21"/>
        </w:rPr>
        <w:t>A328</w:t>
      </w:r>
      <w:r>
        <w:rPr>
          <w:rFonts w:ascii="宋体" w:hAnsi="宋体" w:hint="eastAsia"/>
          <w:snapToGrid w:val="0"/>
          <w:kern w:val="0"/>
          <w:szCs w:val="21"/>
        </w:rPr>
        <w:t>值直接计算</w:t>
      </w:r>
      <w:r>
        <w:rPr>
          <w:rFonts w:ascii="宋体" w:hAnsi="宋体" w:hint="eastAsia"/>
          <w:snapToGrid w:val="0"/>
          <w:kern w:val="0"/>
          <w:szCs w:val="21"/>
        </w:rPr>
        <w:t xml:space="preserve">        C.</w:t>
      </w:r>
      <w:r>
        <w:rPr>
          <w:rFonts w:ascii="宋体" w:hAnsi="宋体" w:hint="eastAsia"/>
          <w:snapToGrid w:val="0"/>
          <w:kern w:val="0"/>
          <w:szCs w:val="21"/>
        </w:rPr>
        <w:t>用皂化法（第二法）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用校正值计算</w:t>
      </w:r>
      <w:r>
        <w:rPr>
          <w:rFonts w:ascii="宋体" w:hAnsi="宋体" w:hint="eastAsia"/>
          <w:snapToGrid w:val="0"/>
          <w:kern w:val="0"/>
          <w:szCs w:val="21"/>
        </w:rPr>
        <w:t xml:space="preserve">     E.</w:t>
      </w:r>
      <w:r>
        <w:rPr>
          <w:rFonts w:ascii="宋体" w:hAnsi="宋体" w:hint="eastAsia"/>
          <w:snapToGrid w:val="0"/>
          <w:kern w:val="0"/>
          <w:szCs w:val="21"/>
        </w:rPr>
        <w:t>比较校正值与未校正值后再决定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14</w:t>
      </w:r>
      <w:r>
        <w:rPr>
          <w:rFonts w:ascii="宋体" w:hAnsi="宋体" w:hint="eastAsia"/>
          <w:snapToGrid w:val="0"/>
          <w:kern w:val="0"/>
          <w:szCs w:val="21"/>
        </w:rPr>
        <w:t>．现版中国药典</w:t>
      </w:r>
      <w:r>
        <w:rPr>
          <w:rFonts w:ascii="宋体" w:hAnsi="宋体" w:hint="eastAsia"/>
          <w:snapToGrid w:val="0"/>
          <w:kern w:val="0"/>
          <w:szCs w:val="21"/>
        </w:rPr>
        <w:t>对维生素</w:t>
      </w:r>
      <w:r>
        <w:rPr>
          <w:rFonts w:ascii="宋体" w:hAnsi="宋体" w:hint="eastAsia"/>
          <w:snapToGrid w:val="0"/>
          <w:kern w:val="0"/>
          <w:szCs w:val="21"/>
        </w:rPr>
        <w:t>B1</w:t>
      </w:r>
      <w:r>
        <w:rPr>
          <w:rFonts w:ascii="宋体" w:hAnsi="宋体" w:hint="eastAsia"/>
          <w:snapToGrid w:val="0"/>
          <w:kern w:val="0"/>
          <w:szCs w:val="21"/>
        </w:rPr>
        <w:t>采用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C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方法测定含量？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高效液相法</w:t>
      </w:r>
      <w:r>
        <w:rPr>
          <w:rFonts w:ascii="宋体" w:hAnsi="宋体" w:hint="eastAsia"/>
          <w:snapToGrid w:val="0"/>
          <w:kern w:val="0"/>
          <w:szCs w:val="21"/>
        </w:rPr>
        <w:t xml:space="preserve">    B.</w:t>
      </w:r>
      <w:r>
        <w:rPr>
          <w:rFonts w:ascii="宋体" w:hAnsi="宋体" w:hint="eastAsia"/>
          <w:snapToGrid w:val="0"/>
          <w:kern w:val="0"/>
          <w:szCs w:val="21"/>
        </w:rPr>
        <w:t>紫外分光光度法</w:t>
      </w:r>
      <w:r>
        <w:rPr>
          <w:rFonts w:ascii="宋体" w:hAnsi="宋体" w:hint="eastAsia"/>
          <w:snapToGrid w:val="0"/>
          <w:kern w:val="0"/>
          <w:szCs w:val="21"/>
        </w:rPr>
        <w:t xml:space="preserve">  C.</w:t>
      </w:r>
      <w:r>
        <w:rPr>
          <w:rFonts w:ascii="宋体" w:hAnsi="宋体" w:hint="eastAsia"/>
          <w:snapToGrid w:val="0"/>
          <w:kern w:val="0"/>
          <w:szCs w:val="21"/>
        </w:rPr>
        <w:t>非水碱量法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lastRenderedPageBreak/>
        <w:t>D.</w:t>
      </w:r>
      <w:r>
        <w:rPr>
          <w:rFonts w:ascii="宋体" w:hAnsi="宋体" w:hint="eastAsia"/>
          <w:snapToGrid w:val="0"/>
          <w:kern w:val="0"/>
          <w:szCs w:val="21"/>
        </w:rPr>
        <w:t>硅钨酸重量法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E.</w:t>
      </w:r>
      <w:r>
        <w:rPr>
          <w:rFonts w:ascii="宋体" w:hAnsi="宋体" w:hint="eastAsia"/>
          <w:snapToGrid w:val="0"/>
          <w:kern w:val="0"/>
          <w:szCs w:val="21"/>
        </w:rPr>
        <w:t>硫色素荧光法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15</w:t>
      </w:r>
      <w:r>
        <w:rPr>
          <w:rFonts w:ascii="宋体" w:hAnsi="宋体" w:hint="eastAsia"/>
          <w:snapToGrid w:val="0"/>
          <w:kern w:val="0"/>
          <w:szCs w:val="21"/>
        </w:rPr>
        <w:t>．具有氨基糖苷结构的药物是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A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链霉素</w:t>
      </w:r>
      <w:r>
        <w:rPr>
          <w:rFonts w:ascii="宋体" w:hAnsi="宋体" w:hint="eastAsia"/>
          <w:snapToGrid w:val="0"/>
          <w:kern w:val="0"/>
          <w:szCs w:val="21"/>
        </w:rPr>
        <w:t xml:space="preserve">        B.</w:t>
      </w:r>
      <w:r>
        <w:rPr>
          <w:rFonts w:ascii="宋体" w:hAnsi="宋体" w:hint="eastAsia"/>
          <w:snapToGrid w:val="0"/>
          <w:kern w:val="0"/>
          <w:szCs w:val="21"/>
        </w:rPr>
        <w:t>青霉素</w:t>
      </w:r>
      <w:r>
        <w:rPr>
          <w:rFonts w:ascii="宋体" w:hAnsi="宋体" w:hint="eastAsia"/>
          <w:snapToGrid w:val="0"/>
          <w:kern w:val="0"/>
          <w:szCs w:val="21"/>
        </w:rPr>
        <w:t>G        C.</w:t>
      </w:r>
      <w:r>
        <w:rPr>
          <w:rFonts w:ascii="宋体" w:hAnsi="宋体" w:hint="eastAsia"/>
          <w:snapToGrid w:val="0"/>
          <w:kern w:val="0"/>
          <w:szCs w:val="21"/>
        </w:rPr>
        <w:t>头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孢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拉定</w:t>
      </w:r>
      <w:r>
        <w:rPr>
          <w:rFonts w:ascii="宋体" w:hAnsi="宋体" w:hint="eastAsia"/>
          <w:snapToGrid w:val="0"/>
          <w:kern w:val="0"/>
          <w:szCs w:val="21"/>
        </w:rPr>
        <w:t xml:space="preserve">    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金霉素</w:t>
      </w:r>
      <w:r>
        <w:rPr>
          <w:rFonts w:ascii="宋体" w:hAnsi="宋体" w:hint="eastAsia"/>
          <w:snapToGrid w:val="0"/>
          <w:kern w:val="0"/>
          <w:szCs w:val="21"/>
        </w:rPr>
        <w:t xml:space="preserve">        E.</w:t>
      </w:r>
      <w:r>
        <w:rPr>
          <w:rFonts w:ascii="宋体" w:hAnsi="宋体" w:hint="eastAsia"/>
          <w:snapToGrid w:val="0"/>
          <w:kern w:val="0"/>
          <w:szCs w:val="21"/>
        </w:rPr>
        <w:t>四环素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16</w:t>
      </w:r>
      <w:r>
        <w:rPr>
          <w:rFonts w:ascii="宋体" w:hAnsi="宋体" w:hint="eastAsia"/>
          <w:snapToGrid w:val="0"/>
          <w:kern w:val="0"/>
          <w:szCs w:val="21"/>
        </w:rPr>
        <w:t>．雌激素与硫酸</w:t>
      </w:r>
      <w:r>
        <w:rPr>
          <w:rFonts w:ascii="宋体" w:hAnsi="宋体" w:hint="eastAsia"/>
          <w:snapToGrid w:val="0"/>
          <w:kern w:val="0"/>
          <w:szCs w:val="21"/>
        </w:rPr>
        <w:t>-</w:t>
      </w:r>
      <w:r>
        <w:rPr>
          <w:rFonts w:ascii="宋体" w:hAnsi="宋体" w:hint="eastAsia"/>
          <w:snapToGrid w:val="0"/>
          <w:kern w:val="0"/>
          <w:szCs w:val="21"/>
        </w:rPr>
        <w:t>乙醇共热发生的反应是：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C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</w:t>
      </w:r>
      <w:r>
        <w:rPr>
          <w:rFonts w:ascii="宋体" w:hAnsi="宋体" w:hint="eastAsia"/>
          <w:snapToGrid w:val="0"/>
          <w:kern w:val="0"/>
          <w:szCs w:val="21"/>
        </w:rPr>
        <w:t>．硫色素反应</w:t>
      </w:r>
      <w:r>
        <w:rPr>
          <w:rFonts w:ascii="宋体" w:hAnsi="宋体" w:hint="eastAsia"/>
          <w:snapToGrid w:val="0"/>
          <w:kern w:val="0"/>
          <w:szCs w:val="21"/>
        </w:rPr>
        <w:t xml:space="preserve">   B</w:t>
      </w:r>
      <w:r>
        <w:rPr>
          <w:rFonts w:ascii="宋体" w:hAnsi="宋体" w:hint="eastAsia"/>
          <w:snapToGrid w:val="0"/>
          <w:kern w:val="0"/>
          <w:szCs w:val="21"/>
        </w:rPr>
        <w:t>．麦芽酚反应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 C</w:t>
      </w:r>
      <w:r>
        <w:rPr>
          <w:rFonts w:ascii="宋体" w:hAnsi="宋体" w:hint="eastAsia"/>
          <w:snapToGrid w:val="0"/>
          <w:kern w:val="0"/>
          <w:szCs w:val="21"/>
        </w:rPr>
        <w:t>．</w:t>
      </w:r>
      <w:proofErr w:type="spellStart"/>
      <w:r>
        <w:rPr>
          <w:rFonts w:ascii="宋体" w:hAnsi="宋体" w:hint="eastAsia"/>
          <w:snapToGrid w:val="0"/>
          <w:kern w:val="0"/>
          <w:szCs w:val="21"/>
        </w:rPr>
        <w:t>Kober</w:t>
      </w:r>
      <w:proofErr w:type="spellEnd"/>
      <w:r>
        <w:rPr>
          <w:rFonts w:ascii="宋体" w:hAnsi="宋体" w:hint="eastAsia"/>
          <w:snapToGrid w:val="0"/>
          <w:kern w:val="0"/>
          <w:szCs w:val="21"/>
        </w:rPr>
        <w:t>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</w:t>
      </w:r>
      <w:r>
        <w:rPr>
          <w:rFonts w:ascii="宋体" w:hAnsi="宋体" w:hint="eastAsia"/>
          <w:snapToGrid w:val="0"/>
          <w:kern w:val="0"/>
          <w:szCs w:val="21"/>
        </w:rPr>
        <w:t>．差向异构化反应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E</w:t>
      </w:r>
      <w:r>
        <w:rPr>
          <w:rFonts w:ascii="宋体" w:hAnsi="宋体" w:hint="eastAsia"/>
          <w:snapToGrid w:val="0"/>
          <w:kern w:val="0"/>
          <w:szCs w:val="21"/>
        </w:rPr>
        <w:t>．重氮化偶合反应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17</w:t>
      </w:r>
      <w:r>
        <w:rPr>
          <w:rFonts w:ascii="宋体" w:hAnsi="宋体" w:hint="eastAsia"/>
          <w:snapToGrid w:val="0"/>
          <w:kern w:val="0"/>
          <w:szCs w:val="21"/>
        </w:rPr>
        <w:t>．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甾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体激素分子中</w:t>
      </w:r>
      <w:r>
        <w:rPr>
          <w:rFonts w:ascii="宋体" w:hAnsi="宋体" w:hint="eastAsia"/>
          <w:snapToGrid w:val="0"/>
          <w:kern w:val="0"/>
          <w:szCs w:val="21"/>
        </w:rPr>
        <w:t>A</w:t>
      </w:r>
      <w:r>
        <w:rPr>
          <w:rFonts w:ascii="宋体" w:hAnsi="宋体" w:hint="eastAsia"/>
          <w:snapToGrid w:val="0"/>
          <w:kern w:val="0"/>
          <w:szCs w:val="21"/>
        </w:rPr>
        <w:t>环的α、β不饱和酮基，在乙醇溶液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中其紫外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吸收在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A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波长附近？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>240nm        B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>260nm          C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 xml:space="preserve">280nm    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>300nm        E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>320nm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18</w:t>
      </w:r>
      <w:r>
        <w:rPr>
          <w:rFonts w:ascii="宋体" w:hAnsi="宋体" w:hint="eastAsia"/>
          <w:snapToGrid w:val="0"/>
          <w:kern w:val="0"/>
          <w:szCs w:val="21"/>
        </w:rPr>
        <w:t>．药典规定某药物注射液（规格</w:t>
      </w:r>
      <w:r>
        <w:rPr>
          <w:rFonts w:ascii="宋体" w:hAnsi="宋体" w:hint="eastAsia"/>
          <w:snapToGrid w:val="0"/>
          <w:kern w:val="0"/>
          <w:szCs w:val="21"/>
        </w:rPr>
        <w:t>10mg/ml</w:t>
      </w:r>
      <w:r>
        <w:rPr>
          <w:rFonts w:ascii="宋体" w:hAnsi="宋体" w:hint="eastAsia"/>
          <w:snapToGrid w:val="0"/>
          <w:kern w:val="0"/>
          <w:szCs w:val="21"/>
        </w:rPr>
        <w:t>）的含量应为标示量的</w:t>
      </w:r>
      <w:r>
        <w:rPr>
          <w:rFonts w:ascii="宋体" w:hAnsi="宋体" w:hint="eastAsia"/>
          <w:snapToGrid w:val="0"/>
          <w:kern w:val="0"/>
          <w:szCs w:val="21"/>
        </w:rPr>
        <w:t>95%</w:t>
      </w:r>
      <w:r>
        <w:rPr>
          <w:rFonts w:ascii="宋体" w:hAnsi="宋体" w:hint="eastAsia"/>
          <w:snapToGrid w:val="0"/>
          <w:kern w:val="0"/>
          <w:szCs w:val="21"/>
        </w:rPr>
        <w:t>～</w:t>
      </w:r>
      <w:r>
        <w:rPr>
          <w:rFonts w:ascii="宋体" w:hAnsi="宋体" w:hint="eastAsia"/>
          <w:snapToGrid w:val="0"/>
          <w:kern w:val="0"/>
          <w:szCs w:val="21"/>
        </w:rPr>
        <w:t>105%</w:t>
      </w:r>
      <w:r>
        <w:rPr>
          <w:rFonts w:ascii="宋体" w:hAnsi="宋体" w:hint="eastAsia"/>
          <w:snapToGrid w:val="0"/>
          <w:kern w:val="0"/>
          <w:szCs w:val="21"/>
        </w:rPr>
        <w:t>，则每</w:t>
      </w:r>
      <w:r>
        <w:rPr>
          <w:rFonts w:ascii="宋体" w:hAnsi="宋体" w:hint="eastAsia"/>
          <w:snapToGrid w:val="0"/>
          <w:kern w:val="0"/>
          <w:szCs w:val="21"/>
        </w:rPr>
        <w:t>ml</w:t>
      </w:r>
      <w:r>
        <w:rPr>
          <w:rFonts w:ascii="宋体" w:hAnsi="宋体" w:hint="eastAsia"/>
          <w:snapToGrid w:val="0"/>
          <w:kern w:val="0"/>
          <w:szCs w:val="21"/>
        </w:rPr>
        <w:t>注射液中应含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D 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这种药物属于合格范围</w:t>
      </w:r>
      <w:r>
        <w:rPr>
          <w:rFonts w:ascii="宋体" w:hAnsi="宋体" w:hint="eastAsia"/>
          <w:snapToGrid w:val="0"/>
          <w:kern w:val="0"/>
          <w:szCs w:val="21"/>
        </w:rPr>
        <w:t>？</w:t>
      </w:r>
    </w:p>
    <w:p w:rsidR="00324A19" w:rsidRDefault="00FE4BAF">
      <w:pPr>
        <w:adjustRightInd w:val="0"/>
        <w:snapToGrid w:val="0"/>
        <w:spacing w:line="360" w:lineRule="exact"/>
        <w:ind w:leftChars="200" w:left="525" w:hangingChars="50" w:hanging="10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A.10mg          B.9.5</w:t>
      </w:r>
      <w:r>
        <w:rPr>
          <w:rFonts w:ascii="宋体" w:hAnsi="宋体" w:hint="eastAsia"/>
          <w:snapToGrid w:val="0"/>
          <w:kern w:val="0"/>
          <w:szCs w:val="21"/>
        </w:rPr>
        <w:t>—</w:t>
      </w:r>
      <w:r>
        <w:rPr>
          <w:rFonts w:ascii="宋体" w:hAnsi="宋体" w:hint="eastAsia"/>
          <w:snapToGrid w:val="0"/>
          <w:kern w:val="0"/>
          <w:szCs w:val="21"/>
        </w:rPr>
        <w:t>10.5mg     C.9.0</w:t>
      </w:r>
      <w:r>
        <w:rPr>
          <w:rFonts w:ascii="宋体" w:hAnsi="宋体" w:hint="eastAsia"/>
          <w:snapToGrid w:val="0"/>
          <w:kern w:val="0"/>
          <w:szCs w:val="21"/>
        </w:rPr>
        <w:t>—</w:t>
      </w:r>
      <w:r>
        <w:rPr>
          <w:rFonts w:ascii="宋体" w:hAnsi="宋体" w:hint="eastAsia"/>
          <w:snapToGrid w:val="0"/>
          <w:kern w:val="0"/>
          <w:szCs w:val="21"/>
        </w:rPr>
        <w:t>11.0mg     D.9.50</w:t>
      </w:r>
      <w:r>
        <w:rPr>
          <w:rFonts w:ascii="宋体" w:hAnsi="宋体" w:hint="eastAsia"/>
          <w:snapToGrid w:val="0"/>
          <w:kern w:val="0"/>
          <w:szCs w:val="21"/>
        </w:rPr>
        <w:t>—</w:t>
      </w:r>
      <w:r>
        <w:rPr>
          <w:rFonts w:ascii="宋体" w:hAnsi="宋体" w:hint="eastAsia"/>
          <w:snapToGrid w:val="0"/>
          <w:kern w:val="0"/>
          <w:szCs w:val="21"/>
        </w:rPr>
        <w:t xml:space="preserve">10.50mg </w:t>
      </w:r>
      <w:r>
        <w:rPr>
          <w:rFonts w:ascii="宋体" w:hAnsi="宋体" w:hint="eastAsia"/>
          <w:snapToGrid w:val="0"/>
          <w:kern w:val="0"/>
          <w:szCs w:val="21"/>
        </w:rPr>
        <w:t xml:space="preserve">    E.0.95</w:t>
      </w:r>
      <w:r>
        <w:rPr>
          <w:rFonts w:ascii="宋体" w:hAnsi="宋体" w:hint="eastAsia"/>
          <w:snapToGrid w:val="0"/>
          <w:kern w:val="0"/>
          <w:szCs w:val="21"/>
        </w:rPr>
        <w:t>—</w:t>
      </w:r>
      <w:r>
        <w:rPr>
          <w:rFonts w:ascii="宋体" w:hAnsi="宋体" w:hint="eastAsia"/>
          <w:snapToGrid w:val="0"/>
          <w:kern w:val="0"/>
          <w:szCs w:val="21"/>
        </w:rPr>
        <w:t>1.05mg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19</w:t>
      </w:r>
      <w:r>
        <w:rPr>
          <w:rFonts w:ascii="宋体" w:hAnsi="宋体" w:hint="eastAsia"/>
          <w:snapToGrid w:val="0"/>
          <w:kern w:val="0"/>
          <w:szCs w:val="21"/>
        </w:rPr>
        <w:t>．精密度是指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B   </w:t>
      </w:r>
      <w:r>
        <w:rPr>
          <w:rFonts w:ascii="宋体" w:hAnsi="宋体" w:hint="eastAsia"/>
          <w:snapToGrid w:val="0"/>
          <w:kern w:val="0"/>
          <w:szCs w:val="21"/>
        </w:rPr>
        <w:t>）。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测得的测量值与真值接近的程度</w:t>
      </w:r>
      <w:r>
        <w:rPr>
          <w:rFonts w:ascii="宋体" w:hAnsi="宋体" w:hint="eastAsia"/>
          <w:snapToGrid w:val="0"/>
          <w:kern w:val="0"/>
          <w:szCs w:val="21"/>
        </w:rPr>
        <w:t xml:space="preserve">   B.</w:t>
      </w:r>
      <w:r>
        <w:rPr>
          <w:rFonts w:ascii="宋体" w:hAnsi="宋体" w:hint="eastAsia"/>
          <w:snapToGrid w:val="0"/>
          <w:kern w:val="0"/>
          <w:szCs w:val="21"/>
        </w:rPr>
        <w:t>测得的一组测量值彼此符合的程度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C.</w:t>
      </w:r>
      <w:r>
        <w:rPr>
          <w:rFonts w:ascii="宋体" w:hAnsi="宋体" w:hint="eastAsia"/>
          <w:snapToGrid w:val="0"/>
          <w:kern w:val="0"/>
          <w:szCs w:val="21"/>
        </w:rPr>
        <w:t>表示该法测量的正确性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在各种正常实验条件下，对同一样品分析所得结果的准确程度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E.</w:t>
      </w:r>
      <w:r>
        <w:rPr>
          <w:rFonts w:ascii="宋体" w:hAnsi="宋体" w:hint="eastAsia"/>
          <w:snapToGrid w:val="0"/>
          <w:kern w:val="0"/>
          <w:szCs w:val="21"/>
        </w:rPr>
        <w:t>对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供试品准确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而专属的测定能力</w:t>
      </w:r>
    </w:p>
    <w:p w:rsidR="00324A19" w:rsidRDefault="00FE4BAF"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20</w:t>
      </w:r>
      <w:r>
        <w:rPr>
          <w:rFonts w:ascii="宋体" w:hAnsi="宋体" w:hint="eastAsia"/>
          <w:snapToGrid w:val="0"/>
          <w:kern w:val="0"/>
          <w:szCs w:val="21"/>
        </w:rPr>
        <w:t>.</w:t>
      </w:r>
      <w:r>
        <w:rPr>
          <w:rFonts w:ascii="宋体" w:hAnsi="宋体" w:hint="eastAsia"/>
          <w:snapToGrid w:val="0"/>
          <w:kern w:val="0"/>
          <w:szCs w:val="21"/>
        </w:rPr>
        <w:t>氧瓶燃烧法中测定含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B 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元素的有机药物时，应采用石英燃烧瓶？</w:t>
      </w:r>
    </w:p>
    <w:p w:rsidR="00324A19" w:rsidRDefault="00FE4BAF">
      <w:pPr>
        <w:adjustRightInd w:val="0"/>
        <w:snapToGrid w:val="0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硫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   B.</w:t>
      </w:r>
      <w:r>
        <w:rPr>
          <w:rFonts w:ascii="宋体" w:hAnsi="宋体" w:hint="eastAsia"/>
          <w:snapToGrid w:val="0"/>
          <w:kern w:val="0"/>
          <w:szCs w:val="21"/>
        </w:rPr>
        <w:t>氟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  C.</w:t>
      </w:r>
      <w:r>
        <w:rPr>
          <w:rFonts w:ascii="宋体" w:hAnsi="宋体" w:hint="eastAsia"/>
          <w:snapToGrid w:val="0"/>
          <w:kern w:val="0"/>
          <w:szCs w:val="21"/>
        </w:rPr>
        <w:t>碘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   D.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溴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         E.</w:t>
      </w:r>
      <w:r>
        <w:rPr>
          <w:rFonts w:ascii="宋体" w:hAnsi="宋体" w:hint="eastAsia"/>
          <w:snapToGrid w:val="0"/>
          <w:kern w:val="0"/>
          <w:szCs w:val="21"/>
        </w:rPr>
        <w:t>氯</w:t>
      </w:r>
    </w:p>
    <w:p w:rsidR="00324A19" w:rsidRDefault="00FE4BAF"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21</w:t>
      </w:r>
      <w:r>
        <w:rPr>
          <w:rFonts w:ascii="宋体" w:hAnsi="宋体" w:hint="eastAsia"/>
          <w:snapToGrid w:val="0"/>
          <w:kern w:val="0"/>
          <w:szCs w:val="21"/>
        </w:rPr>
        <w:t>．异烟肼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加氨制硝酸银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试液即发生气泡与黑色浑浊，并在试管壁上形成银镜，这是由于其分子结构中有</w:t>
      </w:r>
      <w:r>
        <w:rPr>
          <w:rFonts w:ascii="宋体" w:hAnsi="宋体" w:hint="eastAsia"/>
          <w:snapToGrid w:val="0"/>
          <w:kern w:val="0"/>
          <w:szCs w:val="21"/>
        </w:rPr>
        <w:t>(     )</w:t>
      </w:r>
    </w:p>
    <w:p w:rsidR="00324A19" w:rsidRDefault="00FE4BAF">
      <w:pPr>
        <w:adjustRightInd w:val="0"/>
        <w:snapToGrid w:val="0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酰肼基</w:t>
      </w:r>
      <w:r>
        <w:rPr>
          <w:rFonts w:ascii="宋体" w:hAnsi="宋体" w:hint="eastAsia"/>
          <w:snapToGrid w:val="0"/>
          <w:kern w:val="0"/>
          <w:szCs w:val="21"/>
        </w:rPr>
        <w:t xml:space="preserve">    B.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吡啶环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 C.</w:t>
      </w:r>
      <w:r>
        <w:rPr>
          <w:rFonts w:ascii="宋体" w:hAnsi="宋体" w:hint="eastAsia"/>
          <w:snapToGrid w:val="0"/>
          <w:kern w:val="0"/>
          <w:szCs w:val="21"/>
        </w:rPr>
        <w:t>叔胺氮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D.</w:t>
      </w:r>
      <w:r>
        <w:rPr>
          <w:rFonts w:ascii="宋体" w:hAnsi="宋体" w:hint="eastAsia"/>
          <w:snapToGrid w:val="0"/>
          <w:kern w:val="0"/>
          <w:szCs w:val="21"/>
        </w:rPr>
        <w:t>共轭系统</w:t>
      </w:r>
      <w:r>
        <w:rPr>
          <w:rFonts w:ascii="宋体" w:hAnsi="宋体" w:hint="eastAsia"/>
          <w:snapToGrid w:val="0"/>
          <w:kern w:val="0"/>
          <w:szCs w:val="21"/>
        </w:rPr>
        <w:t xml:space="preserve">       E.</w:t>
      </w:r>
      <w:r>
        <w:rPr>
          <w:rFonts w:ascii="宋体" w:hAnsi="宋体" w:hint="eastAsia"/>
          <w:snapToGrid w:val="0"/>
          <w:kern w:val="0"/>
          <w:szCs w:val="21"/>
        </w:rPr>
        <w:t>酰胺基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>二、多项选择题</w:t>
      </w:r>
    </w:p>
    <w:p w:rsidR="00324A19" w:rsidRDefault="00324A19">
      <w:p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</w:t>
      </w:r>
      <w:r>
        <w:rPr>
          <w:rFonts w:ascii="宋体" w:hAnsi="宋体" w:hint="eastAsia"/>
          <w:snapToGrid w:val="0"/>
          <w:kern w:val="0"/>
          <w:szCs w:val="21"/>
        </w:rPr>
        <w:t>．药品的杂质会影响</w:t>
      </w:r>
      <w:r>
        <w:rPr>
          <w:rFonts w:ascii="宋体" w:hAnsi="宋体" w:hint="eastAsia"/>
          <w:snapToGrid w:val="0"/>
          <w:kern w:val="0"/>
          <w:szCs w:val="21"/>
        </w:rPr>
        <w:t>(  ABCDE   )</w:t>
      </w:r>
    </w:p>
    <w:p w:rsidR="00324A19" w:rsidRDefault="00FE4BAF">
      <w:pPr>
        <w:adjustRightInd w:val="0"/>
        <w:snapToGrid w:val="0"/>
        <w:spacing w:line="360" w:lineRule="exact"/>
        <w:ind w:leftChars="200" w:left="420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危害健康</w:t>
      </w:r>
      <w:r>
        <w:rPr>
          <w:rFonts w:ascii="宋体" w:hAnsi="宋体" w:hint="eastAsia"/>
          <w:snapToGrid w:val="0"/>
          <w:kern w:val="0"/>
          <w:szCs w:val="21"/>
        </w:rPr>
        <w:t xml:space="preserve">   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 xml:space="preserve">       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>B.</w:t>
      </w:r>
      <w:r>
        <w:rPr>
          <w:rFonts w:ascii="宋体" w:hAnsi="宋体" w:hint="eastAsia"/>
          <w:snapToGrid w:val="0"/>
          <w:kern w:val="0"/>
          <w:szCs w:val="21"/>
        </w:rPr>
        <w:t>影响药物的疗效</w:t>
      </w:r>
      <w:r>
        <w:rPr>
          <w:rFonts w:ascii="宋体" w:hAnsi="宋体" w:hint="eastAsia"/>
          <w:snapToGrid w:val="0"/>
          <w:kern w:val="0"/>
          <w:szCs w:val="21"/>
        </w:rPr>
        <w:t xml:space="preserve">       C.</w:t>
      </w:r>
      <w:r>
        <w:rPr>
          <w:rFonts w:ascii="宋体" w:hAnsi="宋体" w:hint="eastAsia"/>
          <w:snapToGrid w:val="0"/>
          <w:kern w:val="0"/>
          <w:szCs w:val="21"/>
        </w:rPr>
        <w:t>影响药物的生物利用度</w:t>
      </w:r>
      <w:r>
        <w:rPr>
          <w:rFonts w:ascii="宋体" w:hAnsi="宋体"/>
          <w:snapToGrid w:val="0"/>
          <w:kern w:val="0"/>
          <w:szCs w:val="21"/>
        </w:rPr>
        <w:br/>
      </w: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影响药物的稳定性</w:t>
      </w:r>
      <w:r>
        <w:rPr>
          <w:rFonts w:ascii="宋体" w:hAnsi="宋体" w:hint="eastAsia"/>
          <w:snapToGrid w:val="0"/>
          <w:kern w:val="0"/>
          <w:szCs w:val="21"/>
        </w:rPr>
        <w:t xml:space="preserve">    E.</w:t>
      </w:r>
      <w:r>
        <w:rPr>
          <w:rFonts w:ascii="宋体" w:hAnsi="宋体" w:hint="eastAsia"/>
          <w:snapToGrid w:val="0"/>
          <w:kern w:val="0"/>
          <w:szCs w:val="21"/>
        </w:rPr>
        <w:t>影响药物的均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一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性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2</w:t>
      </w:r>
      <w:r>
        <w:rPr>
          <w:rFonts w:ascii="宋体" w:hAnsi="宋体" w:hint="eastAsia"/>
          <w:snapToGrid w:val="0"/>
          <w:kern w:val="0"/>
          <w:szCs w:val="21"/>
        </w:rPr>
        <w:t>．黄体酮在酸性溶液中可与下列哪些试剂反应呈色</w:t>
      </w:r>
      <w:r>
        <w:rPr>
          <w:rFonts w:ascii="宋体" w:hAnsi="宋体" w:hint="eastAsia"/>
          <w:snapToGrid w:val="0"/>
          <w:kern w:val="0"/>
          <w:szCs w:val="21"/>
        </w:rPr>
        <w:t xml:space="preserve">(  ACDE    ) </w:t>
      </w:r>
    </w:p>
    <w:p w:rsidR="00324A19" w:rsidRDefault="00FE4BAF">
      <w:pPr>
        <w:adjustRightInd w:val="0"/>
        <w:snapToGrid w:val="0"/>
        <w:spacing w:line="360" w:lineRule="exact"/>
        <w:ind w:firstLineChars="250" w:firstLine="52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A.2</w:t>
      </w:r>
      <w:r>
        <w:rPr>
          <w:rFonts w:ascii="宋体" w:hAnsi="宋体" w:hint="eastAsia"/>
          <w:snapToGrid w:val="0"/>
          <w:kern w:val="0"/>
          <w:szCs w:val="21"/>
        </w:rPr>
        <w:t>，</w:t>
      </w:r>
      <w:r>
        <w:rPr>
          <w:rFonts w:ascii="宋体" w:hAnsi="宋体" w:hint="eastAsia"/>
          <w:snapToGrid w:val="0"/>
          <w:kern w:val="0"/>
          <w:szCs w:val="21"/>
        </w:rPr>
        <w:t>4-</w:t>
      </w:r>
      <w:r>
        <w:rPr>
          <w:rFonts w:ascii="宋体" w:hAnsi="宋体" w:hint="eastAsia"/>
          <w:snapToGrid w:val="0"/>
          <w:kern w:val="0"/>
          <w:szCs w:val="21"/>
        </w:rPr>
        <w:t>二硝基苯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肼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</w:t>
      </w:r>
      <w:r>
        <w:rPr>
          <w:rFonts w:ascii="宋体" w:hAnsi="宋体" w:hint="eastAsia"/>
          <w:snapToGrid w:val="0"/>
          <w:kern w:val="0"/>
          <w:szCs w:val="21"/>
        </w:rPr>
        <w:t>B.</w:t>
      </w:r>
      <w:r>
        <w:rPr>
          <w:rFonts w:ascii="宋体" w:hAnsi="宋体" w:hint="eastAsia"/>
          <w:snapToGrid w:val="0"/>
          <w:kern w:val="0"/>
          <w:szCs w:val="21"/>
        </w:rPr>
        <w:t>三氯化铁</w:t>
      </w:r>
      <w:r>
        <w:rPr>
          <w:rFonts w:ascii="宋体" w:hAnsi="宋体" w:hint="eastAsia"/>
          <w:snapToGrid w:val="0"/>
          <w:kern w:val="0"/>
          <w:szCs w:val="21"/>
        </w:rPr>
        <w:t xml:space="preserve">   C.</w:t>
      </w:r>
      <w:r>
        <w:rPr>
          <w:rFonts w:ascii="宋体" w:hAnsi="宋体" w:hint="eastAsia"/>
          <w:snapToGrid w:val="0"/>
          <w:kern w:val="0"/>
          <w:szCs w:val="21"/>
        </w:rPr>
        <w:t>硫酸苯肼</w:t>
      </w:r>
      <w:r>
        <w:rPr>
          <w:rFonts w:ascii="宋体" w:hAnsi="宋体" w:hint="eastAsia"/>
          <w:snapToGrid w:val="0"/>
          <w:kern w:val="0"/>
          <w:szCs w:val="21"/>
        </w:rPr>
        <w:t xml:space="preserve">      D.</w:t>
      </w:r>
      <w:r>
        <w:rPr>
          <w:rFonts w:ascii="宋体" w:hAnsi="宋体" w:hint="eastAsia"/>
          <w:snapToGrid w:val="0"/>
          <w:kern w:val="0"/>
          <w:szCs w:val="21"/>
        </w:rPr>
        <w:t>异烟肼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四氮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唑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盐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3</w:t>
      </w:r>
      <w:r>
        <w:rPr>
          <w:rFonts w:ascii="宋体" w:hAnsi="宋体" w:hint="eastAsia"/>
          <w:snapToGrid w:val="0"/>
          <w:kern w:val="0"/>
          <w:szCs w:val="21"/>
        </w:rPr>
        <w:t>．下列反应属于链霉素特有鉴别反应的</w:t>
      </w:r>
      <w:r>
        <w:rPr>
          <w:rFonts w:ascii="宋体" w:hAnsi="宋体" w:hint="eastAsia"/>
          <w:snapToGrid w:val="0"/>
          <w:kern w:val="0"/>
          <w:szCs w:val="21"/>
        </w:rPr>
        <w:t>(  BC   )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茚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三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酮反应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    B.</w:t>
      </w:r>
      <w:r>
        <w:rPr>
          <w:rFonts w:ascii="宋体" w:hAnsi="宋体" w:hint="eastAsia"/>
          <w:snapToGrid w:val="0"/>
          <w:kern w:val="0"/>
          <w:szCs w:val="21"/>
        </w:rPr>
        <w:t>麦芽酚反应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C.</w:t>
      </w:r>
      <w:r>
        <w:rPr>
          <w:rFonts w:ascii="宋体" w:hAnsi="宋体" w:hint="eastAsia"/>
          <w:snapToGrid w:val="0"/>
          <w:kern w:val="0"/>
          <w:szCs w:val="21"/>
        </w:rPr>
        <w:t>坂口反应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 xml:space="preserve"> D.</w:t>
      </w:r>
      <w:r>
        <w:rPr>
          <w:rFonts w:ascii="宋体" w:hAnsi="宋体" w:hint="eastAsia"/>
          <w:snapToGrid w:val="0"/>
          <w:kern w:val="0"/>
          <w:szCs w:val="21"/>
        </w:rPr>
        <w:t>硫酸</w:t>
      </w:r>
      <w:r>
        <w:rPr>
          <w:rFonts w:ascii="宋体" w:hAnsi="宋体" w:hint="eastAsia"/>
          <w:snapToGrid w:val="0"/>
          <w:kern w:val="0"/>
          <w:szCs w:val="21"/>
        </w:rPr>
        <w:t>-</w:t>
      </w:r>
      <w:r>
        <w:rPr>
          <w:rFonts w:ascii="宋体" w:hAnsi="宋体" w:hint="eastAsia"/>
          <w:snapToGrid w:val="0"/>
          <w:kern w:val="0"/>
          <w:szCs w:val="21"/>
        </w:rPr>
        <w:t>硝酸呈色反应</w:t>
      </w:r>
      <w:r>
        <w:rPr>
          <w:rFonts w:ascii="宋体" w:hAnsi="宋体" w:hint="eastAsia"/>
          <w:snapToGrid w:val="0"/>
          <w:kern w:val="0"/>
          <w:szCs w:val="21"/>
        </w:rPr>
        <w:t xml:space="preserve">   E.</w:t>
      </w:r>
      <w:r>
        <w:rPr>
          <w:rFonts w:ascii="宋体" w:hAnsi="宋体" w:hint="eastAsia"/>
          <w:snapToGrid w:val="0"/>
          <w:kern w:val="0"/>
          <w:szCs w:val="21"/>
        </w:rPr>
        <w:t>三氯化铁反应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4</w:t>
      </w:r>
      <w:r>
        <w:rPr>
          <w:rFonts w:ascii="宋体" w:hAnsi="宋体" w:hint="eastAsia"/>
          <w:snapToGrid w:val="0"/>
          <w:kern w:val="0"/>
          <w:szCs w:val="21"/>
        </w:rPr>
        <w:t>．青霉素的鉴别反应有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AC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红外吸收光谱</w:t>
      </w:r>
      <w:r>
        <w:rPr>
          <w:rFonts w:ascii="宋体" w:hAnsi="宋体" w:hint="eastAsia"/>
          <w:snapToGrid w:val="0"/>
          <w:kern w:val="0"/>
          <w:szCs w:val="21"/>
        </w:rPr>
        <w:t xml:space="preserve">      B.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茚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三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酮反应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 xml:space="preserve">    C.</w:t>
      </w:r>
      <w:r>
        <w:rPr>
          <w:rFonts w:ascii="宋体" w:hAnsi="宋体" w:hint="eastAsia"/>
          <w:snapToGrid w:val="0"/>
          <w:kern w:val="0"/>
          <w:szCs w:val="21"/>
        </w:rPr>
        <w:t>羟肟酸铁反应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与硫酸</w:t>
      </w:r>
      <w:r>
        <w:rPr>
          <w:rFonts w:ascii="宋体" w:hAnsi="宋体" w:hint="eastAsia"/>
          <w:snapToGrid w:val="0"/>
          <w:kern w:val="0"/>
          <w:szCs w:val="21"/>
        </w:rPr>
        <w:t>-</w:t>
      </w:r>
      <w:r>
        <w:rPr>
          <w:rFonts w:ascii="宋体" w:hAnsi="宋体" w:hint="eastAsia"/>
          <w:snapToGrid w:val="0"/>
          <w:kern w:val="0"/>
          <w:szCs w:val="21"/>
        </w:rPr>
        <w:t>甲醛试剂呈色反应</w:t>
      </w:r>
      <w:r>
        <w:rPr>
          <w:rFonts w:ascii="宋体" w:hAnsi="宋体" w:hint="eastAsia"/>
          <w:snapToGrid w:val="0"/>
          <w:kern w:val="0"/>
          <w:szCs w:val="21"/>
        </w:rPr>
        <w:t xml:space="preserve">   E.</w:t>
      </w:r>
      <w:r>
        <w:rPr>
          <w:rFonts w:ascii="宋体" w:hAnsi="宋体" w:hint="eastAsia"/>
          <w:snapToGrid w:val="0"/>
          <w:kern w:val="0"/>
          <w:szCs w:val="21"/>
        </w:rPr>
        <w:t>三氯化铁反应</w:t>
      </w:r>
    </w:p>
    <w:p w:rsidR="00324A19" w:rsidRDefault="00324A19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lastRenderedPageBreak/>
        <w:t>5</w:t>
      </w:r>
      <w:r>
        <w:rPr>
          <w:rFonts w:ascii="宋体" w:hAnsi="宋体" w:hint="eastAsia"/>
          <w:snapToGrid w:val="0"/>
          <w:kern w:val="0"/>
          <w:szCs w:val="21"/>
        </w:rPr>
        <w:t>．青霉素的含量测定方法有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BC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银量法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 B.</w:t>
      </w:r>
      <w:r>
        <w:rPr>
          <w:rFonts w:ascii="宋体" w:hAnsi="宋体" w:hint="eastAsia"/>
          <w:snapToGrid w:val="0"/>
          <w:kern w:val="0"/>
          <w:szCs w:val="21"/>
        </w:rPr>
        <w:t>碘量法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 xml:space="preserve">       C.</w:t>
      </w:r>
      <w:r>
        <w:rPr>
          <w:rFonts w:ascii="宋体" w:hAnsi="宋体" w:hint="eastAsia"/>
          <w:snapToGrid w:val="0"/>
          <w:kern w:val="0"/>
          <w:szCs w:val="21"/>
        </w:rPr>
        <w:t>汞量法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   D.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铈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溴量法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6</w:t>
      </w:r>
      <w:r>
        <w:rPr>
          <w:rFonts w:ascii="宋体" w:hAnsi="宋体" w:hint="eastAsia"/>
          <w:snapToGrid w:val="0"/>
          <w:kern w:val="0"/>
          <w:szCs w:val="21"/>
        </w:rPr>
        <w:t>．当注射剂中有抗氧剂亚硫酸钠时，可被干扰的方法是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CDE   </w:t>
      </w:r>
      <w:r>
        <w:rPr>
          <w:rFonts w:ascii="宋体" w:hAnsi="宋体" w:hint="eastAsia"/>
          <w:snapToGrid w:val="0"/>
          <w:kern w:val="0"/>
          <w:szCs w:val="21"/>
        </w:rPr>
        <w:t>）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络合滴定法</w:t>
      </w:r>
      <w:r>
        <w:rPr>
          <w:rFonts w:ascii="宋体" w:hAnsi="宋体" w:hint="eastAsia"/>
          <w:snapToGrid w:val="0"/>
          <w:kern w:val="0"/>
          <w:szCs w:val="21"/>
        </w:rPr>
        <w:t xml:space="preserve">     B.</w:t>
      </w:r>
      <w:r>
        <w:rPr>
          <w:rFonts w:ascii="宋体" w:hAnsi="宋体" w:hint="eastAsia"/>
          <w:snapToGrid w:val="0"/>
          <w:kern w:val="0"/>
          <w:szCs w:val="21"/>
        </w:rPr>
        <w:t>紫外分光光度法</w:t>
      </w:r>
      <w:r>
        <w:rPr>
          <w:rFonts w:ascii="宋体" w:hAnsi="宋体" w:hint="eastAsia"/>
          <w:snapToGrid w:val="0"/>
          <w:kern w:val="0"/>
          <w:szCs w:val="21"/>
        </w:rPr>
        <w:t xml:space="preserve"> C.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铈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D </w:t>
      </w:r>
      <w:r>
        <w:rPr>
          <w:rFonts w:ascii="宋体" w:hAnsi="宋体" w:hint="eastAsia"/>
          <w:snapToGrid w:val="0"/>
          <w:kern w:val="0"/>
          <w:szCs w:val="21"/>
        </w:rPr>
        <w:t>碘量法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亚硝酸钠法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7</w:t>
      </w:r>
      <w:r>
        <w:rPr>
          <w:rFonts w:ascii="宋体" w:hAnsi="宋体" w:hint="eastAsia"/>
          <w:snapToGrid w:val="0"/>
          <w:kern w:val="0"/>
          <w:szCs w:val="21"/>
        </w:rPr>
        <w:t>．关于亚硝酸钠滴定法的叙述，错误的有：</w:t>
      </w:r>
      <w:r>
        <w:rPr>
          <w:rFonts w:ascii="宋体" w:hAnsi="宋体" w:hint="eastAsia"/>
          <w:snapToGrid w:val="0"/>
          <w:kern w:val="0"/>
          <w:szCs w:val="21"/>
        </w:rPr>
        <w:t>(  AC    )</w:t>
      </w:r>
      <w:r>
        <w:rPr>
          <w:rFonts w:ascii="宋体" w:hAnsi="宋体" w:hint="eastAsia"/>
          <w:snapToGrid w:val="0"/>
          <w:kern w:val="0"/>
          <w:szCs w:val="21"/>
        </w:rPr>
        <w:t>。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对有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酚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羟基的药物，均可用此方法测定含量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B.</w:t>
      </w:r>
      <w:r>
        <w:rPr>
          <w:rFonts w:ascii="宋体" w:hAnsi="宋体" w:hint="eastAsia"/>
          <w:snapToGrid w:val="0"/>
          <w:kern w:val="0"/>
          <w:szCs w:val="21"/>
        </w:rPr>
        <w:t>水解后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呈芳伯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氨基的药物，可用此方法测定含量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C.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芳伯氨基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在碱性液中与亚硝酸钠定量反应，生成重氮盐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在强酸性介质中，可加速反应的进行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E.</w:t>
      </w:r>
      <w:r>
        <w:rPr>
          <w:rFonts w:ascii="宋体" w:hAnsi="宋体" w:hint="eastAsia"/>
          <w:snapToGrid w:val="0"/>
          <w:kern w:val="0"/>
          <w:szCs w:val="21"/>
        </w:rPr>
        <w:t>反应终点</w:t>
      </w:r>
      <w:proofErr w:type="gramStart"/>
      <w:r>
        <w:rPr>
          <w:rFonts w:ascii="宋体" w:hAnsi="宋体" w:hint="eastAsia"/>
          <w:snapToGrid w:val="0"/>
          <w:kern w:val="0"/>
          <w:szCs w:val="21"/>
        </w:rPr>
        <w:t>多用永</w:t>
      </w:r>
      <w:r>
        <w:rPr>
          <w:rFonts w:ascii="宋体" w:hAnsi="宋体" w:hint="eastAsia"/>
          <w:snapToGrid w:val="0"/>
          <w:kern w:val="0"/>
          <w:szCs w:val="21"/>
        </w:rPr>
        <w:t>停法</w:t>
      </w:r>
      <w:proofErr w:type="gramEnd"/>
      <w:r>
        <w:rPr>
          <w:rFonts w:ascii="宋体" w:hAnsi="宋体" w:hint="eastAsia"/>
          <w:snapToGrid w:val="0"/>
          <w:kern w:val="0"/>
          <w:szCs w:val="21"/>
        </w:rPr>
        <w:t>显示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8.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>药物分析的任务是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napToGrid w:val="0"/>
          <w:kern w:val="0"/>
          <w:szCs w:val="21"/>
        </w:rPr>
        <w:t xml:space="preserve"> ABCD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>）。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常规药品检验</w:t>
      </w:r>
      <w:r>
        <w:rPr>
          <w:rFonts w:ascii="宋体" w:hAnsi="宋体" w:hint="eastAsia"/>
          <w:snapToGrid w:val="0"/>
          <w:kern w:val="0"/>
          <w:szCs w:val="21"/>
        </w:rPr>
        <w:t xml:space="preserve">         B.</w:t>
      </w:r>
      <w:r>
        <w:rPr>
          <w:rFonts w:ascii="宋体" w:hAnsi="宋体" w:hint="eastAsia"/>
          <w:snapToGrid w:val="0"/>
          <w:kern w:val="0"/>
          <w:szCs w:val="21"/>
        </w:rPr>
        <w:t>制订药品标准</w:t>
      </w:r>
      <w:r>
        <w:rPr>
          <w:rFonts w:ascii="宋体" w:hAnsi="宋体" w:hint="eastAsia"/>
          <w:snapToGrid w:val="0"/>
          <w:kern w:val="0"/>
          <w:szCs w:val="21"/>
        </w:rPr>
        <w:t xml:space="preserve">     C.</w:t>
      </w:r>
      <w:r>
        <w:rPr>
          <w:rFonts w:ascii="宋体" w:hAnsi="宋体" w:hint="eastAsia"/>
          <w:snapToGrid w:val="0"/>
          <w:kern w:val="0"/>
          <w:szCs w:val="21"/>
        </w:rPr>
        <w:t>参与临床药学研究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药物研制过程中的分析监控</w:t>
      </w:r>
      <w:r>
        <w:rPr>
          <w:rFonts w:ascii="宋体" w:hAnsi="宋体" w:hint="eastAsia"/>
          <w:snapToGrid w:val="0"/>
          <w:kern w:val="0"/>
          <w:szCs w:val="21"/>
        </w:rPr>
        <w:t xml:space="preserve">       E.</w:t>
      </w:r>
      <w:r>
        <w:rPr>
          <w:rFonts w:ascii="宋体" w:hAnsi="宋体" w:hint="eastAsia"/>
          <w:snapToGrid w:val="0"/>
          <w:kern w:val="0"/>
          <w:szCs w:val="21"/>
        </w:rPr>
        <w:t>药理动物模型研究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9</w:t>
      </w:r>
      <w:r>
        <w:rPr>
          <w:rFonts w:ascii="宋体" w:hAnsi="宋体" w:hint="eastAsia"/>
          <w:snapToGrid w:val="0"/>
          <w:kern w:val="0"/>
          <w:szCs w:val="21"/>
        </w:rPr>
        <w:t>．用于吡啶类药物鉴别的开环反应有：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BE   </w:t>
      </w:r>
      <w:r>
        <w:rPr>
          <w:rFonts w:ascii="宋体" w:hAnsi="宋体" w:hint="eastAsia"/>
          <w:snapToGrid w:val="0"/>
          <w:kern w:val="0"/>
          <w:szCs w:val="21"/>
        </w:rPr>
        <w:t>）。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 xml:space="preserve">A. </w:t>
      </w:r>
      <w:r>
        <w:rPr>
          <w:rFonts w:ascii="宋体" w:hAnsi="宋体" w:hint="eastAsia"/>
          <w:snapToGrid w:val="0"/>
          <w:kern w:val="0"/>
          <w:szCs w:val="21"/>
        </w:rPr>
        <w:t>茚三酮反应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B. </w:t>
      </w:r>
      <w:r>
        <w:rPr>
          <w:rFonts w:ascii="宋体" w:hAnsi="宋体" w:hint="eastAsia"/>
          <w:snapToGrid w:val="0"/>
          <w:kern w:val="0"/>
          <w:szCs w:val="21"/>
        </w:rPr>
        <w:t>戊烯二醛反应</w:t>
      </w:r>
      <w:r>
        <w:rPr>
          <w:rFonts w:ascii="宋体" w:hAnsi="宋体" w:hint="eastAsia"/>
          <w:snapToGrid w:val="0"/>
          <w:kern w:val="0"/>
          <w:szCs w:val="21"/>
        </w:rPr>
        <w:t xml:space="preserve">   C. </w:t>
      </w:r>
      <w:r>
        <w:rPr>
          <w:rFonts w:ascii="宋体" w:hAnsi="宋体" w:hint="eastAsia"/>
          <w:snapToGrid w:val="0"/>
          <w:kern w:val="0"/>
          <w:szCs w:val="21"/>
        </w:rPr>
        <w:t>坂口反应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 </w:t>
      </w:r>
    </w:p>
    <w:p w:rsidR="00324A19" w:rsidRDefault="00FE4BAF">
      <w:pPr>
        <w:adjustRightInd w:val="0"/>
        <w:snapToGrid w:val="0"/>
        <w:spacing w:line="360" w:lineRule="exact"/>
        <w:ind w:firstLineChars="150" w:firstLine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 xml:space="preserve">D. </w:t>
      </w:r>
      <w:r>
        <w:rPr>
          <w:rFonts w:ascii="宋体" w:hAnsi="宋体" w:hint="eastAsia"/>
          <w:snapToGrid w:val="0"/>
          <w:kern w:val="0"/>
          <w:szCs w:val="21"/>
        </w:rPr>
        <w:t>硫色素反应</w:t>
      </w:r>
      <w:r>
        <w:rPr>
          <w:rFonts w:ascii="宋体" w:hAnsi="宋体" w:hint="eastAsia"/>
          <w:snapToGrid w:val="0"/>
          <w:kern w:val="0"/>
          <w:szCs w:val="21"/>
        </w:rPr>
        <w:t xml:space="preserve">    E. </w:t>
      </w:r>
      <w:r>
        <w:rPr>
          <w:rFonts w:ascii="宋体" w:hAnsi="宋体" w:hint="eastAsia"/>
          <w:snapToGrid w:val="0"/>
          <w:kern w:val="0"/>
          <w:szCs w:val="21"/>
        </w:rPr>
        <w:t>二硝基氯苯反应</w:t>
      </w:r>
    </w:p>
    <w:p w:rsidR="00324A19" w:rsidRDefault="00FE4BAF">
      <w:pPr>
        <w:adjustRightInd w:val="0"/>
        <w:snapToGrid w:val="0"/>
        <w:spacing w:line="360" w:lineRule="exact"/>
        <w:ind w:left="315" w:hangingChars="150" w:hanging="31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 xml:space="preserve">10. </w:t>
      </w:r>
      <w:r>
        <w:rPr>
          <w:rFonts w:ascii="宋体" w:hAnsi="宋体" w:hint="eastAsia"/>
          <w:snapToGrid w:val="0"/>
          <w:kern w:val="0"/>
          <w:szCs w:val="21"/>
        </w:rPr>
        <w:t>下列哪些药物可以用高氯酸滴定液进行非水溶液滴定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BD    </w:t>
      </w:r>
      <w:r>
        <w:rPr>
          <w:rFonts w:ascii="宋体" w:hAnsi="宋体" w:hint="eastAsia"/>
          <w:snapToGrid w:val="0"/>
          <w:kern w:val="0"/>
          <w:szCs w:val="21"/>
        </w:rPr>
        <w:t>）。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br/>
        <w:t>A.</w:t>
      </w:r>
      <w:r>
        <w:rPr>
          <w:rFonts w:ascii="宋体" w:hAnsi="宋体" w:hint="eastAsia"/>
          <w:snapToGrid w:val="0"/>
          <w:kern w:val="0"/>
          <w:szCs w:val="21"/>
        </w:rPr>
        <w:t>柠檬酸钾</w:t>
      </w:r>
      <w:r>
        <w:rPr>
          <w:rFonts w:ascii="宋体" w:hAnsi="宋体" w:hint="eastAsia"/>
          <w:snapToGrid w:val="0"/>
          <w:kern w:val="0"/>
          <w:szCs w:val="21"/>
        </w:rPr>
        <w:t xml:space="preserve">       B.</w:t>
      </w:r>
      <w:r>
        <w:rPr>
          <w:rFonts w:ascii="宋体" w:hAnsi="宋体" w:hint="eastAsia"/>
          <w:snapToGrid w:val="0"/>
          <w:kern w:val="0"/>
          <w:szCs w:val="21"/>
        </w:rPr>
        <w:t>盐酸麻黄碱</w:t>
      </w:r>
      <w:r>
        <w:rPr>
          <w:rFonts w:ascii="宋体" w:hAnsi="宋体" w:hint="eastAsia"/>
          <w:snapToGrid w:val="0"/>
          <w:kern w:val="0"/>
          <w:szCs w:val="21"/>
        </w:rPr>
        <w:t xml:space="preserve">      C.</w:t>
      </w:r>
      <w:r>
        <w:rPr>
          <w:rFonts w:ascii="宋体" w:hAnsi="宋体" w:hint="eastAsia"/>
          <w:snapToGrid w:val="0"/>
          <w:kern w:val="0"/>
          <w:szCs w:val="21"/>
        </w:rPr>
        <w:t>重酒石酸去甲肾上腺素</w:t>
      </w:r>
      <w:r>
        <w:rPr>
          <w:rFonts w:ascii="宋体" w:hAnsi="宋体" w:hint="eastAsia"/>
          <w:snapToGrid w:val="0"/>
          <w:kern w:val="0"/>
          <w:szCs w:val="21"/>
        </w:rPr>
        <w:t xml:space="preserve">    </w:t>
      </w:r>
    </w:p>
    <w:p w:rsidR="00324A19" w:rsidRDefault="00FE4BAF">
      <w:pPr>
        <w:adjustRightInd w:val="0"/>
        <w:snapToGrid w:val="0"/>
        <w:spacing w:line="360" w:lineRule="exact"/>
        <w:ind w:leftChars="200" w:left="420" w:firstLineChars="50" w:firstLine="105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D.</w:t>
      </w:r>
      <w:r>
        <w:rPr>
          <w:rFonts w:ascii="宋体" w:hAnsi="宋体" w:hint="eastAsia"/>
          <w:snapToGrid w:val="0"/>
          <w:kern w:val="0"/>
          <w:szCs w:val="21"/>
        </w:rPr>
        <w:t>咖啡因</w:t>
      </w:r>
      <w:r>
        <w:rPr>
          <w:rFonts w:ascii="宋体" w:hAnsi="宋体" w:hint="eastAsia"/>
          <w:snapToGrid w:val="0"/>
          <w:kern w:val="0"/>
          <w:szCs w:val="21"/>
        </w:rPr>
        <w:t xml:space="preserve">      E.</w:t>
      </w:r>
      <w:r>
        <w:rPr>
          <w:rFonts w:ascii="宋体" w:hAnsi="宋体" w:hint="eastAsia"/>
          <w:snapToGrid w:val="0"/>
          <w:kern w:val="0"/>
          <w:szCs w:val="21"/>
        </w:rPr>
        <w:t>异戊巴比妥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11</w:t>
      </w:r>
      <w:r>
        <w:rPr>
          <w:rFonts w:ascii="宋体" w:hAnsi="宋体" w:hint="eastAsia"/>
          <w:snapToGrid w:val="0"/>
          <w:kern w:val="0"/>
          <w:szCs w:val="21"/>
        </w:rPr>
        <w:t>．判断一个药物的质量包括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ABCE   </w:t>
      </w:r>
      <w:r>
        <w:rPr>
          <w:rFonts w:ascii="宋体" w:hAnsi="宋体" w:hint="eastAsia"/>
          <w:snapToGrid w:val="0"/>
          <w:kern w:val="0"/>
          <w:szCs w:val="21"/>
        </w:rPr>
        <w:t>）。</w:t>
      </w:r>
    </w:p>
    <w:p w:rsidR="00324A19" w:rsidRDefault="00FE4BAF">
      <w:pPr>
        <w:adjustRightInd w:val="0"/>
        <w:snapToGrid w:val="0"/>
        <w:spacing w:line="360" w:lineRule="exact"/>
        <w:ind w:firstLineChars="50" w:firstLine="105"/>
      </w:pPr>
      <w:r>
        <w:rPr>
          <w:rFonts w:ascii="宋体" w:hAnsi="宋体" w:hint="eastAsia"/>
          <w:snapToGrid w:val="0"/>
          <w:kern w:val="0"/>
          <w:szCs w:val="21"/>
        </w:rPr>
        <w:t>A.</w:t>
      </w:r>
      <w:r>
        <w:rPr>
          <w:rFonts w:ascii="宋体" w:hAnsi="宋体" w:hint="eastAsia"/>
          <w:snapToGrid w:val="0"/>
          <w:kern w:val="0"/>
          <w:szCs w:val="21"/>
        </w:rPr>
        <w:t>性状</w:t>
      </w:r>
      <w:r>
        <w:rPr>
          <w:rFonts w:ascii="宋体" w:hAnsi="宋体" w:hint="eastAsia"/>
          <w:snapToGrid w:val="0"/>
          <w:kern w:val="0"/>
          <w:szCs w:val="21"/>
        </w:rPr>
        <w:t xml:space="preserve">       B.</w:t>
      </w:r>
      <w:r>
        <w:rPr>
          <w:rFonts w:ascii="宋体" w:hAnsi="宋体" w:hint="eastAsia"/>
          <w:snapToGrid w:val="0"/>
          <w:kern w:val="0"/>
          <w:szCs w:val="21"/>
        </w:rPr>
        <w:t>鉴别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 C.</w:t>
      </w:r>
      <w:r>
        <w:rPr>
          <w:rFonts w:ascii="宋体" w:hAnsi="宋体" w:hint="eastAsia"/>
          <w:snapToGrid w:val="0"/>
          <w:kern w:val="0"/>
          <w:szCs w:val="21"/>
        </w:rPr>
        <w:t>含量测定</w:t>
      </w:r>
      <w:r>
        <w:rPr>
          <w:rFonts w:ascii="宋体" w:hAnsi="宋体" w:hint="eastAsia"/>
          <w:snapToGrid w:val="0"/>
          <w:kern w:val="0"/>
          <w:szCs w:val="21"/>
        </w:rPr>
        <w:t xml:space="preserve">     D.</w:t>
      </w:r>
      <w:r>
        <w:rPr>
          <w:rFonts w:ascii="宋体" w:hAnsi="宋体" w:hint="eastAsia"/>
          <w:snapToGrid w:val="0"/>
          <w:kern w:val="0"/>
          <w:szCs w:val="21"/>
        </w:rPr>
        <w:t>存储</w:t>
      </w:r>
      <w:r>
        <w:rPr>
          <w:rFonts w:ascii="宋体" w:hAnsi="宋体" w:hint="eastAsia"/>
          <w:snapToGrid w:val="0"/>
          <w:kern w:val="0"/>
          <w:szCs w:val="21"/>
        </w:rPr>
        <w:t xml:space="preserve">          E.</w:t>
      </w:r>
      <w:r>
        <w:rPr>
          <w:rFonts w:ascii="宋体" w:hAnsi="宋体" w:hint="eastAsia"/>
          <w:snapToGrid w:val="0"/>
          <w:kern w:val="0"/>
          <w:szCs w:val="21"/>
        </w:rPr>
        <w:t>检查</w:t>
      </w:r>
    </w:p>
    <w:p w:rsidR="00324A19" w:rsidRDefault="00FE4BAF">
      <w:pPr>
        <w:numPr>
          <w:ilvl w:val="0"/>
          <w:numId w:val="1"/>
        </w:num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>填</w:t>
      </w:r>
      <w:r>
        <w:rPr>
          <w:rFonts w:ascii="宋体" w:hAnsi="宋体" w:hint="eastAsia"/>
          <w:b/>
          <w:snapToGrid w:val="0"/>
          <w:kern w:val="0"/>
          <w:szCs w:val="21"/>
        </w:rPr>
        <w:t>空</w:t>
      </w:r>
      <w:r>
        <w:rPr>
          <w:rFonts w:ascii="宋体" w:hAnsi="宋体" w:hint="eastAsia"/>
          <w:b/>
          <w:snapToGrid w:val="0"/>
          <w:kern w:val="0"/>
          <w:szCs w:val="21"/>
        </w:rPr>
        <w:t>题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1</w:t>
      </w:r>
      <w:r>
        <w:rPr>
          <w:rFonts w:ascii="宋体" w:hAnsi="宋体" w:hint="eastAsia"/>
          <w:snapToGrid w:val="0"/>
          <w:kern w:val="0"/>
          <w:szCs w:val="21"/>
        </w:rPr>
        <w:t>．根据药物中杂质的来源，杂质通常分为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zCs w:val="21"/>
        </w:rPr>
        <w:t>一般杂质</w:t>
      </w:r>
      <w:r>
        <w:rPr>
          <w:rFonts w:ascii="宋体" w:hAnsi="宋体" w:hint="eastAsia"/>
          <w:snapToGrid w:val="0"/>
          <w:kern w:val="0"/>
          <w:szCs w:val="21"/>
        </w:rPr>
        <w:t xml:space="preserve"> 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和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zCs w:val="21"/>
        </w:rPr>
        <w:t>特殊杂质</w:t>
      </w:r>
      <w:r>
        <w:rPr>
          <w:rFonts w:ascii="宋体" w:hAnsi="宋体" w:hint="eastAsia"/>
          <w:snapToGrid w:val="0"/>
          <w:kern w:val="0"/>
          <w:szCs w:val="21"/>
        </w:rPr>
        <w:t xml:space="preserve"> 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2</w:t>
      </w:r>
      <w:r>
        <w:rPr>
          <w:rFonts w:ascii="宋体" w:hAnsi="宋体" w:hint="eastAsia"/>
          <w:snapToGrid w:val="0"/>
          <w:kern w:val="0"/>
          <w:szCs w:val="21"/>
        </w:rPr>
        <w:t>．片剂中常见赋形剂有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zCs w:val="21"/>
        </w:rPr>
        <w:t>糖类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、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zCs w:val="21"/>
        </w:rPr>
        <w:t>滑石粉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zCs w:val="21"/>
        </w:rPr>
        <w:t>等</w:t>
      </w:r>
      <w:r>
        <w:rPr>
          <w:rFonts w:ascii="宋体" w:hAnsi="宋体" w:hint="eastAsia"/>
          <w:snapToGrid w:val="0"/>
          <w:kern w:val="0"/>
          <w:szCs w:val="21"/>
        </w:rPr>
        <w:t>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3</w:t>
      </w:r>
      <w:r>
        <w:rPr>
          <w:rFonts w:ascii="宋体" w:hAnsi="宋体" w:hint="eastAsia"/>
          <w:snapToGrid w:val="0"/>
          <w:kern w:val="0"/>
          <w:szCs w:val="21"/>
        </w:rPr>
        <w:t>．根据溶解度分类法，维生素可分为</w:t>
      </w:r>
      <w:r>
        <w:rPr>
          <w:rFonts w:ascii="宋体" w:hAnsi="宋体" w:hint="eastAsia"/>
          <w:szCs w:val="21"/>
        </w:rPr>
        <w:t>水溶性维生素</w:t>
      </w:r>
      <w:r>
        <w:rPr>
          <w:rFonts w:ascii="宋体" w:hAnsi="宋体" w:hint="eastAsia"/>
          <w:szCs w:val="21"/>
        </w:rPr>
        <w:t>和（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脂溶性维生素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两大类。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4</w:t>
      </w:r>
      <w:r>
        <w:rPr>
          <w:rFonts w:ascii="宋体" w:hAnsi="宋体" w:hint="eastAsia"/>
          <w:snapToGrid w:val="0"/>
          <w:kern w:val="0"/>
          <w:szCs w:val="21"/>
        </w:rPr>
        <w:t>．维生素</w:t>
      </w:r>
      <w:r>
        <w:rPr>
          <w:rFonts w:ascii="宋体" w:hAnsi="宋体" w:hint="eastAsia"/>
          <w:snapToGrid w:val="0"/>
          <w:kern w:val="0"/>
          <w:szCs w:val="21"/>
        </w:rPr>
        <w:t>E</w:t>
      </w:r>
      <w:r>
        <w:rPr>
          <w:rFonts w:ascii="宋体" w:hAnsi="宋体" w:hint="eastAsia"/>
          <w:snapToGrid w:val="0"/>
          <w:kern w:val="0"/>
          <w:szCs w:val="21"/>
        </w:rPr>
        <w:t>的含量测定方法有</w:t>
      </w:r>
      <w:r>
        <w:rPr>
          <w:rFonts w:ascii="宋体" w:hAnsi="宋体" w:hint="eastAsia"/>
          <w:szCs w:val="21"/>
        </w:rPr>
        <w:t>GC</w:t>
      </w:r>
      <w:r>
        <w:rPr>
          <w:rFonts w:ascii="宋体" w:hAnsi="宋体" w:hint="eastAsia"/>
          <w:szCs w:val="21"/>
        </w:rPr>
        <w:t>法</w:t>
      </w:r>
      <w:r>
        <w:rPr>
          <w:rFonts w:ascii="宋体" w:hAnsi="宋体" w:hint="eastAsia"/>
          <w:snapToGrid w:val="0"/>
          <w:kern w:val="0"/>
          <w:szCs w:val="21"/>
        </w:rPr>
        <w:t>_</w:t>
      </w:r>
      <w:r>
        <w:rPr>
          <w:rFonts w:ascii="宋体" w:hAnsi="宋体" w:hint="eastAsia"/>
          <w:snapToGrid w:val="0"/>
          <w:kern w:val="0"/>
          <w:szCs w:val="21"/>
        </w:rPr>
        <w:t>和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proofErr w:type="gramStart"/>
      <w:r>
        <w:rPr>
          <w:rFonts w:ascii="宋体" w:hAnsi="宋体" w:hint="eastAsia"/>
          <w:szCs w:val="21"/>
        </w:rPr>
        <w:t>铈</w:t>
      </w:r>
      <w:proofErr w:type="gramEnd"/>
      <w:r>
        <w:rPr>
          <w:rFonts w:ascii="宋体" w:hAnsi="宋体" w:hint="eastAsia"/>
          <w:szCs w:val="21"/>
        </w:rPr>
        <w:t>量法</w:t>
      </w:r>
      <w:r>
        <w:rPr>
          <w:rFonts w:ascii="宋体" w:hAnsi="宋体" w:hint="eastAsia"/>
          <w:szCs w:val="21"/>
        </w:rPr>
        <w:t>）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>等。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5</w:t>
      </w:r>
      <w:r>
        <w:rPr>
          <w:rFonts w:ascii="宋体" w:hAnsi="宋体" w:hint="eastAsia"/>
          <w:snapToGrid w:val="0"/>
          <w:kern w:val="0"/>
          <w:szCs w:val="21"/>
        </w:rPr>
        <w:t>．在生物碱的提取酸碱滴定法中，最常用的碱化试剂是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zCs w:val="21"/>
        </w:rPr>
        <w:t>氨水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。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6</w:t>
      </w:r>
      <w:r>
        <w:rPr>
          <w:rFonts w:ascii="宋体" w:hAnsi="宋体" w:hint="eastAsia"/>
          <w:snapToGrid w:val="0"/>
          <w:kern w:val="0"/>
          <w:szCs w:val="21"/>
        </w:rPr>
        <w:t>．链霉素的特征鉴别反应为</w:t>
      </w:r>
      <w:r>
        <w:rPr>
          <w:rFonts w:ascii="宋体" w:hAnsi="宋体" w:hint="eastAsia"/>
          <w:snapToGrid w:val="0"/>
          <w:kern w:val="0"/>
          <w:szCs w:val="21"/>
        </w:rPr>
        <w:t>（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napToGrid w:val="0"/>
          <w:kern w:val="0"/>
          <w:szCs w:val="21"/>
        </w:rPr>
        <w:t xml:space="preserve"> </w:t>
      </w:r>
      <w:r>
        <w:rPr>
          <w:rFonts w:ascii="宋体" w:hAnsi="宋体" w:hint="eastAsia"/>
          <w:szCs w:val="21"/>
        </w:rPr>
        <w:t>麦芽酚反应</w:t>
      </w:r>
      <w:r>
        <w:rPr>
          <w:rFonts w:ascii="宋体" w:hAnsi="宋体" w:hint="eastAsia"/>
          <w:snapToGrid w:val="0"/>
          <w:kern w:val="0"/>
          <w:szCs w:val="21"/>
        </w:rPr>
        <w:t xml:space="preserve">  </w:t>
      </w:r>
      <w:r>
        <w:rPr>
          <w:rFonts w:ascii="宋体" w:hAnsi="宋体" w:hint="eastAsia"/>
          <w:snapToGrid w:val="0"/>
          <w:kern w:val="0"/>
          <w:szCs w:val="21"/>
        </w:rPr>
        <w:t>）</w:t>
      </w:r>
      <w:r>
        <w:rPr>
          <w:rFonts w:ascii="宋体" w:hAnsi="宋体" w:hint="eastAsia"/>
          <w:snapToGrid w:val="0"/>
          <w:kern w:val="0"/>
          <w:szCs w:val="21"/>
        </w:rPr>
        <w:t>和</w:t>
      </w:r>
      <w:r>
        <w:rPr>
          <w:rFonts w:ascii="宋体" w:hAnsi="宋体" w:hint="eastAsia"/>
          <w:szCs w:val="21"/>
        </w:rPr>
        <w:t>坂口</w:t>
      </w:r>
      <w:r>
        <w:rPr>
          <w:rFonts w:ascii="宋体" w:hAnsi="宋体" w:hint="eastAsia"/>
          <w:snapToGrid w:val="0"/>
          <w:kern w:val="0"/>
          <w:szCs w:val="21"/>
        </w:rPr>
        <w:t>反应。</w:t>
      </w:r>
    </w:p>
    <w:p w:rsidR="00324A19" w:rsidRDefault="00FE4BAF">
      <w:pPr>
        <w:spacing w:line="360" w:lineRule="exact"/>
      </w:pPr>
      <w:r>
        <w:rPr>
          <w:rFonts w:hint="eastAsia"/>
        </w:rPr>
        <w:t>7</w:t>
      </w:r>
      <w:r>
        <w:rPr>
          <w:rFonts w:ascii="宋体" w:hAnsi="宋体" w:hint="eastAsia"/>
        </w:rPr>
        <w:t>、</w:t>
      </w:r>
      <w:r>
        <w:rPr>
          <w:rFonts w:hint="eastAsia"/>
        </w:rPr>
        <w:t>中国药典的主要内容由（</w:t>
      </w:r>
      <w:r>
        <w:rPr>
          <w:rFonts w:hint="eastAsia"/>
        </w:rPr>
        <w:t xml:space="preserve">    </w:t>
      </w:r>
      <w:r>
        <w:rPr>
          <w:rFonts w:hint="eastAsia"/>
        </w:rPr>
        <w:t>凡例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  <w:r>
        <w:rPr>
          <w:rFonts w:hint="eastAsia"/>
        </w:rPr>
        <w:t xml:space="preserve">  </w:t>
      </w:r>
      <w:r>
        <w:rPr>
          <w:rFonts w:hint="eastAsia"/>
        </w:rPr>
        <w:t>、</w:t>
      </w:r>
      <w:r>
        <w:rPr>
          <w:rFonts w:hint="eastAsia"/>
        </w:rPr>
        <w:t xml:space="preserve">  </w:t>
      </w:r>
      <w:r>
        <w:rPr>
          <w:rFonts w:hint="eastAsia"/>
        </w:rPr>
        <w:t>正文</w:t>
      </w:r>
      <w:r>
        <w:rPr>
          <w:rFonts w:hint="eastAsia"/>
        </w:rPr>
        <w:t xml:space="preserve"> </w:t>
      </w:r>
      <w:r>
        <w:rPr>
          <w:rFonts w:hint="eastAsia"/>
        </w:rPr>
        <w:t>、</w:t>
      </w:r>
      <w:r>
        <w:rPr>
          <w:rFonts w:hint="eastAsia"/>
        </w:rPr>
        <w:t xml:space="preserve">  </w:t>
      </w:r>
      <w:r>
        <w:rPr>
          <w:rFonts w:hint="eastAsia"/>
        </w:rPr>
        <w:t>附录</w:t>
      </w:r>
      <w:r>
        <w:rPr>
          <w:rFonts w:hint="eastAsia"/>
        </w:rPr>
        <w:t xml:space="preserve">  </w:t>
      </w:r>
      <w:r>
        <w:rPr>
          <w:rFonts w:hint="eastAsia"/>
        </w:rPr>
        <w:t>和</w:t>
      </w:r>
      <w:r>
        <w:rPr>
          <w:rFonts w:hint="eastAsia"/>
        </w:rPr>
        <w:t xml:space="preserve">  </w:t>
      </w:r>
      <w:r>
        <w:rPr>
          <w:rFonts w:hint="eastAsia"/>
        </w:rPr>
        <w:t>索引</w:t>
      </w:r>
      <w:r>
        <w:rPr>
          <w:rFonts w:hint="eastAsia"/>
        </w:rPr>
        <w:t xml:space="preserve">  </w:t>
      </w:r>
      <w:r>
        <w:rPr>
          <w:rFonts w:hint="eastAsia"/>
        </w:rPr>
        <w:t>四部分组成。</w:t>
      </w:r>
      <w:r>
        <w:rPr>
          <w:rFonts w:hint="eastAsia"/>
        </w:rPr>
        <w:t xml:space="preserve"> </w:t>
      </w:r>
    </w:p>
    <w:p w:rsidR="00324A19" w:rsidRDefault="00FE4BAF">
      <w:pPr>
        <w:spacing w:line="360" w:lineRule="exact"/>
      </w:pPr>
      <w:r>
        <w:rPr>
          <w:rFonts w:hint="eastAsia"/>
        </w:rPr>
        <w:t>8</w: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>
        <w:rPr>
          <w:rFonts w:hint="eastAsia"/>
        </w:rPr>
        <w:t>目前公认的全面控制药品质量的法规有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  GLP    </w:t>
      </w:r>
      <w:r>
        <w:rPr>
          <w:rFonts w:hint="eastAsia"/>
        </w:rPr>
        <w:t>）</w:t>
      </w:r>
      <w:r>
        <w:rPr>
          <w:rFonts w:hint="eastAsia"/>
        </w:rPr>
        <w:t>、</w:t>
      </w:r>
      <w:r>
        <w:rPr>
          <w:rFonts w:hint="eastAsia"/>
        </w:rPr>
        <w:t>GMP</w:t>
      </w:r>
      <w:r>
        <w:rPr>
          <w:rFonts w:hint="eastAsia"/>
        </w:rPr>
        <w:t>、</w:t>
      </w:r>
      <w:r>
        <w:rPr>
          <w:rFonts w:hint="eastAsia"/>
        </w:rPr>
        <w:t>（</w:t>
      </w:r>
      <w:r>
        <w:rPr>
          <w:rFonts w:hint="eastAsia"/>
        </w:rPr>
        <w:t xml:space="preserve">  GSP   </w:t>
      </w:r>
      <w:r>
        <w:rPr>
          <w:rFonts w:hint="eastAsia"/>
        </w:rPr>
        <w:t>）、</w:t>
      </w:r>
      <w:r>
        <w:rPr>
          <w:rFonts w:hint="eastAsia"/>
        </w:rPr>
        <w:t xml:space="preserve">GCP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324A19" w:rsidRDefault="00FE4BAF">
      <w:pPr>
        <w:spacing w:line="360" w:lineRule="exact"/>
      </w:pPr>
      <w:r>
        <w:rPr>
          <w:rFonts w:hint="eastAsia"/>
        </w:rPr>
        <w:t>9</w: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>
        <w:rPr>
          <w:rFonts w:hint="eastAsia"/>
        </w:rPr>
        <w:t>“精密称定”系指称取重量应准确至所取重量的（</w:t>
      </w:r>
      <w:r>
        <w:rPr>
          <w:rFonts w:hint="eastAsia"/>
        </w:rPr>
        <w:t xml:space="preserve">   </w:t>
      </w:r>
      <w:r>
        <w:rPr>
          <w:rFonts w:hint="eastAsia"/>
        </w:rPr>
        <w:t>千分之一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 xml:space="preserve">  </w:t>
      </w:r>
      <w:r>
        <w:rPr>
          <w:rFonts w:hint="eastAsia"/>
        </w:rPr>
        <w:t>；“称定”系指称取重量应准确至</w:t>
      </w:r>
      <w:r>
        <w:rPr>
          <w:rFonts w:hint="eastAsia"/>
        </w:rPr>
        <w:t xml:space="preserve">  </w:t>
      </w:r>
      <w:r>
        <w:rPr>
          <w:rFonts w:hint="eastAsia"/>
        </w:rPr>
        <w:t>所取重量的（</w:t>
      </w:r>
      <w:r>
        <w:rPr>
          <w:rFonts w:hint="eastAsia"/>
        </w:rPr>
        <w:t xml:space="preserve">   </w:t>
      </w:r>
      <w:r>
        <w:rPr>
          <w:rFonts w:hint="eastAsia"/>
        </w:rPr>
        <w:t>百分之一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；取用量为“约”若干时，系指取用量不得超过规定量的</w:t>
      </w:r>
      <w:r>
        <w:rPr>
          <w:rFonts w:hint="eastAsia"/>
        </w:rPr>
        <w:t xml:space="preserve"> </w:t>
      </w:r>
      <w:r>
        <w:rPr>
          <w:rFonts w:hint="eastAsia"/>
        </w:rPr>
        <w:t>±</w:t>
      </w:r>
      <w:r>
        <w:rPr>
          <w:rFonts w:hint="eastAsia"/>
        </w:rPr>
        <w:t>10</w:t>
      </w:r>
      <w:r>
        <w:rPr>
          <w:rFonts w:hint="eastAsia"/>
        </w:rPr>
        <w:t>％</w:t>
      </w:r>
      <w:r>
        <w:rPr>
          <w:rFonts w:hint="eastAsia"/>
        </w:rPr>
        <w:t xml:space="preserve">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324A19" w:rsidRDefault="00FE4BAF">
      <w:pPr>
        <w:spacing w:line="360" w:lineRule="exact"/>
      </w:pPr>
      <w:r>
        <w:rPr>
          <w:rFonts w:hint="eastAsia"/>
        </w:rPr>
        <w:t>10</w: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  <w:r>
        <w:rPr>
          <w:rFonts w:hint="eastAsia"/>
        </w:rPr>
        <w:t>药物分析主要是采用（</w:t>
      </w:r>
      <w:r>
        <w:rPr>
          <w:rFonts w:hint="eastAsia"/>
        </w:rPr>
        <w:t xml:space="preserve">   </w:t>
      </w:r>
      <w:r>
        <w:rPr>
          <w:rFonts w:hint="eastAsia"/>
        </w:rPr>
        <w:t>物理学</w:t>
      </w:r>
      <w:r>
        <w:rPr>
          <w:rFonts w:hint="eastAsia"/>
        </w:rPr>
        <w:t xml:space="preserve">      </w:t>
      </w:r>
      <w:r>
        <w:rPr>
          <w:rFonts w:hint="eastAsia"/>
        </w:rPr>
        <w:t>）、</w:t>
      </w:r>
      <w:r>
        <w:rPr>
          <w:rFonts w:hint="eastAsia"/>
        </w:rPr>
        <w:t xml:space="preserve"> </w:t>
      </w:r>
      <w:r>
        <w:rPr>
          <w:rFonts w:hint="eastAsia"/>
        </w:rPr>
        <w:t>化学、</w:t>
      </w:r>
      <w:r>
        <w:rPr>
          <w:rFonts w:hint="eastAsia"/>
        </w:rPr>
        <w:t xml:space="preserve"> </w:t>
      </w:r>
      <w:r>
        <w:rPr>
          <w:rFonts w:hint="eastAsia"/>
        </w:rPr>
        <w:t>物理化学</w:t>
      </w:r>
      <w:r>
        <w:rPr>
          <w:rFonts w:hint="eastAsia"/>
        </w:rPr>
        <w:t xml:space="preserve">  </w:t>
      </w:r>
      <w:r>
        <w:rPr>
          <w:rFonts w:hint="eastAsia"/>
        </w:rPr>
        <w:t>或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  </w:t>
      </w:r>
      <w:r>
        <w:rPr>
          <w:rFonts w:hint="eastAsia"/>
        </w:rPr>
        <w:t>生物化学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 xml:space="preserve">   </w:t>
      </w:r>
      <w:r>
        <w:rPr>
          <w:rFonts w:hint="eastAsia"/>
        </w:rPr>
        <w:t>等方法和技术，研究化学</w:t>
      </w:r>
      <w:r>
        <w:rPr>
          <w:rFonts w:hint="eastAsia"/>
        </w:rPr>
        <w:t xml:space="preserve">  </w:t>
      </w:r>
      <w:r>
        <w:rPr>
          <w:rFonts w:hint="eastAsia"/>
        </w:rPr>
        <w:t>结构已知的合成药物和天然药物及其制剂的组成</w:t>
      </w:r>
      <w:r>
        <w:rPr>
          <w:rFonts w:hint="eastAsia"/>
        </w:rPr>
        <w:t xml:space="preserve"> </w:t>
      </w:r>
      <w:r>
        <w:rPr>
          <w:rFonts w:hint="eastAsia"/>
        </w:rPr>
        <w:t>、理化性质、真伪鉴别、纯度检查以及有效成</w:t>
      </w:r>
      <w:r>
        <w:rPr>
          <w:rFonts w:hint="eastAsia"/>
        </w:rPr>
        <w:t xml:space="preserve"> </w:t>
      </w:r>
      <w:r>
        <w:rPr>
          <w:rFonts w:hint="eastAsia"/>
        </w:rPr>
        <w:t>分的含量测定等。所以，药物分析是一门</w:t>
      </w:r>
      <w:r>
        <w:rPr>
          <w:rFonts w:hint="eastAsia"/>
        </w:rPr>
        <w:t xml:space="preserve">  </w:t>
      </w:r>
      <w:r>
        <w:rPr>
          <w:rFonts w:hint="eastAsia"/>
        </w:rPr>
        <w:t>研究与发展药品质量控</w:t>
      </w:r>
      <w:r>
        <w:rPr>
          <w:rFonts w:hint="eastAsia"/>
        </w:rPr>
        <w:t>制</w:t>
      </w:r>
      <w:r>
        <w:rPr>
          <w:rFonts w:hint="eastAsia"/>
        </w:rPr>
        <w:t xml:space="preserve">  </w:t>
      </w:r>
      <w:r>
        <w:rPr>
          <w:rFonts w:hint="eastAsia"/>
        </w:rPr>
        <w:t>的方法性学科。</w:t>
      </w:r>
      <w:r>
        <w:rPr>
          <w:rFonts w:hint="eastAsia"/>
        </w:rPr>
        <w:t xml:space="preserve">          </w:t>
      </w:r>
    </w:p>
    <w:p w:rsidR="00324A19" w:rsidRDefault="00FE4BAF">
      <w:p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  <w:r>
        <w:rPr>
          <w:rFonts w:hint="eastAsia"/>
        </w:rPr>
        <w:br/>
      </w:r>
    </w:p>
    <w:p w:rsidR="00324A19" w:rsidRDefault="00FE4BAF">
      <w:pPr>
        <w:numPr>
          <w:ilvl w:val="0"/>
          <w:numId w:val="1"/>
        </w:num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>名词解释</w:t>
      </w:r>
    </w:p>
    <w:p w:rsidR="00324A19" w:rsidRDefault="00FE4BAF">
      <w:pPr>
        <w:pStyle w:val="1"/>
        <w:spacing w:line="360" w:lineRule="exact"/>
        <w:rPr>
          <w:rFonts w:cs="Times New Roman"/>
        </w:rPr>
      </w:pPr>
      <w:r>
        <w:rPr>
          <w:rFonts w:cs="宋体" w:hint="eastAsia"/>
        </w:rPr>
        <w:t>1.</w:t>
      </w:r>
      <w:r>
        <w:rPr>
          <w:rFonts w:cs="宋体" w:hint="eastAsia"/>
        </w:rPr>
        <w:t>恒重</w:t>
      </w:r>
      <w:r>
        <w:rPr>
          <w:rFonts w:hint="eastAsia"/>
        </w:rPr>
        <w:t>：</w:t>
      </w:r>
      <w:r>
        <w:rPr>
          <w:rFonts w:cs="宋体" w:hint="eastAsia"/>
        </w:rPr>
        <w:t>系指供</w:t>
      </w:r>
      <w:proofErr w:type="gramStart"/>
      <w:r>
        <w:rPr>
          <w:rFonts w:cs="宋体" w:hint="eastAsia"/>
        </w:rPr>
        <w:t>试品连续</w:t>
      </w:r>
      <w:proofErr w:type="gramEnd"/>
      <w:r>
        <w:rPr>
          <w:rFonts w:cs="宋体" w:hint="eastAsia"/>
        </w:rPr>
        <w:t>两次干燥或炽灼后的重量差异在</w:t>
      </w:r>
      <w:r>
        <w:t>0.3mg</w:t>
      </w:r>
      <w:r>
        <w:rPr>
          <w:rFonts w:cs="宋体" w:hint="eastAsia"/>
        </w:rPr>
        <w:t>以下的重量。</w:t>
      </w:r>
      <w:proofErr w:type="gramStart"/>
      <w:r>
        <w:rPr>
          <w:rFonts w:cs="宋体" w:hint="eastAsia"/>
        </w:rPr>
        <w:t>干燥至</w:t>
      </w:r>
      <w:proofErr w:type="gramEnd"/>
      <w:r>
        <w:rPr>
          <w:rFonts w:cs="宋体" w:hint="eastAsia"/>
        </w:rPr>
        <w:t>恒重的第二次及以后各次称重均应在规定条件下继续干燥</w:t>
      </w:r>
      <w:r>
        <w:t>1</w:t>
      </w:r>
      <w:r>
        <w:rPr>
          <w:rFonts w:cs="宋体" w:hint="eastAsia"/>
        </w:rPr>
        <w:t>小时后进行；炽灼至恒重的第二次称重应在继续炽灼</w:t>
      </w:r>
      <w:r>
        <w:t>30</w:t>
      </w:r>
      <w:r>
        <w:rPr>
          <w:rFonts w:cs="宋体" w:hint="eastAsia"/>
        </w:rPr>
        <w:t>分钟后进行。</w:t>
      </w:r>
    </w:p>
    <w:p w:rsidR="00324A19" w:rsidRDefault="00324A19">
      <w:pPr>
        <w:pStyle w:val="1"/>
        <w:spacing w:line="360" w:lineRule="exact"/>
        <w:rPr>
          <w:rFonts w:hAnsi="宋体" w:cs="宋体"/>
        </w:rPr>
      </w:pPr>
    </w:p>
    <w:p w:rsidR="00324A19" w:rsidRDefault="00FE4BAF">
      <w:pPr>
        <w:pStyle w:val="1"/>
        <w:numPr>
          <w:ilvl w:val="0"/>
          <w:numId w:val="2"/>
        </w:numPr>
        <w:spacing w:line="360" w:lineRule="exact"/>
        <w:rPr>
          <w:rFonts w:hAnsi="宋体"/>
        </w:rPr>
      </w:pPr>
      <w:r>
        <w:rPr>
          <w:rFonts w:hAnsi="宋体" w:hint="eastAsia"/>
        </w:rPr>
        <w:t>一般鉴别试验：</w:t>
      </w:r>
      <w:r>
        <w:rPr>
          <w:rFonts w:hAnsi="宋体" w:hint="eastAsia"/>
        </w:rPr>
        <w:t xml:space="preserve">  </w:t>
      </w:r>
      <w:r>
        <w:rPr>
          <w:rFonts w:hAnsi="宋体" w:hint="eastAsia"/>
        </w:rPr>
        <w:t>一般鉴别试验是依据某一类药物的化学结构或理化性质的特征，通过化学反应来鉴别药物的真伪。对无机药物是根据其组成的阴离子和阳离子的特殊反应；对有机药物则大都采用</w:t>
      </w:r>
      <w:r>
        <w:rPr>
          <w:rFonts w:hAnsi="宋体" w:hint="eastAsia"/>
        </w:rPr>
        <w:t xml:space="preserve"> </w:t>
      </w:r>
      <w:r>
        <w:rPr>
          <w:rFonts w:hAnsi="宋体" w:hint="eastAsia"/>
        </w:rPr>
        <w:t>典型的官能团反应。因此，一般鉴别试验只能证实是某一类药物，而不能证实是哪一种药物。</w:t>
      </w:r>
    </w:p>
    <w:p w:rsidR="00324A19" w:rsidRDefault="00324A19">
      <w:pPr>
        <w:pStyle w:val="1"/>
        <w:spacing w:line="360" w:lineRule="exact"/>
        <w:rPr>
          <w:rFonts w:hAnsi="宋体"/>
        </w:rPr>
      </w:pPr>
    </w:p>
    <w:p w:rsidR="00324A19" w:rsidRDefault="00FE4BAF">
      <w:pPr>
        <w:pStyle w:val="1"/>
        <w:spacing w:line="360" w:lineRule="exact"/>
        <w:rPr>
          <w:rFonts w:cs="Times New Roman"/>
        </w:rPr>
      </w:pPr>
      <w:r>
        <w:rPr>
          <w:rFonts w:hint="eastAsia"/>
        </w:rPr>
        <w:t>3.</w:t>
      </w:r>
      <w:r>
        <w:t>tR</w:t>
      </w:r>
      <w:r>
        <w:rPr>
          <w:rFonts w:hint="eastAsia"/>
        </w:rPr>
        <w:t>：</w:t>
      </w:r>
      <w:r>
        <w:rPr>
          <w:rFonts w:cs="宋体" w:hint="eastAsia"/>
        </w:rPr>
        <w:t>指保留时间，在</w:t>
      </w:r>
      <w:r>
        <w:t>HPLC</w:t>
      </w:r>
      <w:r>
        <w:rPr>
          <w:rFonts w:cs="宋体" w:hint="eastAsia"/>
        </w:rPr>
        <w:t>或</w:t>
      </w:r>
      <w:r>
        <w:t>GC</w:t>
      </w:r>
      <w:r>
        <w:rPr>
          <w:rFonts w:cs="宋体" w:hint="eastAsia"/>
        </w:rPr>
        <w:t>测定中，从进</w:t>
      </w:r>
      <w:proofErr w:type="gramStart"/>
      <w:r>
        <w:rPr>
          <w:rFonts w:cs="宋体" w:hint="eastAsia"/>
        </w:rPr>
        <w:t>样开始</w:t>
      </w:r>
      <w:proofErr w:type="gramEnd"/>
      <w:r>
        <w:rPr>
          <w:rFonts w:cs="宋体" w:hint="eastAsia"/>
        </w:rPr>
        <w:t>到色谱峰顶点的时间称为该成分的保留时间，其是色谱定性参数。</w:t>
      </w:r>
    </w:p>
    <w:p w:rsidR="00324A19" w:rsidRDefault="00324A19">
      <w:pPr>
        <w:pStyle w:val="1"/>
        <w:spacing w:line="360" w:lineRule="exact"/>
        <w:rPr>
          <w:rFonts w:cs="宋体"/>
        </w:rPr>
      </w:pPr>
    </w:p>
    <w:p w:rsidR="00324A19" w:rsidRDefault="00FE4BAF">
      <w:pPr>
        <w:pStyle w:val="1"/>
        <w:spacing w:line="360" w:lineRule="exact"/>
        <w:rPr>
          <w:rFonts w:cs="Times New Roman"/>
        </w:rPr>
      </w:pPr>
      <w:r>
        <w:rPr>
          <w:rFonts w:cs="宋体" w:hint="eastAsia"/>
        </w:rPr>
        <w:t>4.</w:t>
      </w:r>
      <w:r>
        <w:rPr>
          <w:rFonts w:cs="宋体" w:hint="eastAsia"/>
        </w:rPr>
        <w:t>标示量</w:t>
      </w:r>
      <w:r>
        <w:rPr>
          <w:rFonts w:hint="eastAsia"/>
        </w:rPr>
        <w:t>：</w:t>
      </w:r>
      <w:r>
        <w:rPr>
          <w:rFonts w:cs="宋体" w:hint="eastAsia"/>
        </w:rPr>
        <w:t>即药物的规格量、生产时的处方量。</w:t>
      </w:r>
    </w:p>
    <w:p w:rsidR="00324A19" w:rsidRDefault="00324A19">
      <w:pPr>
        <w:pStyle w:val="1"/>
        <w:spacing w:line="360" w:lineRule="exact"/>
        <w:rPr>
          <w:rFonts w:hAnsi="宋体" w:cs="宋体"/>
        </w:rPr>
      </w:pPr>
    </w:p>
    <w:p w:rsidR="00324A19" w:rsidRDefault="00FE4BAF">
      <w:pPr>
        <w:pStyle w:val="1"/>
        <w:spacing w:line="360" w:lineRule="exact"/>
        <w:rPr>
          <w:rFonts w:cs="Times New Roman"/>
        </w:rPr>
      </w:pPr>
      <w:r>
        <w:rPr>
          <w:rFonts w:hAnsi="宋体" w:cs="宋体" w:hint="eastAsia"/>
        </w:rPr>
        <w:t>5.</w:t>
      </w:r>
      <w:r>
        <w:rPr>
          <w:rFonts w:hAnsi="宋体" w:cs="宋体" w:hint="eastAsia"/>
        </w:rPr>
        <w:t>重金属</w:t>
      </w:r>
      <w:r>
        <w:rPr>
          <w:rFonts w:hint="eastAsia"/>
        </w:rPr>
        <w:t>：</w:t>
      </w:r>
      <w:r>
        <w:rPr>
          <w:rFonts w:cs="宋体" w:hint="eastAsia"/>
        </w:rPr>
        <w:t>指</w:t>
      </w:r>
      <w:r>
        <w:rPr>
          <w:rFonts w:ascii="仿宋_GB2312" w:cs="宋体" w:hint="eastAsia"/>
        </w:rPr>
        <w:t>在实验条件下能与</w:t>
      </w:r>
      <w:proofErr w:type="gramStart"/>
      <w:r>
        <w:rPr>
          <w:rFonts w:ascii="仿宋_GB2312" w:cs="宋体" w:hint="eastAsia"/>
        </w:rPr>
        <w:t>硫代乙酰胺</w:t>
      </w:r>
      <w:proofErr w:type="gramEnd"/>
      <w:r>
        <w:rPr>
          <w:rFonts w:ascii="仿宋_GB2312" w:cs="宋体" w:hint="eastAsia"/>
        </w:rPr>
        <w:t>或硫化钠作用显色的金属杂质。</w:t>
      </w:r>
      <w:r>
        <w:rPr>
          <w:rFonts w:cs="宋体" w:hint="eastAsia"/>
        </w:rPr>
        <w:t>如</w:t>
      </w:r>
      <w:r>
        <w:t xml:space="preserve">Ag , </w:t>
      </w:r>
      <w:proofErr w:type="spellStart"/>
      <w:r>
        <w:t>Pb</w:t>
      </w:r>
      <w:proofErr w:type="spellEnd"/>
      <w:r>
        <w:t xml:space="preserve">, Hg, Cu, </w:t>
      </w:r>
      <w:proofErr w:type="spellStart"/>
      <w:r>
        <w:t>Cd</w:t>
      </w:r>
      <w:proofErr w:type="spellEnd"/>
      <w:r>
        <w:t xml:space="preserve">, </w:t>
      </w:r>
      <w:proofErr w:type="spellStart"/>
      <w:r>
        <w:t>Sn</w:t>
      </w:r>
      <w:proofErr w:type="spellEnd"/>
      <w:r>
        <w:t>, Bi</w:t>
      </w:r>
      <w:r>
        <w:rPr>
          <w:rFonts w:cs="宋体" w:hint="eastAsia"/>
        </w:rPr>
        <w:t>等，以铅为代表。</w:t>
      </w:r>
    </w:p>
    <w:p w:rsidR="00324A19" w:rsidRDefault="00324A19">
      <w:pPr>
        <w:adjustRightInd w:val="0"/>
        <w:snapToGrid w:val="0"/>
        <w:spacing w:line="360" w:lineRule="exact"/>
        <w:rPr>
          <w:rFonts w:ascii="宋体" w:hAnsi="宋体"/>
          <w:b/>
          <w:snapToGrid w:val="0"/>
          <w:kern w:val="0"/>
          <w:szCs w:val="21"/>
        </w:rPr>
      </w:pPr>
    </w:p>
    <w:p w:rsidR="00324A19" w:rsidRDefault="00FE4BAF">
      <w:pPr>
        <w:pStyle w:val="a3"/>
        <w:spacing w:line="360" w:lineRule="exact"/>
        <w:rPr>
          <w:rFonts w:hAnsi="宋体"/>
        </w:rPr>
      </w:pPr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ascii="Arial" w:hAnsi="Arial" w:cs="Arial"/>
          <w:color w:val="333333"/>
        </w:rPr>
        <w:t>药物的鉴别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Ansi="宋体" w:hint="eastAsia"/>
        </w:rPr>
        <w:t>药物的鉴别试验是根据药物的分子结构、理化性质，采用化学、物理化学或生物学方法来判断药物的真伪。它是药品质量检验工作中的首项任务，只有在药物鉴别无误的情况下，进行药物的杂质检查、含量测定等分析才有意义。</w:t>
      </w:r>
      <w:r>
        <w:rPr>
          <w:rFonts w:hAnsi="宋体" w:hint="eastAsia"/>
        </w:rPr>
        <w:t xml:space="preserve">   </w:t>
      </w:r>
      <w:r>
        <w:rPr>
          <w:rFonts w:hint="eastAsia"/>
        </w:rPr>
        <w:t xml:space="preserve">  </w:t>
      </w:r>
    </w:p>
    <w:p w:rsidR="00324A19" w:rsidRDefault="00324A19">
      <w:pPr>
        <w:spacing w:line="360" w:lineRule="exact"/>
        <w:rPr>
          <w:rFonts w:hAnsi="宋体"/>
        </w:rPr>
      </w:pPr>
    </w:p>
    <w:p w:rsidR="00324A19" w:rsidRDefault="00FE4BAF">
      <w:pPr>
        <w:spacing w:line="360" w:lineRule="exact"/>
        <w:rPr>
          <w:rFonts w:hAnsi="宋体"/>
        </w:rPr>
      </w:pPr>
      <w:r>
        <w:rPr>
          <w:rFonts w:hAnsi="宋体" w:hint="eastAsia"/>
        </w:rPr>
        <w:t>7</w:t>
      </w:r>
      <w:r>
        <w:rPr>
          <w:rFonts w:hAnsi="宋体" w:hint="eastAsia"/>
        </w:rPr>
        <w:t>、</w:t>
      </w:r>
      <w:r>
        <w:rPr>
          <w:rFonts w:hAnsi="宋体" w:cs="宋体" w:hint="eastAsia"/>
        </w:rPr>
        <w:t>回收率</w:t>
      </w:r>
      <w:r>
        <w:rPr>
          <w:rFonts w:hint="eastAsia"/>
        </w:rPr>
        <w:t>：</w:t>
      </w:r>
      <w:r>
        <w:rPr>
          <w:rFonts w:cs="宋体" w:hint="eastAsia"/>
        </w:rPr>
        <w:t>代表方法的准确度，指测得量与加入量的比值百分率。</w:t>
      </w:r>
    </w:p>
    <w:p w:rsidR="00324A19" w:rsidRDefault="00324A19">
      <w:pPr>
        <w:rPr>
          <w:rFonts w:ascii="宋体" w:hAnsi="宋体"/>
          <w:b/>
          <w:snapToGrid w:val="0"/>
          <w:kern w:val="0"/>
          <w:szCs w:val="21"/>
        </w:rPr>
      </w:pPr>
    </w:p>
    <w:p w:rsidR="00324A19" w:rsidRDefault="00324A19">
      <w:pPr>
        <w:adjustRightInd w:val="0"/>
        <w:snapToGrid w:val="0"/>
        <w:rPr>
          <w:rFonts w:ascii="宋体" w:hAnsi="宋体"/>
          <w:b/>
          <w:snapToGrid w:val="0"/>
          <w:kern w:val="0"/>
          <w:szCs w:val="21"/>
        </w:rPr>
      </w:pPr>
    </w:p>
    <w:p w:rsidR="00324A19" w:rsidRDefault="00FE4BAF">
      <w:pPr>
        <w:adjustRightInd w:val="0"/>
        <w:snapToGrid w:val="0"/>
        <w:rPr>
          <w:rFonts w:ascii="宋体" w:hAnsi="宋体"/>
          <w:b/>
          <w:snapToGrid w:val="0"/>
          <w:kern w:val="0"/>
          <w:szCs w:val="21"/>
        </w:rPr>
      </w:pPr>
      <w:r>
        <w:rPr>
          <w:rFonts w:ascii="宋体" w:hAnsi="宋体" w:hint="eastAsia"/>
          <w:b/>
          <w:snapToGrid w:val="0"/>
          <w:kern w:val="0"/>
          <w:szCs w:val="21"/>
        </w:rPr>
        <w:t>五</w:t>
      </w:r>
      <w:r>
        <w:rPr>
          <w:rFonts w:ascii="宋体" w:hAnsi="宋体" w:hint="eastAsia"/>
          <w:b/>
          <w:snapToGrid w:val="0"/>
          <w:kern w:val="0"/>
          <w:szCs w:val="21"/>
        </w:rPr>
        <w:t>、</w:t>
      </w:r>
      <w:r>
        <w:rPr>
          <w:rFonts w:ascii="宋体" w:hAnsi="宋体" w:hint="eastAsia"/>
          <w:b/>
          <w:snapToGrid w:val="0"/>
          <w:kern w:val="0"/>
          <w:szCs w:val="21"/>
        </w:rPr>
        <w:t>简答题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．</w:t>
      </w:r>
      <w:r>
        <w:rPr>
          <w:rFonts w:ascii="宋体" w:hAnsi="宋体" w:hint="eastAsia"/>
          <w:szCs w:val="21"/>
        </w:rPr>
        <w:t>如何鉴别尼可刹米和异烟肼？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 w:hint="eastAsia"/>
          <w:szCs w:val="21"/>
        </w:rPr>
        <w:t>异烟肼与硝酸银作用，生成白色异烟酸银沉淀，加热后生成银镜。此反应可与尼可刹米区别。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尼可刹米的鉴别：戊烯二醛反应：取本品，加水摇匀，加溴化</w:t>
      </w:r>
      <w:proofErr w:type="gramStart"/>
      <w:r>
        <w:rPr>
          <w:rFonts w:ascii="宋体" w:hAnsi="宋体" w:hint="eastAsia"/>
          <w:szCs w:val="21"/>
        </w:rPr>
        <w:t>氰</w:t>
      </w:r>
      <w:proofErr w:type="gramEnd"/>
      <w:r>
        <w:rPr>
          <w:rFonts w:ascii="宋体" w:hAnsi="宋体" w:hint="eastAsia"/>
          <w:szCs w:val="21"/>
        </w:rPr>
        <w:t>试液与</w:t>
      </w:r>
      <w:r>
        <w:rPr>
          <w:rFonts w:ascii="宋体" w:hAnsi="宋体" w:hint="eastAsia"/>
          <w:szCs w:val="21"/>
        </w:rPr>
        <w:t>2.5%</w:t>
      </w:r>
      <w:r>
        <w:rPr>
          <w:rFonts w:ascii="宋体" w:hAnsi="宋体" w:hint="eastAsia"/>
          <w:szCs w:val="21"/>
        </w:rPr>
        <w:t>苯胺溶液，摇匀，溶液显黄色。</w:t>
      </w:r>
    </w:p>
    <w:p w:rsidR="00324A19" w:rsidRDefault="00324A19">
      <w:pPr>
        <w:spacing w:line="360" w:lineRule="auto"/>
        <w:rPr>
          <w:rFonts w:ascii="宋体" w:hAnsi="宋体" w:cs="宋体"/>
          <w:kern w:val="0"/>
          <w:szCs w:val="21"/>
        </w:rPr>
      </w:pP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cs="宋体" w:hint="eastAsia"/>
          <w:kern w:val="0"/>
          <w:szCs w:val="21"/>
        </w:rPr>
        <w:t>2.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制剂分析的特点是什么？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 w:hint="eastAsia"/>
          <w:szCs w:val="21"/>
        </w:rPr>
        <w:t>⑴制剂分析的复杂性。制剂中有很多附加成分，在考虑拟定主药的分析方法时，要考虑这些附加成分有无干扰、干扰的程度如何及如何消除或防止这些干扰。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⑵检查的分析项目及要求不同。制剂分析检查在生产贮存过程中产生的杂质，同时要进行制剂规格检查；对同一检查项目要求也不同。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⑶对含量测定方法的要求不同。制剂分析选择的方法要求具有一定的专属性和较高的灵敏度。</w:t>
      </w: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⑷含量测定结果的表示方法及限度要求不同。原料药用百分含量表示，制剂用表示量得百分含量表示。</w:t>
      </w:r>
    </w:p>
    <w:p w:rsidR="00324A19" w:rsidRDefault="00324A19">
      <w:pPr>
        <w:widowControl/>
        <w:spacing w:line="300" w:lineRule="auto"/>
        <w:jc w:val="left"/>
        <w:rPr>
          <w:rFonts w:ascii="宋体" w:hAnsi="宋体"/>
          <w:szCs w:val="21"/>
        </w:rPr>
      </w:pPr>
    </w:p>
    <w:p w:rsidR="00324A19" w:rsidRDefault="00FE4BAF">
      <w:pPr>
        <w:widowControl/>
        <w:spacing w:line="30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proofErr w:type="gramStart"/>
      <w:r>
        <w:rPr>
          <w:rFonts w:ascii="宋体" w:hAnsi="宋体" w:hint="eastAsia"/>
          <w:szCs w:val="21"/>
        </w:rPr>
        <w:t>甾</w:t>
      </w:r>
      <w:proofErr w:type="gramEnd"/>
      <w:r>
        <w:rPr>
          <w:rFonts w:ascii="宋体" w:hAnsi="宋体" w:hint="eastAsia"/>
          <w:szCs w:val="21"/>
        </w:rPr>
        <w:t>体激素类药物的母核是什么？可分为</w:t>
      </w:r>
      <w:r>
        <w:rPr>
          <w:rFonts w:ascii="宋体" w:hAnsi="宋体" w:hint="eastAsia"/>
          <w:szCs w:val="21"/>
        </w:rPr>
        <w:t>哪些种类？各类具有哪些结构特点？</w:t>
      </w:r>
    </w:p>
    <w:p w:rsidR="00324A19" w:rsidRDefault="00FE4BAF">
      <w:pPr>
        <w:widowControl/>
        <w:spacing w:line="30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答：</w:t>
      </w:r>
      <w:r>
        <w:rPr>
          <w:rFonts w:ascii="宋体" w:hAnsi="宋体" w:hint="eastAsia"/>
          <w:szCs w:val="21"/>
        </w:rPr>
        <w:t>母核：环戊烷并多氢菲</w:t>
      </w:r>
    </w:p>
    <w:p w:rsidR="00324A19" w:rsidRDefault="00FE4BAF">
      <w:pPr>
        <w:widowControl/>
        <w:spacing w:line="300" w:lineRule="auto"/>
        <w:ind w:firstLineChars="100" w:firstLine="21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分类：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①雄性激素和蛋白同化激素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）雄</w:t>
      </w:r>
      <w:proofErr w:type="gramStart"/>
      <w:r>
        <w:rPr>
          <w:rFonts w:ascii="宋体" w:hAnsi="宋体" w:cs="宋体" w:hint="eastAsia"/>
          <w:kern w:val="0"/>
          <w:szCs w:val="21"/>
        </w:rPr>
        <w:t>甾</w:t>
      </w:r>
      <w:proofErr w:type="gramEnd"/>
      <w:r>
        <w:rPr>
          <w:rFonts w:ascii="宋体" w:hAnsi="宋体" w:cs="宋体" w:hint="eastAsia"/>
          <w:kern w:val="0"/>
          <w:szCs w:val="21"/>
        </w:rPr>
        <w:t>(C10</w:t>
      </w:r>
      <w:r>
        <w:rPr>
          <w:rFonts w:ascii="宋体" w:hAnsi="宋体" w:cs="宋体" w:hint="eastAsia"/>
          <w:kern w:val="0"/>
          <w:szCs w:val="21"/>
        </w:rPr>
        <w:t>、</w:t>
      </w:r>
      <w:r>
        <w:rPr>
          <w:rFonts w:ascii="宋体" w:hAnsi="宋体" w:cs="宋体" w:hint="eastAsia"/>
          <w:kern w:val="0"/>
          <w:szCs w:val="21"/>
        </w:rPr>
        <w:t>C13</w:t>
      </w:r>
      <w:r>
        <w:rPr>
          <w:rFonts w:ascii="宋体" w:hAnsi="宋体" w:cs="宋体" w:hint="eastAsia"/>
          <w:kern w:val="0"/>
          <w:szCs w:val="21"/>
        </w:rPr>
        <w:t>上各有一个角甲基）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）△</w:t>
      </w:r>
      <w:r>
        <w:rPr>
          <w:rFonts w:ascii="宋体" w:hAnsi="宋体" w:cs="宋体" w:hint="eastAsia"/>
          <w:kern w:val="0"/>
          <w:szCs w:val="21"/>
        </w:rPr>
        <w:t>4-3-</w:t>
      </w:r>
      <w:r>
        <w:rPr>
          <w:rFonts w:ascii="宋体" w:hAnsi="宋体" w:cs="宋体" w:hint="eastAsia"/>
          <w:kern w:val="0"/>
          <w:szCs w:val="21"/>
        </w:rPr>
        <w:t>酮基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>C17</w:t>
      </w:r>
      <w:r>
        <w:rPr>
          <w:rFonts w:ascii="宋体" w:hAnsi="宋体" w:cs="宋体" w:hint="eastAsia"/>
          <w:kern w:val="0"/>
          <w:szCs w:val="21"/>
        </w:rPr>
        <w:t>上有</w:t>
      </w:r>
      <w:r>
        <w:rPr>
          <w:rFonts w:ascii="宋体" w:hAnsi="宋体" w:cs="宋体"/>
          <w:kern w:val="0"/>
          <w:szCs w:val="21"/>
        </w:rPr>
        <w:t>ß</w:t>
      </w:r>
      <w:r>
        <w:rPr>
          <w:rFonts w:ascii="宋体" w:hAnsi="宋体" w:cs="宋体" w:hint="eastAsia"/>
          <w:kern w:val="0"/>
          <w:szCs w:val="21"/>
        </w:rPr>
        <w:t>-OH</w:t>
      </w:r>
      <w:r>
        <w:rPr>
          <w:rFonts w:ascii="宋体" w:hAnsi="宋体" w:cs="宋体" w:hint="eastAsia"/>
          <w:kern w:val="0"/>
          <w:szCs w:val="21"/>
        </w:rPr>
        <w:t>或其酯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②雌激素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）雌</w:t>
      </w:r>
      <w:proofErr w:type="gramStart"/>
      <w:r>
        <w:rPr>
          <w:rFonts w:ascii="宋体" w:hAnsi="宋体" w:cs="宋体" w:hint="eastAsia"/>
          <w:kern w:val="0"/>
          <w:szCs w:val="21"/>
        </w:rPr>
        <w:t>甾</w:t>
      </w:r>
      <w:proofErr w:type="gramEnd"/>
      <w:r>
        <w:rPr>
          <w:rFonts w:ascii="宋体" w:hAnsi="宋体" w:cs="宋体" w:hint="eastAsia"/>
          <w:kern w:val="0"/>
          <w:szCs w:val="21"/>
        </w:rPr>
        <w:t>(C10</w:t>
      </w:r>
      <w:r>
        <w:rPr>
          <w:rFonts w:ascii="宋体" w:hAnsi="宋体" w:cs="宋体" w:hint="eastAsia"/>
          <w:kern w:val="0"/>
          <w:szCs w:val="21"/>
        </w:rPr>
        <w:t>上无角甲基）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>A</w:t>
      </w:r>
      <w:r>
        <w:rPr>
          <w:rFonts w:ascii="宋体" w:hAnsi="宋体" w:cs="宋体" w:hint="eastAsia"/>
          <w:kern w:val="0"/>
          <w:szCs w:val="21"/>
        </w:rPr>
        <w:t>环芳香化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>C3</w:t>
      </w:r>
      <w:r>
        <w:rPr>
          <w:rFonts w:ascii="宋体" w:hAnsi="宋体" w:cs="宋体" w:hint="eastAsia"/>
          <w:kern w:val="0"/>
          <w:szCs w:val="21"/>
        </w:rPr>
        <w:t>上有</w:t>
      </w:r>
      <w:proofErr w:type="gramStart"/>
      <w:r>
        <w:rPr>
          <w:rFonts w:ascii="宋体" w:hAnsi="宋体" w:cs="宋体" w:hint="eastAsia"/>
          <w:kern w:val="0"/>
          <w:szCs w:val="21"/>
        </w:rPr>
        <w:t>酚</w:t>
      </w:r>
      <w:proofErr w:type="gramEnd"/>
      <w:r>
        <w:rPr>
          <w:rFonts w:ascii="宋体" w:hAnsi="宋体" w:cs="宋体" w:hint="eastAsia"/>
          <w:kern w:val="0"/>
          <w:szCs w:val="21"/>
        </w:rPr>
        <w:t>-OH</w:t>
      </w:r>
      <w:r>
        <w:rPr>
          <w:rFonts w:ascii="宋体" w:hAnsi="宋体" w:cs="宋体" w:hint="eastAsia"/>
          <w:kern w:val="0"/>
          <w:szCs w:val="21"/>
        </w:rPr>
        <w:t>或其衍生物（酯、醚）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③孕激素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）孕</w:t>
      </w:r>
      <w:proofErr w:type="gramStart"/>
      <w:r>
        <w:rPr>
          <w:rFonts w:ascii="宋体" w:hAnsi="宋体" w:cs="宋体" w:hint="eastAsia"/>
          <w:kern w:val="0"/>
          <w:szCs w:val="21"/>
        </w:rPr>
        <w:t>甾</w:t>
      </w:r>
      <w:proofErr w:type="gramEnd"/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）△</w:t>
      </w:r>
      <w:r>
        <w:rPr>
          <w:rFonts w:ascii="宋体" w:hAnsi="宋体" w:cs="宋体" w:hint="eastAsia"/>
          <w:kern w:val="0"/>
          <w:szCs w:val="21"/>
        </w:rPr>
        <w:t>4-3-</w:t>
      </w:r>
      <w:r>
        <w:rPr>
          <w:rFonts w:ascii="宋体" w:hAnsi="宋体" w:cs="宋体" w:hint="eastAsia"/>
          <w:kern w:val="0"/>
          <w:szCs w:val="21"/>
        </w:rPr>
        <w:t>酮基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>C17</w:t>
      </w:r>
      <w:r>
        <w:rPr>
          <w:rFonts w:ascii="宋体" w:hAnsi="宋体" w:cs="宋体" w:hint="eastAsia"/>
          <w:kern w:val="0"/>
          <w:szCs w:val="21"/>
        </w:rPr>
        <w:t>位上有活泼的甲基</w:t>
      </w:r>
      <w:proofErr w:type="gramStart"/>
      <w:r>
        <w:rPr>
          <w:rFonts w:ascii="宋体" w:hAnsi="宋体" w:cs="宋体" w:hint="eastAsia"/>
          <w:kern w:val="0"/>
          <w:szCs w:val="21"/>
        </w:rPr>
        <w:t>酮</w:t>
      </w:r>
      <w:proofErr w:type="gramEnd"/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④肾上腺皮质激素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）孕</w:t>
      </w:r>
      <w:proofErr w:type="gramStart"/>
      <w:r>
        <w:rPr>
          <w:rFonts w:ascii="宋体" w:hAnsi="宋体" w:cs="宋体" w:hint="eastAsia"/>
          <w:kern w:val="0"/>
          <w:szCs w:val="21"/>
        </w:rPr>
        <w:t>甾</w:t>
      </w:r>
      <w:proofErr w:type="gramEnd"/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）△</w:t>
      </w:r>
      <w:r>
        <w:rPr>
          <w:rFonts w:ascii="宋体" w:hAnsi="宋体" w:cs="宋体" w:hint="eastAsia"/>
          <w:kern w:val="0"/>
          <w:szCs w:val="21"/>
        </w:rPr>
        <w:t>4-3-</w:t>
      </w:r>
      <w:r>
        <w:rPr>
          <w:rFonts w:ascii="宋体" w:hAnsi="宋体" w:cs="宋体" w:hint="eastAsia"/>
          <w:kern w:val="0"/>
          <w:szCs w:val="21"/>
        </w:rPr>
        <w:t>酮基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>C17</w:t>
      </w:r>
      <w:r>
        <w:rPr>
          <w:rFonts w:ascii="宋体" w:hAnsi="宋体" w:cs="宋体" w:hint="eastAsia"/>
          <w:kern w:val="0"/>
          <w:szCs w:val="21"/>
        </w:rPr>
        <w:t>位上有还原性的</w:t>
      </w:r>
      <w:r>
        <w:rPr>
          <w:rFonts w:ascii="宋体" w:hAnsi="宋体" w:cs="宋体"/>
          <w:kern w:val="0"/>
          <w:szCs w:val="21"/>
        </w:rPr>
        <w:sym w:font="Symbol" w:char="0061"/>
      </w:r>
      <w:r>
        <w:rPr>
          <w:rFonts w:ascii="宋体" w:hAnsi="宋体" w:cs="宋体" w:hint="eastAsia"/>
          <w:kern w:val="0"/>
          <w:szCs w:val="21"/>
        </w:rPr>
        <w:t>-</w:t>
      </w:r>
      <w:r>
        <w:rPr>
          <w:rFonts w:ascii="宋体" w:hAnsi="宋体" w:cs="宋体" w:hint="eastAsia"/>
          <w:kern w:val="0"/>
          <w:szCs w:val="21"/>
        </w:rPr>
        <w:t>醇酮基</w:t>
      </w:r>
    </w:p>
    <w:p w:rsidR="00324A19" w:rsidRDefault="00FE4BAF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4</w:t>
      </w:r>
      <w:r>
        <w:rPr>
          <w:rFonts w:ascii="宋体" w:hAnsi="宋体" w:cs="宋体" w:hint="eastAsia"/>
          <w:kern w:val="0"/>
          <w:szCs w:val="21"/>
        </w:rPr>
        <w:t>）</w:t>
      </w:r>
      <w:r>
        <w:rPr>
          <w:rFonts w:ascii="宋体" w:hAnsi="宋体" w:cs="宋体" w:hint="eastAsia"/>
          <w:kern w:val="0"/>
          <w:szCs w:val="21"/>
        </w:rPr>
        <w:t xml:space="preserve"> C11</w:t>
      </w:r>
      <w:r>
        <w:rPr>
          <w:rFonts w:ascii="宋体" w:hAnsi="宋体" w:cs="宋体" w:hint="eastAsia"/>
          <w:kern w:val="0"/>
          <w:szCs w:val="21"/>
        </w:rPr>
        <w:t>位上有羰基或羟基</w:t>
      </w:r>
    </w:p>
    <w:p w:rsidR="00324A19" w:rsidRDefault="00324A19">
      <w:pPr>
        <w:spacing w:line="360" w:lineRule="auto"/>
        <w:rPr>
          <w:rFonts w:ascii="宋体" w:hAnsi="宋体"/>
          <w:szCs w:val="21"/>
        </w:rPr>
      </w:pP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硬酯酸镁对哪些方面有干扰？如何进行消除？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</w:t>
      </w:r>
      <w:r>
        <w:rPr>
          <w:rFonts w:ascii="宋体" w:hAnsi="宋体" w:cs="宋体" w:hint="eastAsia"/>
          <w:kern w:val="0"/>
          <w:szCs w:val="21"/>
        </w:rPr>
        <w:t>对配位滴定法和非水滴定法有干扰。对配位滴定法的干扰消除方法：加掩蔽剂或改用其他方法。对非水滴定法的干扰：可采用</w:t>
      </w:r>
      <w:proofErr w:type="gramStart"/>
      <w:r>
        <w:rPr>
          <w:rFonts w:ascii="宋体" w:hAnsi="宋体" w:cs="宋体" w:hint="eastAsia"/>
          <w:kern w:val="0"/>
          <w:szCs w:val="21"/>
        </w:rPr>
        <w:t>用</w:t>
      </w:r>
      <w:proofErr w:type="gramEnd"/>
      <w:r>
        <w:rPr>
          <w:rFonts w:ascii="宋体" w:hAnsi="宋体" w:cs="宋体" w:hint="eastAsia"/>
          <w:kern w:val="0"/>
          <w:szCs w:val="21"/>
        </w:rPr>
        <w:t>有机溶剂提取后蒸干再进行滴定或加掩蔽剂加以排除。</w:t>
      </w:r>
    </w:p>
    <w:p w:rsidR="00324A19" w:rsidRDefault="00324A19">
      <w:pPr>
        <w:spacing w:line="360" w:lineRule="auto"/>
        <w:rPr>
          <w:rFonts w:ascii="宋体" w:hAnsi="宋体"/>
          <w:szCs w:val="21"/>
        </w:rPr>
      </w:pPr>
    </w:p>
    <w:p w:rsidR="00324A19" w:rsidRDefault="00FE4BAF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</w:t>
      </w:r>
      <w:r>
        <w:rPr>
          <w:rFonts w:ascii="宋体" w:hAnsi="宋体" w:hint="eastAsia"/>
          <w:szCs w:val="21"/>
        </w:rPr>
        <w:t>药品检验工作的基本程序是什么</w:t>
      </w:r>
      <w:r>
        <w:rPr>
          <w:rFonts w:ascii="宋体" w:hAnsi="宋体" w:hint="eastAsia"/>
          <w:szCs w:val="21"/>
        </w:rPr>
        <w:t>?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答：</w:t>
      </w:r>
      <w:r>
        <w:rPr>
          <w:rFonts w:ascii="宋体" w:hAnsi="宋体" w:cs="宋体" w:hint="eastAsia"/>
          <w:kern w:val="0"/>
          <w:szCs w:val="21"/>
        </w:rPr>
        <w:t>1</w:t>
      </w:r>
      <w:r>
        <w:rPr>
          <w:rFonts w:ascii="宋体" w:hAnsi="宋体" w:cs="宋体" w:hint="eastAsia"/>
          <w:kern w:val="0"/>
          <w:szCs w:val="21"/>
        </w:rPr>
        <w:t>）取样：均匀、合理。应考虑到取样的科学性、真实性和代表性。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>）鉴别：利用药物理化</w:t>
      </w:r>
      <w:r>
        <w:rPr>
          <w:rFonts w:ascii="宋体" w:hAnsi="宋体" w:cs="宋体" w:hint="eastAsia"/>
          <w:kern w:val="0"/>
          <w:szCs w:val="21"/>
        </w:rPr>
        <w:t xml:space="preserve"> </w:t>
      </w:r>
      <w:r>
        <w:rPr>
          <w:rFonts w:ascii="宋体" w:hAnsi="宋体" w:cs="宋体" w:hint="eastAsia"/>
          <w:kern w:val="0"/>
          <w:szCs w:val="21"/>
        </w:rPr>
        <w:t>，包括物理常数、光谱特征、色谱特征以及主要化学反应。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3</w:t>
      </w:r>
      <w:r>
        <w:rPr>
          <w:rFonts w:ascii="宋体" w:hAnsi="宋体" w:cs="宋体" w:hint="eastAsia"/>
          <w:kern w:val="0"/>
          <w:szCs w:val="21"/>
        </w:rPr>
        <w:t>）检查：药物纯度试验。一般为“限度检查”。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4</w:t>
      </w:r>
      <w:r>
        <w:rPr>
          <w:rFonts w:ascii="宋体" w:hAnsi="宋体" w:cs="宋体" w:hint="eastAsia"/>
          <w:kern w:val="0"/>
          <w:szCs w:val="21"/>
        </w:rPr>
        <w:t>）含量测定：常用的方法有物理、化学及生物学方法。</w:t>
      </w:r>
    </w:p>
    <w:p w:rsidR="00324A19" w:rsidRDefault="00FE4BAF">
      <w:pPr>
        <w:widowControl/>
        <w:spacing w:line="30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lastRenderedPageBreak/>
        <w:t>5</w:t>
      </w:r>
      <w:r>
        <w:rPr>
          <w:rFonts w:ascii="宋体" w:hAnsi="宋体" w:cs="宋体" w:hint="eastAsia"/>
          <w:kern w:val="0"/>
          <w:szCs w:val="21"/>
        </w:rPr>
        <w:t>）写出检验报告：根</w:t>
      </w:r>
      <w:r>
        <w:rPr>
          <w:rFonts w:ascii="宋体" w:hAnsi="宋体" w:cs="宋体" w:hint="eastAsia"/>
          <w:kern w:val="0"/>
          <w:szCs w:val="21"/>
        </w:rPr>
        <w:t>据检验结果</w:t>
      </w:r>
      <w:proofErr w:type="gramStart"/>
      <w:r>
        <w:rPr>
          <w:rFonts w:ascii="宋体" w:hAnsi="宋体" w:cs="宋体" w:hint="eastAsia"/>
          <w:kern w:val="0"/>
          <w:szCs w:val="21"/>
        </w:rPr>
        <w:t>作出</w:t>
      </w:r>
      <w:proofErr w:type="gramEnd"/>
      <w:r>
        <w:rPr>
          <w:rFonts w:ascii="宋体" w:hAnsi="宋体" w:cs="宋体" w:hint="eastAsia"/>
          <w:kern w:val="0"/>
          <w:szCs w:val="21"/>
        </w:rPr>
        <w:t>明确的结论。</w:t>
      </w:r>
    </w:p>
    <w:p w:rsidR="00324A19" w:rsidRDefault="00324A19"/>
    <w:p w:rsidR="00324A19" w:rsidRDefault="00FE4BAF">
      <w:pPr>
        <w:rPr>
          <w:rFonts w:hAnsi="宋体"/>
        </w:rPr>
      </w:pPr>
      <w:r>
        <w:rPr>
          <w:rFonts w:hAnsi="宋体" w:hint="eastAsia"/>
        </w:rPr>
        <w:t>6.</w:t>
      </w:r>
      <w:r>
        <w:rPr>
          <w:rFonts w:hAnsi="宋体" w:hint="eastAsia"/>
        </w:rPr>
        <w:t>药物分析在药品的质量控制中担任着主要的任务是什么？</w:t>
      </w:r>
    </w:p>
    <w:p w:rsidR="00324A19" w:rsidRDefault="00FE4BAF">
      <w:pPr>
        <w:rPr>
          <w:rFonts w:hAnsi="宋体"/>
        </w:rPr>
      </w:pPr>
      <w:r>
        <w:rPr>
          <w:rFonts w:hAnsi="宋体" w:hint="eastAsia"/>
        </w:rPr>
        <w:t>答</w:t>
      </w:r>
      <w:r>
        <w:rPr>
          <w:rFonts w:hAnsi="宋体" w:hint="eastAsia"/>
        </w:rPr>
        <w:t xml:space="preserve">: </w:t>
      </w:r>
      <w:r>
        <w:rPr>
          <w:rFonts w:hAnsi="宋体" w:hint="eastAsia"/>
        </w:rPr>
        <w:t>保证人们用药安全、合理、有效，完成药品质量监督工作。</w:t>
      </w:r>
      <w:r>
        <w:rPr>
          <w:rFonts w:hAnsi="宋体" w:hint="eastAsia"/>
        </w:rPr>
        <w:t xml:space="preserve"> </w:t>
      </w:r>
    </w:p>
    <w:p w:rsidR="00324A19" w:rsidRDefault="00324A19">
      <w:pPr>
        <w:rPr>
          <w:rFonts w:hAnsi="宋体"/>
        </w:rPr>
      </w:pPr>
    </w:p>
    <w:p w:rsidR="00324A19" w:rsidRDefault="00324A19">
      <w:pPr>
        <w:rPr>
          <w:rFonts w:hAnsi="宋体"/>
        </w:rPr>
      </w:pPr>
    </w:p>
    <w:p w:rsidR="00324A19" w:rsidRDefault="00FE4BAF">
      <w:pPr>
        <w:rPr>
          <w:rFonts w:hAnsi="宋体"/>
        </w:rPr>
      </w:pPr>
      <w:r>
        <w:rPr>
          <w:rFonts w:hAnsi="宋体" w:hint="eastAsia"/>
        </w:rPr>
        <w:t>7</w:t>
      </w:r>
      <w:r>
        <w:rPr>
          <w:rFonts w:hAnsi="宋体" w:hint="eastAsia"/>
        </w:rPr>
        <w:t>、中国药典</w:t>
      </w:r>
      <w:r>
        <w:rPr>
          <w:rFonts w:hAnsi="宋体" w:hint="eastAsia"/>
        </w:rPr>
        <w:t>(2005</w:t>
      </w:r>
      <w:r>
        <w:rPr>
          <w:rFonts w:hAnsi="宋体" w:hint="eastAsia"/>
        </w:rPr>
        <w:t>年版</w:t>
      </w:r>
      <w:r>
        <w:rPr>
          <w:rFonts w:hAnsi="宋体" w:hint="eastAsia"/>
        </w:rPr>
        <w:t>)</w:t>
      </w:r>
      <w:r>
        <w:rPr>
          <w:rFonts w:hAnsi="宋体" w:hint="eastAsia"/>
        </w:rPr>
        <w:t>是怎样编排的？</w:t>
      </w:r>
      <w:r>
        <w:rPr>
          <w:rFonts w:hAnsi="宋体" w:hint="eastAsia"/>
        </w:rPr>
        <w:t xml:space="preserve">  </w:t>
      </w:r>
      <w:bookmarkStart w:id="0" w:name="_GoBack"/>
      <w:bookmarkEnd w:id="0"/>
    </w:p>
    <w:p w:rsidR="00324A19" w:rsidRDefault="00FE4BAF">
      <w:pPr>
        <w:rPr>
          <w:rFonts w:hAnsi="宋体"/>
        </w:rPr>
      </w:pPr>
      <w:r>
        <w:rPr>
          <w:rFonts w:hAnsi="宋体" w:hint="eastAsia"/>
        </w:rPr>
        <w:t>答</w:t>
      </w:r>
      <w:r>
        <w:rPr>
          <w:rFonts w:hAnsi="宋体" w:hint="eastAsia"/>
        </w:rPr>
        <w:t xml:space="preserve">: </w:t>
      </w:r>
      <w:r>
        <w:rPr>
          <w:rFonts w:hAnsi="宋体" w:hint="eastAsia"/>
        </w:rPr>
        <w:t>凡例、正文、附录、索引。</w:t>
      </w:r>
      <w:r>
        <w:rPr>
          <w:rFonts w:hAnsi="宋体" w:hint="eastAsia"/>
        </w:rPr>
        <w:t xml:space="preserve"> </w:t>
      </w:r>
    </w:p>
    <w:p w:rsidR="00324A19" w:rsidRDefault="00324A19">
      <w:pPr>
        <w:rPr>
          <w:rFonts w:hAnsi="宋体"/>
          <w:b/>
        </w:rPr>
      </w:pPr>
    </w:p>
    <w:p w:rsidR="00324A19" w:rsidRDefault="00324A19"/>
    <w:p w:rsidR="00324A19" w:rsidRDefault="00FE4BAF">
      <w:pPr>
        <w:rPr>
          <w:rFonts w:ascii="宋体"/>
          <w:b/>
          <w:bCs/>
        </w:rPr>
      </w:pPr>
      <w:r>
        <w:rPr>
          <w:rFonts w:ascii="宋体" w:hAnsi="宋体" w:cs="宋体" w:hint="eastAsia"/>
          <w:b/>
          <w:bCs/>
        </w:rPr>
        <w:t>六、计算题</w:t>
      </w:r>
    </w:p>
    <w:p w:rsidR="00324A19" w:rsidRDefault="00FE4BAF">
      <w:pPr>
        <w:spacing w:line="300" w:lineRule="auto"/>
        <w:rPr>
          <w:rFonts w:ascii="宋体"/>
          <w:kern w:val="0"/>
          <w:lang w:val="zh-CN"/>
        </w:rPr>
      </w:pPr>
      <w:r>
        <w:rPr>
          <w:rFonts w:ascii="宋体" w:hAnsi="宋体" w:cs="宋体"/>
          <w:kern w:val="0"/>
          <w:lang w:val="zh-CN"/>
        </w:rPr>
        <w:t>1.</w:t>
      </w:r>
      <w:r>
        <w:rPr>
          <w:rFonts w:ascii="宋体" w:hAnsi="宋体" w:cs="宋体" w:hint="eastAsia"/>
          <w:kern w:val="0"/>
          <w:lang w:val="zh-CN"/>
        </w:rPr>
        <w:t>取枸橼酸钠</w:t>
      </w:r>
      <w:r>
        <w:rPr>
          <w:rFonts w:ascii="宋体" w:hAnsi="宋体" w:cs="宋体"/>
          <w:kern w:val="0"/>
          <w:lang w:val="zh-CN"/>
        </w:rPr>
        <w:t>1.2g</w:t>
      </w:r>
      <w:r>
        <w:rPr>
          <w:rFonts w:ascii="宋体" w:hAnsi="宋体" w:cs="宋体" w:hint="eastAsia"/>
          <w:kern w:val="0"/>
          <w:lang w:val="zh-CN"/>
        </w:rPr>
        <w:t>，加水</w:t>
      </w:r>
      <w:r>
        <w:rPr>
          <w:rFonts w:ascii="宋体" w:hAnsi="宋体" w:cs="宋体"/>
          <w:kern w:val="0"/>
          <w:lang w:val="zh-CN"/>
        </w:rPr>
        <w:t>100ml</w:t>
      </w:r>
      <w:r>
        <w:rPr>
          <w:rFonts w:ascii="宋体" w:hAnsi="宋体" w:cs="宋体" w:hint="eastAsia"/>
          <w:kern w:val="0"/>
          <w:lang w:val="zh-CN"/>
        </w:rPr>
        <w:t>，加热溶解后，冷却，滤过，</w:t>
      </w:r>
      <w:proofErr w:type="gramStart"/>
      <w:r>
        <w:rPr>
          <w:rFonts w:ascii="宋体" w:hAnsi="宋体" w:cs="宋体" w:hint="eastAsia"/>
          <w:kern w:val="0"/>
          <w:lang w:val="zh-CN"/>
        </w:rPr>
        <w:t>取续滤液</w:t>
      </w:r>
      <w:proofErr w:type="gramEnd"/>
      <w:r>
        <w:rPr>
          <w:rFonts w:ascii="宋体" w:hAnsi="宋体" w:cs="宋体"/>
          <w:kern w:val="0"/>
          <w:lang w:val="zh-CN"/>
        </w:rPr>
        <w:t>25ml</w:t>
      </w:r>
      <w:r>
        <w:rPr>
          <w:rFonts w:ascii="宋体" w:hAnsi="宋体" w:cs="宋体" w:hint="eastAsia"/>
          <w:kern w:val="0"/>
          <w:lang w:val="zh-CN"/>
        </w:rPr>
        <w:t>，依法检查氯化物，所产生的浑浊与标准氯化钠溶液</w:t>
      </w:r>
      <w:r>
        <w:rPr>
          <w:rFonts w:ascii="宋体" w:hAnsi="宋体" w:cs="宋体"/>
          <w:kern w:val="0"/>
          <w:lang w:val="zh-CN"/>
        </w:rPr>
        <w:t>3.0ml</w:t>
      </w:r>
      <w:r>
        <w:rPr>
          <w:rFonts w:ascii="宋体" w:hAnsi="宋体" w:cs="宋体" w:hint="eastAsia"/>
          <w:kern w:val="0"/>
          <w:lang w:val="zh-CN"/>
        </w:rPr>
        <w:t>（每</w:t>
      </w:r>
      <w:r>
        <w:rPr>
          <w:rFonts w:ascii="宋体" w:hAnsi="宋体" w:cs="宋体"/>
          <w:kern w:val="0"/>
          <w:lang w:val="zh-CN"/>
        </w:rPr>
        <w:t>ml</w:t>
      </w:r>
      <w:r>
        <w:rPr>
          <w:rFonts w:ascii="宋体" w:hAnsi="宋体" w:cs="宋体" w:hint="eastAsia"/>
          <w:kern w:val="0"/>
          <w:lang w:val="zh-CN"/>
        </w:rPr>
        <w:t>相当于</w:t>
      </w:r>
      <w:r>
        <w:rPr>
          <w:rFonts w:ascii="宋体" w:hAnsi="宋体" w:cs="宋体"/>
          <w:kern w:val="0"/>
          <w:lang w:val="zh-CN"/>
        </w:rPr>
        <w:t>10</w:t>
      </w:r>
      <w:r>
        <w:rPr>
          <w:rFonts w:ascii="宋体"/>
          <w:kern w:val="0"/>
          <w:lang w:val="zh-CN"/>
        </w:rPr>
        <w:t>µ</w:t>
      </w:r>
      <w:r>
        <w:rPr>
          <w:rFonts w:ascii="宋体" w:hAnsi="宋体" w:cs="宋体"/>
          <w:kern w:val="0"/>
          <w:lang w:val="zh-CN"/>
        </w:rPr>
        <w:t>g</w:t>
      </w:r>
      <w:r>
        <w:rPr>
          <w:rFonts w:ascii="宋体" w:hAnsi="宋体" w:cs="宋体" w:hint="eastAsia"/>
          <w:kern w:val="0"/>
          <w:lang w:val="zh-CN"/>
        </w:rPr>
        <w:t>的</w:t>
      </w:r>
      <w:r>
        <w:rPr>
          <w:rFonts w:ascii="宋体" w:hAnsi="宋体" w:cs="宋体"/>
          <w:kern w:val="0"/>
          <w:lang w:val="zh-CN"/>
        </w:rPr>
        <w:t>Cl</w:t>
      </w:r>
      <w:r>
        <w:rPr>
          <w:rFonts w:ascii="宋体" w:hAnsi="宋体" w:cs="宋体" w:hint="eastAsia"/>
          <w:kern w:val="0"/>
          <w:lang w:val="zh-CN"/>
        </w:rPr>
        <w:t>）制成的对照溶液比较，不得更深。计算氯化物限量。</w:t>
      </w:r>
    </w:p>
    <w:p w:rsidR="00324A19" w:rsidRDefault="00324A19">
      <w:pPr>
        <w:spacing w:line="300" w:lineRule="auto"/>
        <w:rPr>
          <w:rFonts w:ascii="宋体"/>
          <w:kern w:val="0"/>
          <w:lang w:val="zh-CN"/>
        </w:rPr>
      </w:pPr>
    </w:p>
    <w:p w:rsidR="00324A19" w:rsidRDefault="00FE4BAF">
      <w:r>
        <w:t xml:space="preserve"> </w:t>
      </w:r>
      <w:r>
        <w:rPr>
          <w:rFonts w:cs="宋体" w:hint="eastAsia"/>
        </w:rPr>
        <w:t>答：氯化物限量</w:t>
      </w:r>
      <w:r>
        <w:t>%=</w:t>
      </w:r>
      <w:r w:rsidR="00324A19" w:rsidRPr="00324A19">
        <w:rPr>
          <w:position w:val="-56"/>
        </w:rPr>
        <w:object w:dxaOrig="3300" w:dyaOrig="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47.25pt" o:ole="">
            <v:imagedata r:id="rId8" o:title=""/>
          </v:shape>
          <o:OLEObject Type="Embed" ProgID="Equation.3" ShapeID="_x0000_i1025" DrawAspect="Content" ObjectID="_1669535720" r:id="rId9"/>
        </w:object>
      </w:r>
    </w:p>
    <w:p w:rsidR="00324A19" w:rsidRDefault="00324A19">
      <w:pPr>
        <w:spacing w:line="300" w:lineRule="auto"/>
        <w:rPr>
          <w:rFonts w:ascii="宋体"/>
          <w:kern w:val="0"/>
          <w:lang w:val="zh-CN"/>
        </w:rPr>
      </w:pPr>
    </w:p>
    <w:p w:rsidR="00324A19" w:rsidRDefault="00324A19">
      <w:pPr>
        <w:spacing w:line="300" w:lineRule="auto"/>
        <w:rPr>
          <w:rFonts w:ascii="宋体"/>
          <w:kern w:val="0"/>
          <w:lang w:val="zh-CN"/>
        </w:rPr>
      </w:pPr>
    </w:p>
    <w:p w:rsidR="00324A19" w:rsidRDefault="00324A19"/>
    <w:sectPr w:rsidR="00324A19" w:rsidSect="00324A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BAF" w:rsidRDefault="00FE4BAF" w:rsidP="00730CA5">
      <w:r>
        <w:separator/>
      </w:r>
    </w:p>
  </w:endnote>
  <w:endnote w:type="continuationSeparator" w:id="0">
    <w:p w:rsidR="00FE4BAF" w:rsidRDefault="00FE4BAF" w:rsidP="00730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BAF" w:rsidRDefault="00FE4BAF" w:rsidP="00730CA5">
      <w:r>
        <w:separator/>
      </w:r>
    </w:p>
  </w:footnote>
  <w:footnote w:type="continuationSeparator" w:id="0">
    <w:p w:rsidR="00FE4BAF" w:rsidRDefault="00FE4BAF" w:rsidP="00730C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7BDB"/>
    <w:multiLevelType w:val="singleLevel"/>
    <w:tmpl w:val="0A0F7BD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18D25CD"/>
    <w:multiLevelType w:val="singleLevel"/>
    <w:tmpl w:val="218D25C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D9A1727"/>
    <w:rsid w:val="00324A19"/>
    <w:rsid w:val="00730CA5"/>
    <w:rsid w:val="00FE4BAF"/>
    <w:rsid w:val="02A3393B"/>
    <w:rsid w:val="051A1444"/>
    <w:rsid w:val="0A617BA9"/>
    <w:rsid w:val="0F01647D"/>
    <w:rsid w:val="0F92768B"/>
    <w:rsid w:val="152F2BF9"/>
    <w:rsid w:val="1A6B5B3A"/>
    <w:rsid w:val="1F7C5BA6"/>
    <w:rsid w:val="1FD9520D"/>
    <w:rsid w:val="24B22C64"/>
    <w:rsid w:val="253D2467"/>
    <w:rsid w:val="345C5902"/>
    <w:rsid w:val="388B5993"/>
    <w:rsid w:val="3F445DA6"/>
    <w:rsid w:val="42ED6CFE"/>
    <w:rsid w:val="47931102"/>
    <w:rsid w:val="48837861"/>
    <w:rsid w:val="4C7E44CE"/>
    <w:rsid w:val="4CE12042"/>
    <w:rsid w:val="529F2CCD"/>
    <w:rsid w:val="531D1BF4"/>
    <w:rsid w:val="57CE1857"/>
    <w:rsid w:val="57FC275A"/>
    <w:rsid w:val="5A6F1367"/>
    <w:rsid w:val="5D4572BC"/>
    <w:rsid w:val="5D9A1727"/>
    <w:rsid w:val="5E8D0F32"/>
    <w:rsid w:val="65E62B8D"/>
    <w:rsid w:val="67075152"/>
    <w:rsid w:val="6B56577A"/>
    <w:rsid w:val="6EEC1DB8"/>
    <w:rsid w:val="7035310C"/>
    <w:rsid w:val="7477007F"/>
    <w:rsid w:val="76716C09"/>
    <w:rsid w:val="79975658"/>
    <w:rsid w:val="7FD2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uiPriority="99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A1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rsid w:val="00324A19"/>
    <w:rPr>
      <w:rFonts w:ascii="宋体" w:hAnsi="Courier New" w:cs="宋体"/>
    </w:rPr>
  </w:style>
  <w:style w:type="paragraph" w:styleId="a4">
    <w:name w:val="footer"/>
    <w:basedOn w:val="a"/>
    <w:uiPriority w:val="99"/>
    <w:qFormat/>
    <w:rsid w:val="00324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uiPriority w:val="99"/>
    <w:rsid w:val="00324A19"/>
  </w:style>
  <w:style w:type="paragraph" w:customStyle="1" w:styleId="1">
    <w:name w:val="无间隔1"/>
    <w:uiPriority w:val="99"/>
    <w:rsid w:val="00324A19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6">
    <w:name w:val="header"/>
    <w:basedOn w:val="a"/>
    <w:link w:val="Char"/>
    <w:qFormat/>
    <w:rsid w:val="00730C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30CA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海之韵</dc:creator>
  <cp:lastModifiedBy>zhuoyue</cp:lastModifiedBy>
  <cp:revision>2</cp:revision>
  <dcterms:created xsi:type="dcterms:W3CDTF">2020-11-26T08:11:00Z</dcterms:created>
  <dcterms:modified xsi:type="dcterms:W3CDTF">2020-12-15T03:09:00Z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