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8B1" w:rsidRDefault="002558B1" w:rsidP="002558B1">
      <w:pPr>
        <w:ind w:firstLineChars="700" w:firstLine="2249"/>
        <w:rPr>
          <w:rFonts w:ascii="宋体" w:hAnsi="宋体" w:hint="eastAsia"/>
          <w:b/>
          <w:bCs/>
          <w:kern w:val="0"/>
          <w:sz w:val="32"/>
          <w:szCs w:val="32"/>
        </w:rPr>
      </w:pPr>
      <w:r>
        <w:rPr>
          <w:rFonts w:ascii="宋体" w:hAnsi="宋体" w:hint="eastAsia"/>
          <w:b/>
          <w:bCs/>
          <w:kern w:val="0"/>
          <w:sz w:val="32"/>
          <w:szCs w:val="32"/>
        </w:rPr>
        <w:t>（薪酬管理）复习资料</w:t>
      </w:r>
    </w:p>
    <w:p w:rsidR="002558B1" w:rsidRDefault="002558B1" w:rsidP="002558B1">
      <w:pPr>
        <w:adjustRightInd w:val="0"/>
        <w:snapToGrid w:val="0"/>
        <w:rPr>
          <w:rFonts w:ascii="宋体" w:hAnsi="宋体"/>
          <w:b/>
          <w:bCs/>
          <w:kern w:val="0"/>
        </w:rPr>
      </w:pPr>
      <w:r>
        <w:rPr>
          <w:rFonts w:ascii="宋体" w:hAnsi="宋体" w:hint="eastAsia"/>
          <w:b/>
          <w:bCs/>
          <w:kern w:val="0"/>
        </w:rPr>
        <w:t>一、单项选择题</w:t>
      </w:r>
    </w:p>
    <w:p w:rsidR="002558B1" w:rsidRDefault="002558B1" w:rsidP="002558B1">
      <w:pPr>
        <w:adjustRightInd w:val="0"/>
        <w:snapToGrid w:val="0"/>
        <w:rPr>
          <w:rFonts w:ascii="宋体" w:hAnsi="宋体" w:hint="eastAsia"/>
          <w:kern w:val="0"/>
        </w:rPr>
      </w:pPr>
      <w:r>
        <w:rPr>
          <w:rFonts w:ascii="宋体" w:hAnsi="宋体" w:hint="eastAsia"/>
          <w:kern w:val="0"/>
        </w:rPr>
        <w:t>1.以产品的创新以及产品生命周期的缩短为导向的一种竞争战略是(      )</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A.成本领袖战略</w:t>
      </w:r>
      <w:r>
        <w:rPr>
          <w:rFonts w:ascii="宋体" w:hAnsi="宋体" w:hint="eastAsia"/>
          <w:kern w:val="0"/>
        </w:rPr>
        <w:tab/>
        <w:t xml:space="preserve">    B.创新战略</w:t>
      </w:r>
      <w:r>
        <w:rPr>
          <w:rFonts w:ascii="宋体" w:hAnsi="宋体" w:hint="eastAsia"/>
          <w:kern w:val="0"/>
        </w:rPr>
        <w:tab/>
        <w:t xml:space="preserve">        C.客户中心战略</w:t>
      </w:r>
      <w:r>
        <w:rPr>
          <w:rFonts w:ascii="宋体" w:hAnsi="宋体" w:hint="eastAsia"/>
          <w:kern w:val="0"/>
        </w:rPr>
        <w:tab/>
        <w:t xml:space="preserve">    D.差异化战略</w:t>
      </w:r>
    </w:p>
    <w:p w:rsidR="002558B1" w:rsidRDefault="002558B1" w:rsidP="002558B1">
      <w:pPr>
        <w:adjustRightInd w:val="0"/>
        <w:snapToGrid w:val="0"/>
        <w:rPr>
          <w:rFonts w:ascii="宋体" w:hAnsi="宋体" w:hint="eastAsia"/>
          <w:kern w:val="0"/>
        </w:rPr>
      </w:pPr>
      <w:r>
        <w:rPr>
          <w:rFonts w:ascii="宋体" w:hAnsi="宋体" w:hint="eastAsia"/>
          <w:kern w:val="0"/>
        </w:rPr>
        <w:t>2．根据员工在工作岗位所具有的完成工作的能力来确定其基本薪酬的薪酬体系是(      )</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 xml:space="preserve">A．职能型薪酬体系  </w:t>
      </w:r>
      <w:r>
        <w:rPr>
          <w:rFonts w:ascii="宋体" w:hAnsi="宋体" w:hint="eastAsia"/>
          <w:kern w:val="0"/>
        </w:rPr>
        <w:tab/>
        <w:t xml:space="preserve">B.生活型薪酬体系    C.综合型薪酬体系  </w:t>
      </w:r>
      <w:r>
        <w:rPr>
          <w:rFonts w:ascii="宋体" w:hAnsi="宋体" w:hint="eastAsia"/>
          <w:kern w:val="0"/>
        </w:rPr>
        <w:tab/>
        <w:t>D.职位型薪酬体系</w:t>
      </w:r>
    </w:p>
    <w:p w:rsidR="002558B1" w:rsidRDefault="002558B1" w:rsidP="002558B1">
      <w:pPr>
        <w:adjustRightInd w:val="0"/>
        <w:snapToGrid w:val="0"/>
        <w:rPr>
          <w:rFonts w:ascii="宋体" w:hAnsi="宋体" w:hint="eastAsia"/>
          <w:kern w:val="0"/>
        </w:rPr>
      </w:pPr>
      <w:r>
        <w:rPr>
          <w:rFonts w:ascii="宋体" w:hAnsi="宋体" w:hint="eastAsia"/>
          <w:kern w:val="0"/>
        </w:rPr>
        <w:t>3. 下面各选项中，与薪酬的外部竞争性密切相连的是(   )</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A.薪酬控制</w:t>
      </w:r>
      <w:r>
        <w:rPr>
          <w:rFonts w:ascii="宋体" w:hAnsi="宋体" w:hint="eastAsia"/>
          <w:kern w:val="0"/>
        </w:rPr>
        <w:tab/>
        <w:t xml:space="preserve">        B.薪酬水平</w:t>
      </w:r>
      <w:r>
        <w:rPr>
          <w:rFonts w:ascii="宋体" w:hAnsi="宋体" w:hint="eastAsia"/>
          <w:kern w:val="0"/>
        </w:rPr>
        <w:tab/>
        <w:t xml:space="preserve">        C.薪酬系统</w:t>
      </w:r>
      <w:r>
        <w:rPr>
          <w:rFonts w:ascii="宋体" w:hAnsi="宋体" w:hint="eastAsia"/>
          <w:kern w:val="0"/>
        </w:rPr>
        <w:tab/>
        <w:t xml:space="preserve">        D.薪酬关系</w:t>
      </w:r>
    </w:p>
    <w:p w:rsidR="002558B1" w:rsidRDefault="002558B1" w:rsidP="002558B1">
      <w:pPr>
        <w:adjustRightInd w:val="0"/>
        <w:snapToGrid w:val="0"/>
        <w:rPr>
          <w:rFonts w:ascii="宋体" w:hAnsi="宋体" w:hint="eastAsia"/>
          <w:kern w:val="0"/>
        </w:rPr>
      </w:pPr>
      <w:r>
        <w:rPr>
          <w:rFonts w:ascii="宋体" w:hAnsi="宋体" w:hint="eastAsia"/>
          <w:kern w:val="0"/>
        </w:rPr>
        <w:t>4.以生产或工作中多项考核指标作为计</w:t>
      </w:r>
      <w:proofErr w:type="gramStart"/>
      <w:r>
        <w:rPr>
          <w:rFonts w:ascii="宋体" w:hAnsi="宋体" w:hint="eastAsia"/>
          <w:kern w:val="0"/>
        </w:rPr>
        <w:t>奖条件</w:t>
      </w:r>
      <w:proofErr w:type="gramEnd"/>
      <w:r>
        <w:rPr>
          <w:rFonts w:ascii="宋体" w:hAnsi="宋体" w:hint="eastAsia"/>
          <w:kern w:val="0"/>
        </w:rPr>
        <w:t>的奖励形式是(      )</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A.单项奖</w:t>
      </w:r>
      <w:r>
        <w:rPr>
          <w:rFonts w:ascii="宋体" w:hAnsi="宋体" w:hint="eastAsia"/>
          <w:kern w:val="0"/>
        </w:rPr>
        <w:tab/>
        <w:t xml:space="preserve">            B.生产奖         </w:t>
      </w:r>
      <w:r>
        <w:rPr>
          <w:rFonts w:ascii="宋体" w:hAnsi="宋体" w:hint="eastAsia"/>
          <w:kern w:val="0"/>
        </w:rPr>
        <w:tab/>
        <w:t xml:space="preserve">C.节约奖         </w:t>
      </w:r>
      <w:r>
        <w:rPr>
          <w:rFonts w:ascii="宋体" w:hAnsi="宋体" w:hint="eastAsia"/>
          <w:kern w:val="0"/>
        </w:rPr>
        <w:tab/>
        <w:t>D.综合奖</w:t>
      </w:r>
    </w:p>
    <w:p w:rsidR="002558B1" w:rsidRDefault="002558B1" w:rsidP="002558B1">
      <w:pPr>
        <w:adjustRightInd w:val="0"/>
        <w:snapToGrid w:val="0"/>
        <w:rPr>
          <w:rFonts w:ascii="宋体" w:hAnsi="宋体" w:hint="eastAsia"/>
          <w:kern w:val="0"/>
        </w:rPr>
      </w:pPr>
      <w:r>
        <w:rPr>
          <w:rFonts w:ascii="宋体" w:hAnsi="宋体" w:hint="eastAsia"/>
          <w:kern w:val="0"/>
        </w:rPr>
        <w:t>5.一般说来，计量劳动和支付薪酬的方式是指(      )</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A．薪酬关系</w:t>
      </w:r>
      <w:r>
        <w:rPr>
          <w:rFonts w:ascii="宋体" w:hAnsi="宋体" w:hint="eastAsia"/>
          <w:kern w:val="0"/>
        </w:rPr>
        <w:tab/>
        <w:t xml:space="preserve">        B.薪酬控制</w:t>
      </w:r>
      <w:r>
        <w:rPr>
          <w:rFonts w:ascii="宋体" w:hAnsi="宋体" w:hint="eastAsia"/>
          <w:kern w:val="0"/>
        </w:rPr>
        <w:tab/>
        <w:t xml:space="preserve">        C.薪酬形式</w:t>
      </w:r>
      <w:r>
        <w:rPr>
          <w:rFonts w:ascii="宋体" w:hAnsi="宋体" w:hint="eastAsia"/>
          <w:kern w:val="0"/>
        </w:rPr>
        <w:tab/>
        <w:t xml:space="preserve">        D.薪酬预算</w:t>
      </w:r>
    </w:p>
    <w:p w:rsidR="002558B1" w:rsidRDefault="002558B1" w:rsidP="002558B1">
      <w:pPr>
        <w:adjustRightInd w:val="0"/>
        <w:snapToGrid w:val="0"/>
        <w:rPr>
          <w:rFonts w:ascii="宋体" w:hAnsi="宋体" w:hint="eastAsia"/>
          <w:kern w:val="0"/>
        </w:rPr>
      </w:pPr>
      <w:r>
        <w:rPr>
          <w:rFonts w:ascii="宋体" w:hAnsi="宋体" w:hint="eastAsia"/>
          <w:kern w:val="0"/>
        </w:rPr>
        <w:t>6．如果用差异性和刚性这两个特征来分析薪酬模块，则具有高差异性和高刚性的薪酬模块是(      )</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A．基本薪酬</w:t>
      </w:r>
      <w:r>
        <w:rPr>
          <w:rFonts w:ascii="宋体" w:hAnsi="宋体" w:hint="eastAsia"/>
          <w:kern w:val="0"/>
        </w:rPr>
        <w:tab/>
        <w:t xml:space="preserve">        B.奖金</w:t>
      </w:r>
      <w:r>
        <w:rPr>
          <w:rFonts w:ascii="宋体" w:hAnsi="宋体" w:hint="eastAsia"/>
          <w:kern w:val="0"/>
        </w:rPr>
        <w:tab/>
        <w:t xml:space="preserve">            C.福利</w:t>
      </w:r>
      <w:r>
        <w:rPr>
          <w:rFonts w:ascii="宋体" w:hAnsi="宋体" w:hint="eastAsia"/>
          <w:kern w:val="0"/>
        </w:rPr>
        <w:tab/>
        <w:t xml:space="preserve">            D.保险</w:t>
      </w:r>
    </w:p>
    <w:p w:rsidR="002558B1" w:rsidRDefault="002558B1" w:rsidP="002558B1">
      <w:pPr>
        <w:adjustRightInd w:val="0"/>
        <w:snapToGrid w:val="0"/>
        <w:rPr>
          <w:rFonts w:ascii="宋体" w:hAnsi="宋体" w:hint="eastAsia"/>
          <w:kern w:val="0"/>
        </w:rPr>
      </w:pPr>
      <w:r>
        <w:rPr>
          <w:rFonts w:ascii="宋体" w:hAnsi="宋体" w:hint="eastAsia"/>
          <w:kern w:val="0"/>
        </w:rPr>
        <w:t>7．下面各选项中,不属于影响薪酬管理的要素是(      )</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A.组织因素</w:t>
      </w:r>
      <w:r>
        <w:rPr>
          <w:rFonts w:ascii="宋体" w:hAnsi="宋体" w:hint="eastAsia"/>
          <w:kern w:val="0"/>
        </w:rPr>
        <w:tab/>
        <w:t xml:space="preserve">        B.政策因素</w:t>
      </w:r>
      <w:r>
        <w:rPr>
          <w:rFonts w:ascii="宋体" w:hAnsi="宋体" w:hint="eastAsia"/>
          <w:kern w:val="0"/>
        </w:rPr>
        <w:tab/>
        <w:t xml:space="preserve">        C.个人因素</w:t>
      </w:r>
      <w:r>
        <w:rPr>
          <w:rFonts w:ascii="宋体" w:hAnsi="宋体" w:hint="eastAsia"/>
          <w:kern w:val="0"/>
        </w:rPr>
        <w:tab/>
        <w:t xml:space="preserve">        D.工作因素</w:t>
      </w:r>
    </w:p>
    <w:p w:rsidR="002558B1" w:rsidRDefault="002558B1" w:rsidP="002558B1">
      <w:pPr>
        <w:adjustRightInd w:val="0"/>
        <w:snapToGrid w:val="0"/>
        <w:rPr>
          <w:rFonts w:ascii="宋体" w:hAnsi="宋体" w:hint="eastAsia"/>
          <w:kern w:val="0"/>
        </w:rPr>
      </w:pPr>
      <w:r>
        <w:rPr>
          <w:rFonts w:ascii="宋体" w:hAnsi="宋体" w:hint="eastAsia"/>
          <w:kern w:val="0"/>
        </w:rPr>
        <w:t>8．薪酬控制的前提是(      )</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 xml:space="preserve">A．确定员工的标准生活费用             </w:t>
      </w:r>
      <w:r>
        <w:rPr>
          <w:rFonts w:ascii="宋体" w:hAnsi="宋体" w:hint="eastAsia"/>
          <w:kern w:val="0"/>
        </w:rPr>
        <w:tab/>
        <w:t>B.确定企业所能合理负担的薪酬费用</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C.企业的支付能力</w:t>
      </w:r>
      <w:r>
        <w:rPr>
          <w:rFonts w:ascii="宋体" w:hAnsi="宋体" w:hint="eastAsia"/>
          <w:kern w:val="0"/>
        </w:rPr>
        <w:tab/>
        <w:t xml:space="preserve">                        D.薪酬的市场行情</w:t>
      </w:r>
    </w:p>
    <w:p w:rsidR="002558B1" w:rsidRDefault="002558B1" w:rsidP="002558B1">
      <w:pPr>
        <w:adjustRightInd w:val="0"/>
        <w:snapToGrid w:val="0"/>
        <w:rPr>
          <w:rFonts w:ascii="宋体" w:hAnsi="宋体" w:hint="eastAsia"/>
          <w:kern w:val="0"/>
        </w:rPr>
      </w:pPr>
      <w:r>
        <w:rPr>
          <w:rFonts w:ascii="宋体" w:hAnsi="宋体" w:hint="eastAsia"/>
          <w:kern w:val="0"/>
        </w:rPr>
        <w:t>9. 按照工人生产合格产品的数量（或工作量）和预先规定的计件单价来计算劳动报酬的工资形式是</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A.计时工资制</w:t>
      </w:r>
      <w:r>
        <w:rPr>
          <w:rFonts w:ascii="宋体" w:hAnsi="宋体" w:hint="eastAsia"/>
          <w:kern w:val="0"/>
        </w:rPr>
        <w:tab/>
        <w:t xml:space="preserve">        B.计件工资制      </w:t>
      </w:r>
      <w:r>
        <w:rPr>
          <w:rFonts w:ascii="宋体" w:hAnsi="宋体" w:hint="eastAsia"/>
          <w:kern w:val="0"/>
        </w:rPr>
        <w:tab/>
        <w:t>C.年薪制</w:t>
      </w:r>
      <w:r>
        <w:rPr>
          <w:rFonts w:ascii="宋体" w:hAnsi="宋体" w:hint="eastAsia"/>
          <w:kern w:val="0"/>
        </w:rPr>
        <w:tab/>
        <w:t xml:space="preserve">            D.岗位工资制</w:t>
      </w:r>
    </w:p>
    <w:p w:rsidR="002558B1" w:rsidRDefault="002558B1" w:rsidP="002558B1">
      <w:pPr>
        <w:adjustRightInd w:val="0"/>
        <w:snapToGrid w:val="0"/>
        <w:rPr>
          <w:rFonts w:ascii="宋体" w:hAnsi="宋体" w:hint="eastAsia"/>
          <w:kern w:val="0"/>
        </w:rPr>
      </w:pPr>
      <w:r>
        <w:rPr>
          <w:rFonts w:ascii="宋体" w:hAnsi="宋体" w:hint="eastAsia"/>
          <w:kern w:val="0"/>
        </w:rPr>
        <w:t>10．管理者在薪酬管理过程中进行的一系列薪酬成本开支方面的权衡和取舍是指(      )</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A.薪酬战略分析</w:t>
      </w:r>
      <w:r>
        <w:rPr>
          <w:rFonts w:ascii="宋体" w:hAnsi="宋体" w:hint="eastAsia"/>
          <w:kern w:val="0"/>
        </w:rPr>
        <w:tab/>
        <w:t xml:space="preserve">    B.薪酬统计</w:t>
      </w:r>
      <w:r>
        <w:rPr>
          <w:rFonts w:ascii="宋体" w:hAnsi="宋体" w:hint="eastAsia"/>
          <w:kern w:val="0"/>
        </w:rPr>
        <w:tab/>
        <w:t xml:space="preserve">        C.薪酬预算</w:t>
      </w:r>
      <w:r>
        <w:rPr>
          <w:rFonts w:ascii="宋体" w:hAnsi="宋体" w:hint="eastAsia"/>
          <w:kern w:val="0"/>
        </w:rPr>
        <w:tab/>
        <w:t xml:space="preserve">        D.薪酬控制</w:t>
      </w:r>
    </w:p>
    <w:p w:rsidR="002558B1" w:rsidRDefault="002558B1" w:rsidP="002558B1">
      <w:pPr>
        <w:adjustRightInd w:val="0"/>
        <w:snapToGrid w:val="0"/>
        <w:rPr>
          <w:rFonts w:ascii="宋体" w:hAnsi="宋体" w:hint="eastAsia"/>
          <w:kern w:val="0"/>
        </w:rPr>
      </w:pPr>
      <w:r>
        <w:rPr>
          <w:rFonts w:ascii="宋体" w:hAnsi="宋体" w:hint="eastAsia"/>
          <w:kern w:val="0"/>
        </w:rPr>
        <w:t xml:space="preserve"> </w:t>
      </w:r>
    </w:p>
    <w:p w:rsidR="002558B1" w:rsidRDefault="002558B1" w:rsidP="002558B1">
      <w:pPr>
        <w:adjustRightInd w:val="0"/>
        <w:snapToGrid w:val="0"/>
        <w:rPr>
          <w:rFonts w:ascii="宋体" w:hAnsi="宋体" w:hint="eastAsia"/>
          <w:b/>
          <w:bCs/>
          <w:kern w:val="0"/>
        </w:rPr>
      </w:pPr>
      <w:r>
        <w:rPr>
          <w:rFonts w:ascii="宋体" w:hAnsi="宋体" w:hint="eastAsia"/>
          <w:b/>
          <w:bCs/>
          <w:kern w:val="0"/>
        </w:rPr>
        <w:t>二、多项选择题</w:t>
      </w:r>
    </w:p>
    <w:p w:rsidR="002558B1" w:rsidRDefault="002558B1" w:rsidP="002558B1">
      <w:pPr>
        <w:adjustRightInd w:val="0"/>
        <w:snapToGrid w:val="0"/>
        <w:rPr>
          <w:rFonts w:ascii="宋体" w:hAnsi="宋体" w:hint="eastAsia"/>
          <w:kern w:val="0"/>
        </w:rPr>
      </w:pPr>
      <w:r>
        <w:rPr>
          <w:rFonts w:ascii="宋体" w:hAnsi="宋体" w:hint="eastAsia"/>
          <w:kern w:val="0"/>
        </w:rPr>
        <w:t>11．直接薪酬主要包括(         )</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A.基本薪酬</w:t>
      </w:r>
      <w:r>
        <w:rPr>
          <w:rFonts w:ascii="宋体" w:hAnsi="宋体" w:hint="eastAsia"/>
          <w:kern w:val="0"/>
        </w:rPr>
        <w:tab/>
        <w:t xml:space="preserve">   B.工资     </w:t>
      </w:r>
      <w:r>
        <w:rPr>
          <w:rFonts w:ascii="宋体" w:hAnsi="宋体" w:hint="eastAsia"/>
          <w:kern w:val="0"/>
        </w:rPr>
        <w:tab/>
        <w:t xml:space="preserve"> C.津贴</w:t>
      </w:r>
      <w:r>
        <w:rPr>
          <w:rFonts w:ascii="宋体" w:hAnsi="宋体" w:hint="eastAsia"/>
          <w:kern w:val="0"/>
        </w:rPr>
        <w:tab/>
        <w:t xml:space="preserve">    D.人力</w:t>
      </w:r>
      <w:proofErr w:type="gramStart"/>
      <w:r>
        <w:rPr>
          <w:rFonts w:ascii="宋体" w:hAnsi="宋体" w:hint="eastAsia"/>
          <w:kern w:val="0"/>
        </w:rPr>
        <w:t>源价格</w:t>
      </w:r>
      <w:proofErr w:type="gramEnd"/>
      <w:r>
        <w:rPr>
          <w:rFonts w:ascii="宋体" w:hAnsi="宋体" w:hint="eastAsia"/>
          <w:kern w:val="0"/>
        </w:rPr>
        <w:t xml:space="preserve">   </w:t>
      </w:r>
      <w:r>
        <w:rPr>
          <w:rFonts w:ascii="宋体" w:hAnsi="宋体" w:hint="eastAsia"/>
          <w:kern w:val="0"/>
        </w:rPr>
        <w:tab/>
        <w:t>E.可变薪酬</w:t>
      </w:r>
    </w:p>
    <w:p w:rsidR="002558B1" w:rsidRDefault="002558B1" w:rsidP="002558B1">
      <w:pPr>
        <w:adjustRightInd w:val="0"/>
        <w:snapToGrid w:val="0"/>
        <w:rPr>
          <w:rFonts w:ascii="宋体" w:hAnsi="宋体" w:hint="eastAsia"/>
          <w:kern w:val="0"/>
        </w:rPr>
      </w:pPr>
      <w:r>
        <w:rPr>
          <w:rFonts w:ascii="宋体" w:hAnsi="宋体" w:hint="eastAsia"/>
          <w:kern w:val="0"/>
        </w:rPr>
        <w:t>12.以下权利义务项目中，期权计划享（具）有的是：(         )</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A．增值收益权</w:t>
      </w:r>
      <w:r>
        <w:rPr>
          <w:rFonts w:ascii="宋体" w:hAnsi="宋体" w:hint="eastAsia"/>
          <w:kern w:val="0"/>
        </w:rPr>
        <w:tab/>
        <w:t xml:space="preserve">   B.持有风险</w:t>
      </w:r>
      <w:r>
        <w:rPr>
          <w:rFonts w:ascii="宋体" w:hAnsi="宋体" w:hint="eastAsia"/>
          <w:kern w:val="0"/>
        </w:rPr>
        <w:tab/>
        <w:t xml:space="preserve"> C.股票表决权</w:t>
      </w:r>
      <w:r>
        <w:rPr>
          <w:rFonts w:ascii="宋体" w:hAnsi="宋体" w:hint="eastAsia"/>
          <w:kern w:val="0"/>
        </w:rPr>
        <w:tab/>
        <w:t xml:space="preserve"> D.现期资金投入</w:t>
      </w:r>
      <w:r>
        <w:rPr>
          <w:rFonts w:ascii="宋体" w:hAnsi="宋体" w:hint="eastAsia"/>
          <w:kern w:val="0"/>
        </w:rPr>
        <w:tab/>
        <w:t xml:space="preserve">  E．贴息优惠权</w:t>
      </w:r>
    </w:p>
    <w:p w:rsidR="002558B1" w:rsidRDefault="002558B1" w:rsidP="002558B1">
      <w:pPr>
        <w:adjustRightInd w:val="0"/>
        <w:snapToGrid w:val="0"/>
        <w:rPr>
          <w:rFonts w:ascii="宋体" w:hAnsi="宋体" w:hint="eastAsia"/>
          <w:kern w:val="0"/>
        </w:rPr>
      </w:pPr>
      <w:r>
        <w:rPr>
          <w:rFonts w:ascii="宋体" w:hAnsi="宋体" w:hint="eastAsia"/>
          <w:kern w:val="0"/>
        </w:rPr>
        <w:t>13. 职位评价的方法主要有(     )</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 xml:space="preserve">A.排序法    </w:t>
      </w:r>
      <w:r>
        <w:rPr>
          <w:rFonts w:ascii="宋体" w:hAnsi="宋体" w:hint="eastAsia"/>
          <w:kern w:val="0"/>
        </w:rPr>
        <w:tab/>
        <w:t>B.分类法      C.归纳法</w:t>
      </w:r>
      <w:r>
        <w:rPr>
          <w:rFonts w:ascii="宋体" w:hAnsi="宋体" w:hint="eastAsia"/>
          <w:kern w:val="0"/>
        </w:rPr>
        <w:tab/>
        <w:t xml:space="preserve">    D.要素计点法  </w:t>
      </w:r>
      <w:r>
        <w:rPr>
          <w:rFonts w:ascii="宋体" w:hAnsi="宋体" w:hint="eastAsia"/>
          <w:kern w:val="0"/>
        </w:rPr>
        <w:tab/>
        <w:t>E.要素比较法</w:t>
      </w:r>
    </w:p>
    <w:p w:rsidR="002558B1" w:rsidRDefault="002558B1" w:rsidP="002558B1">
      <w:pPr>
        <w:adjustRightInd w:val="0"/>
        <w:snapToGrid w:val="0"/>
        <w:rPr>
          <w:rFonts w:ascii="宋体" w:hAnsi="宋体" w:hint="eastAsia"/>
          <w:kern w:val="0"/>
        </w:rPr>
      </w:pPr>
      <w:r>
        <w:rPr>
          <w:rFonts w:ascii="宋体" w:hAnsi="宋体" w:hint="eastAsia"/>
          <w:kern w:val="0"/>
        </w:rPr>
        <w:t>14.通过薪酬水平和薪酬构成进行薪酬控制，主要的做法有：(         )</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A．控制员工人数</w:t>
      </w:r>
      <w:r>
        <w:rPr>
          <w:rFonts w:ascii="宋体" w:hAnsi="宋体" w:hint="eastAsia"/>
          <w:kern w:val="0"/>
        </w:rPr>
        <w:tab/>
        <w:t xml:space="preserve"> B.薪酬冻结   C.控制间接薪酬支出</w:t>
      </w:r>
      <w:r>
        <w:rPr>
          <w:rFonts w:ascii="宋体" w:hAnsi="宋体" w:hint="eastAsia"/>
          <w:kern w:val="0"/>
        </w:rPr>
        <w:tab/>
        <w:t xml:space="preserve">   D.延缓提薪    E．调整薪酬构成</w:t>
      </w:r>
    </w:p>
    <w:p w:rsidR="002558B1" w:rsidRDefault="002558B1" w:rsidP="002558B1">
      <w:pPr>
        <w:adjustRightInd w:val="0"/>
        <w:snapToGrid w:val="0"/>
        <w:rPr>
          <w:rFonts w:ascii="宋体" w:hAnsi="宋体" w:hint="eastAsia"/>
          <w:kern w:val="0"/>
        </w:rPr>
      </w:pPr>
      <w:r>
        <w:rPr>
          <w:rFonts w:ascii="宋体" w:hAnsi="宋体" w:hint="eastAsia"/>
          <w:kern w:val="0"/>
        </w:rPr>
        <w:t>15.法定社会保险主要包括：(         )</w:t>
      </w:r>
    </w:p>
    <w:p w:rsidR="002558B1" w:rsidRDefault="002558B1" w:rsidP="002558B1">
      <w:pPr>
        <w:adjustRightInd w:val="0"/>
        <w:snapToGrid w:val="0"/>
        <w:ind w:firstLineChars="50" w:firstLine="105"/>
        <w:rPr>
          <w:rFonts w:ascii="宋体" w:hAnsi="宋体" w:hint="eastAsia"/>
          <w:kern w:val="0"/>
        </w:rPr>
      </w:pPr>
      <w:r>
        <w:rPr>
          <w:rFonts w:ascii="宋体" w:hAnsi="宋体" w:hint="eastAsia"/>
          <w:kern w:val="0"/>
        </w:rPr>
        <w:t>A．养老保险</w:t>
      </w:r>
      <w:r>
        <w:rPr>
          <w:rFonts w:ascii="宋体" w:hAnsi="宋体" w:hint="eastAsia"/>
          <w:kern w:val="0"/>
        </w:rPr>
        <w:tab/>
        <w:t xml:space="preserve">    B.失业保险</w:t>
      </w:r>
      <w:r>
        <w:rPr>
          <w:rFonts w:ascii="宋体" w:hAnsi="宋体" w:hint="eastAsia"/>
          <w:kern w:val="0"/>
        </w:rPr>
        <w:tab/>
        <w:t xml:space="preserve"> C.工伤保险</w:t>
      </w:r>
      <w:r>
        <w:rPr>
          <w:rFonts w:ascii="宋体" w:hAnsi="宋体" w:hint="eastAsia"/>
          <w:kern w:val="0"/>
        </w:rPr>
        <w:tab/>
        <w:t xml:space="preserve">   D.生育保险</w:t>
      </w:r>
      <w:r>
        <w:rPr>
          <w:rFonts w:ascii="宋体" w:hAnsi="宋体" w:hint="eastAsia"/>
          <w:kern w:val="0"/>
        </w:rPr>
        <w:tab/>
        <w:t xml:space="preserve">   E．医疗保险</w:t>
      </w:r>
    </w:p>
    <w:p w:rsidR="002558B1" w:rsidRDefault="002558B1" w:rsidP="002558B1">
      <w:pPr>
        <w:adjustRightInd w:val="0"/>
        <w:snapToGrid w:val="0"/>
        <w:rPr>
          <w:rFonts w:ascii="宋体" w:hAnsi="宋体" w:hint="eastAsia"/>
          <w:kern w:val="0"/>
        </w:rPr>
      </w:pPr>
      <w:r>
        <w:rPr>
          <w:rFonts w:ascii="宋体" w:hAnsi="宋体" w:hint="eastAsia"/>
          <w:kern w:val="0"/>
        </w:rPr>
        <w:t xml:space="preserve"> </w:t>
      </w:r>
    </w:p>
    <w:p w:rsidR="002558B1" w:rsidRDefault="002558B1" w:rsidP="002558B1">
      <w:pPr>
        <w:adjustRightInd w:val="0"/>
        <w:snapToGrid w:val="0"/>
        <w:rPr>
          <w:rFonts w:ascii="宋体" w:hAnsi="宋体" w:hint="eastAsia"/>
          <w:b/>
          <w:bCs/>
          <w:kern w:val="0"/>
        </w:rPr>
      </w:pPr>
      <w:r>
        <w:rPr>
          <w:rFonts w:ascii="宋体" w:hAnsi="宋体" w:hint="eastAsia"/>
          <w:b/>
          <w:bCs/>
          <w:kern w:val="0"/>
        </w:rPr>
        <w:t>三、填空题</w:t>
      </w:r>
    </w:p>
    <w:p w:rsidR="002558B1" w:rsidRDefault="002558B1" w:rsidP="002558B1">
      <w:pPr>
        <w:adjustRightInd w:val="0"/>
        <w:snapToGrid w:val="0"/>
        <w:rPr>
          <w:rFonts w:ascii="宋体" w:hAnsi="宋体" w:hint="eastAsia"/>
          <w:kern w:val="0"/>
        </w:rPr>
      </w:pPr>
      <w:r>
        <w:rPr>
          <w:rFonts w:ascii="宋体" w:hAnsi="宋体" w:hint="eastAsia"/>
          <w:kern w:val="0"/>
        </w:rPr>
        <w:t>16.基本</w:t>
      </w:r>
      <w:proofErr w:type="gramStart"/>
      <w:r>
        <w:rPr>
          <w:rFonts w:ascii="宋体" w:hAnsi="宋体" w:hint="eastAsia"/>
          <w:kern w:val="0"/>
        </w:rPr>
        <w:t>薪</w:t>
      </w:r>
      <w:proofErr w:type="gramEnd"/>
      <w:r>
        <w:rPr>
          <w:rFonts w:ascii="宋体" w:hAnsi="宋体" w:hint="eastAsia"/>
          <w:kern w:val="0"/>
        </w:rPr>
        <w:t>酬对于员工来说是至关重要的，它不仅为员工提供了______和稳定的收入来源，而且还往往是______确定的一个主要依据。</w:t>
      </w:r>
    </w:p>
    <w:p w:rsidR="002558B1" w:rsidRDefault="002558B1" w:rsidP="002558B1">
      <w:pPr>
        <w:adjustRightInd w:val="0"/>
        <w:snapToGrid w:val="0"/>
        <w:rPr>
          <w:rFonts w:ascii="宋体" w:hAnsi="宋体" w:hint="eastAsia"/>
          <w:kern w:val="0"/>
        </w:rPr>
      </w:pPr>
      <w:r>
        <w:rPr>
          <w:rFonts w:ascii="宋体" w:hAnsi="宋体" w:hint="eastAsia"/>
          <w:kern w:val="0"/>
        </w:rPr>
        <w:t>17．排序法最大的优点在于快速、简单、______，而且容易与员工进行______。</w:t>
      </w:r>
    </w:p>
    <w:p w:rsidR="002558B1" w:rsidRDefault="002558B1" w:rsidP="002558B1">
      <w:pPr>
        <w:adjustRightInd w:val="0"/>
        <w:snapToGrid w:val="0"/>
        <w:rPr>
          <w:rFonts w:ascii="宋体" w:hAnsi="宋体" w:hint="eastAsia"/>
          <w:kern w:val="0"/>
        </w:rPr>
      </w:pPr>
      <w:r>
        <w:rPr>
          <w:rFonts w:ascii="宋体" w:hAnsi="宋体" w:hint="eastAsia"/>
          <w:kern w:val="0"/>
        </w:rPr>
        <w:t>18．薪酬水平决策的类型主要有薪酬领袖政策、______、拖后政策和______。</w:t>
      </w:r>
    </w:p>
    <w:p w:rsidR="002558B1" w:rsidRDefault="002558B1" w:rsidP="002558B1">
      <w:pPr>
        <w:adjustRightInd w:val="0"/>
        <w:snapToGrid w:val="0"/>
        <w:rPr>
          <w:rFonts w:ascii="宋体" w:hAnsi="宋体" w:hint="eastAsia"/>
          <w:kern w:val="0"/>
        </w:rPr>
      </w:pPr>
      <w:r>
        <w:rPr>
          <w:rFonts w:ascii="宋体" w:hAnsi="宋体" w:hint="eastAsia"/>
          <w:kern w:val="0"/>
        </w:rPr>
        <w:t>19．一般说来，______市场因素确定了企业所支付的薪酬水平的低限，而______市场则确定了企业可能支付的薪酬水平的高限。</w:t>
      </w:r>
    </w:p>
    <w:p w:rsidR="002558B1" w:rsidRDefault="002558B1" w:rsidP="002558B1">
      <w:pPr>
        <w:adjustRightInd w:val="0"/>
        <w:snapToGrid w:val="0"/>
        <w:rPr>
          <w:rFonts w:ascii="宋体" w:hAnsi="宋体" w:hint="eastAsia"/>
          <w:kern w:val="0"/>
        </w:rPr>
      </w:pPr>
      <w:r>
        <w:rPr>
          <w:rFonts w:ascii="宋体" w:hAnsi="宋体" w:hint="eastAsia"/>
          <w:kern w:val="0"/>
        </w:rPr>
        <w:t>20．在通常情况下，我们可以将报酬</w:t>
      </w:r>
      <w:proofErr w:type="gramStart"/>
      <w:r>
        <w:rPr>
          <w:rFonts w:ascii="宋体" w:hAnsi="宋体" w:hint="eastAsia"/>
          <w:kern w:val="0"/>
        </w:rPr>
        <w:t>做两种</w:t>
      </w:r>
      <w:proofErr w:type="gramEnd"/>
      <w:r>
        <w:rPr>
          <w:rFonts w:ascii="宋体" w:hAnsi="宋体" w:hint="eastAsia"/>
          <w:kern w:val="0"/>
        </w:rPr>
        <w:t>大的分类：一种方法是将报酬分为经济报酬和非</w:t>
      </w:r>
      <w:r>
        <w:rPr>
          <w:rFonts w:ascii="宋体" w:hAnsi="宋体" w:hint="eastAsia"/>
          <w:kern w:val="0"/>
        </w:rPr>
        <w:lastRenderedPageBreak/>
        <w:t>经济报酬，另一种划分方法是将报酬分为______报酬和______报酬。</w:t>
      </w:r>
    </w:p>
    <w:p w:rsidR="002558B1" w:rsidRDefault="002558B1" w:rsidP="002558B1">
      <w:pPr>
        <w:adjustRightInd w:val="0"/>
        <w:snapToGrid w:val="0"/>
        <w:rPr>
          <w:rFonts w:ascii="宋体" w:hAnsi="宋体" w:hint="eastAsia"/>
          <w:kern w:val="0"/>
        </w:rPr>
      </w:pPr>
      <w:r>
        <w:rPr>
          <w:rFonts w:ascii="宋体" w:hAnsi="宋体" w:hint="eastAsia"/>
          <w:kern w:val="0"/>
        </w:rPr>
        <w:t>21．薪酬等级之间的薪酬区间交叉与重叠程度取决于两个要素，一是薪酬等级内部的________，二是薪酬等级的区间中值之间的________。</w:t>
      </w:r>
    </w:p>
    <w:p w:rsidR="002558B1" w:rsidRDefault="002558B1" w:rsidP="002558B1">
      <w:pPr>
        <w:adjustRightInd w:val="0"/>
        <w:snapToGrid w:val="0"/>
        <w:rPr>
          <w:rFonts w:ascii="宋体" w:hAnsi="宋体" w:hint="eastAsia"/>
          <w:kern w:val="0"/>
        </w:rPr>
      </w:pPr>
      <w:r>
        <w:rPr>
          <w:rFonts w:ascii="宋体" w:hAnsi="宋体" w:hint="eastAsia"/>
          <w:kern w:val="0"/>
        </w:rPr>
        <w:t>22.常见的股票所有权计划可以划分为三类：现股计划、______计划以及______计划。</w:t>
      </w:r>
    </w:p>
    <w:p w:rsidR="002558B1" w:rsidRDefault="002558B1" w:rsidP="002558B1">
      <w:pPr>
        <w:adjustRightInd w:val="0"/>
        <w:snapToGrid w:val="0"/>
        <w:rPr>
          <w:rFonts w:ascii="宋体" w:hAnsi="宋体" w:hint="eastAsia"/>
          <w:kern w:val="0"/>
        </w:rPr>
      </w:pPr>
      <w:r>
        <w:rPr>
          <w:rFonts w:ascii="宋体" w:hAnsi="宋体" w:hint="eastAsia"/>
          <w:kern w:val="0"/>
        </w:rPr>
        <w:t>23．要素计点法的优点在于，作为一种量化评价技术，评价更精确，结果更容易被______。</w:t>
      </w:r>
    </w:p>
    <w:p w:rsidR="002558B1" w:rsidRDefault="002558B1" w:rsidP="002558B1">
      <w:pPr>
        <w:adjustRightInd w:val="0"/>
        <w:snapToGrid w:val="0"/>
        <w:rPr>
          <w:rFonts w:ascii="宋体" w:hAnsi="宋体" w:hint="eastAsia"/>
          <w:kern w:val="0"/>
        </w:rPr>
      </w:pPr>
      <w:r>
        <w:rPr>
          <w:rFonts w:ascii="宋体" w:hAnsi="宋体" w:hint="eastAsia"/>
          <w:kern w:val="0"/>
        </w:rPr>
        <w:t xml:space="preserve"> </w:t>
      </w:r>
    </w:p>
    <w:p w:rsidR="002558B1" w:rsidRDefault="002558B1" w:rsidP="002558B1">
      <w:pPr>
        <w:adjustRightInd w:val="0"/>
        <w:snapToGrid w:val="0"/>
        <w:rPr>
          <w:rFonts w:ascii="宋体" w:hAnsi="宋体" w:hint="eastAsia"/>
          <w:b/>
          <w:bCs/>
          <w:kern w:val="0"/>
        </w:rPr>
      </w:pPr>
      <w:r>
        <w:rPr>
          <w:rFonts w:ascii="宋体" w:hAnsi="宋体" w:hint="eastAsia"/>
          <w:b/>
          <w:bCs/>
          <w:kern w:val="0"/>
        </w:rPr>
        <w:t>四、名词解释</w:t>
      </w:r>
    </w:p>
    <w:p w:rsidR="002558B1" w:rsidRDefault="002558B1" w:rsidP="002558B1">
      <w:pPr>
        <w:adjustRightInd w:val="0"/>
        <w:snapToGrid w:val="0"/>
        <w:rPr>
          <w:rFonts w:ascii="宋体" w:hAnsi="宋体" w:hint="eastAsia"/>
          <w:kern w:val="0"/>
        </w:rPr>
      </w:pPr>
      <w:r>
        <w:rPr>
          <w:rFonts w:ascii="宋体" w:hAnsi="宋体" w:hint="eastAsia"/>
          <w:kern w:val="0"/>
        </w:rPr>
        <w:t>24. 纯佣金制</w:t>
      </w:r>
    </w:p>
    <w:p w:rsidR="002558B1" w:rsidRDefault="002558B1" w:rsidP="002558B1">
      <w:pPr>
        <w:adjustRightInd w:val="0"/>
        <w:snapToGrid w:val="0"/>
        <w:rPr>
          <w:rFonts w:ascii="宋体" w:hAnsi="宋体" w:hint="eastAsia"/>
          <w:kern w:val="0"/>
        </w:rPr>
      </w:pPr>
      <w:r>
        <w:rPr>
          <w:rFonts w:ascii="宋体" w:hAnsi="宋体" w:hint="eastAsia"/>
          <w:kern w:val="0"/>
        </w:rPr>
        <w:t>25. 薪酬公平性</w:t>
      </w:r>
    </w:p>
    <w:p w:rsidR="002558B1" w:rsidRDefault="002558B1" w:rsidP="002558B1">
      <w:pPr>
        <w:adjustRightInd w:val="0"/>
        <w:snapToGrid w:val="0"/>
        <w:rPr>
          <w:rFonts w:ascii="宋体" w:hAnsi="宋体" w:hint="eastAsia"/>
          <w:kern w:val="0"/>
        </w:rPr>
      </w:pPr>
      <w:r>
        <w:rPr>
          <w:rFonts w:ascii="宋体" w:hAnsi="宋体" w:hint="eastAsia"/>
          <w:kern w:val="0"/>
        </w:rPr>
        <w:t>26.奖励薪酬</w:t>
      </w:r>
    </w:p>
    <w:p w:rsidR="002558B1" w:rsidRDefault="002558B1" w:rsidP="002558B1">
      <w:pPr>
        <w:adjustRightInd w:val="0"/>
        <w:snapToGrid w:val="0"/>
        <w:rPr>
          <w:rFonts w:ascii="宋体" w:hAnsi="宋体" w:hint="eastAsia"/>
          <w:kern w:val="0"/>
        </w:rPr>
      </w:pPr>
      <w:r>
        <w:rPr>
          <w:rFonts w:ascii="宋体" w:hAnsi="宋体" w:hint="eastAsia"/>
          <w:kern w:val="0"/>
        </w:rPr>
        <w:t>27.利润分享计划</w:t>
      </w:r>
    </w:p>
    <w:p w:rsidR="002558B1" w:rsidRDefault="002558B1" w:rsidP="002558B1">
      <w:pPr>
        <w:adjustRightInd w:val="0"/>
        <w:snapToGrid w:val="0"/>
        <w:rPr>
          <w:rFonts w:ascii="宋体" w:hAnsi="宋体" w:hint="eastAsia"/>
          <w:kern w:val="0"/>
        </w:rPr>
      </w:pPr>
      <w:r>
        <w:rPr>
          <w:rFonts w:ascii="宋体" w:hAnsi="宋体" w:hint="eastAsia"/>
          <w:kern w:val="0"/>
        </w:rPr>
        <w:t>28．技能薪酬体系</w:t>
      </w:r>
    </w:p>
    <w:p w:rsidR="002558B1" w:rsidRDefault="002558B1" w:rsidP="002558B1">
      <w:pPr>
        <w:adjustRightInd w:val="0"/>
        <w:snapToGrid w:val="0"/>
        <w:rPr>
          <w:rFonts w:ascii="宋体" w:hAnsi="宋体" w:hint="eastAsia"/>
          <w:b/>
          <w:bCs/>
          <w:kern w:val="0"/>
        </w:rPr>
      </w:pPr>
      <w:r>
        <w:rPr>
          <w:rFonts w:ascii="宋体" w:hAnsi="宋体" w:hint="eastAsia"/>
          <w:b/>
          <w:bCs/>
          <w:kern w:val="0"/>
        </w:rPr>
        <w:t xml:space="preserve"> </w:t>
      </w:r>
    </w:p>
    <w:p w:rsidR="002558B1" w:rsidRDefault="002558B1" w:rsidP="002558B1">
      <w:pPr>
        <w:adjustRightInd w:val="0"/>
        <w:snapToGrid w:val="0"/>
        <w:rPr>
          <w:rFonts w:ascii="宋体" w:hAnsi="宋体" w:hint="eastAsia"/>
          <w:b/>
          <w:bCs/>
          <w:kern w:val="0"/>
        </w:rPr>
      </w:pPr>
      <w:r>
        <w:rPr>
          <w:rFonts w:ascii="宋体" w:hAnsi="宋体" w:hint="eastAsia"/>
          <w:b/>
          <w:bCs/>
          <w:kern w:val="0"/>
        </w:rPr>
        <w:t>五、计算题</w:t>
      </w:r>
    </w:p>
    <w:p w:rsidR="002558B1" w:rsidRDefault="002558B1" w:rsidP="002558B1">
      <w:pPr>
        <w:adjustRightInd w:val="0"/>
        <w:snapToGrid w:val="0"/>
        <w:rPr>
          <w:rFonts w:ascii="宋体" w:hAnsi="宋体" w:hint="eastAsia"/>
          <w:kern w:val="0"/>
        </w:rPr>
      </w:pPr>
      <w:r>
        <w:rPr>
          <w:rFonts w:ascii="宋体" w:hAnsi="宋体" w:hint="eastAsia"/>
          <w:kern w:val="0"/>
        </w:rPr>
        <w:t>29.某公司目标销货额为5800万元，目标附加值率为40%，目标劳动分配率为45%，则目标薪酬费用总额是多少？若公司欲使薪酬费用总额增加到1570万元，则目标销售额是多少？</w:t>
      </w:r>
    </w:p>
    <w:p w:rsidR="002558B1" w:rsidRDefault="002558B1" w:rsidP="002558B1">
      <w:pPr>
        <w:adjustRightInd w:val="0"/>
        <w:snapToGrid w:val="0"/>
        <w:rPr>
          <w:rFonts w:ascii="宋体" w:hAnsi="宋体" w:hint="eastAsia"/>
          <w:b/>
          <w:bCs/>
          <w:kern w:val="0"/>
        </w:rPr>
      </w:pPr>
      <w:r>
        <w:rPr>
          <w:rFonts w:ascii="宋体" w:hAnsi="宋体" w:hint="eastAsia"/>
          <w:b/>
          <w:bCs/>
          <w:kern w:val="0"/>
        </w:rPr>
        <w:t xml:space="preserve"> </w:t>
      </w:r>
    </w:p>
    <w:p w:rsidR="002558B1" w:rsidRDefault="002558B1" w:rsidP="002558B1">
      <w:pPr>
        <w:adjustRightInd w:val="0"/>
        <w:snapToGrid w:val="0"/>
        <w:rPr>
          <w:rFonts w:ascii="宋体" w:hAnsi="宋体" w:hint="eastAsia"/>
          <w:b/>
          <w:bCs/>
          <w:kern w:val="0"/>
        </w:rPr>
      </w:pPr>
      <w:r>
        <w:rPr>
          <w:rFonts w:ascii="宋体" w:hAnsi="宋体" w:hint="eastAsia"/>
          <w:b/>
          <w:bCs/>
          <w:kern w:val="0"/>
        </w:rPr>
        <w:t>六、简答题</w:t>
      </w:r>
    </w:p>
    <w:p w:rsidR="002558B1" w:rsidRDefault="002558B1" w:rsidP="002558B1">
      <w:pPr>
        <w:adjustRightInd w:val="0"/>
        <w:snapToGrid w:val="0"/>
        <w:rPr>
          <w:rFonts w:ascii="宋体" w:hAnsi="宋体" w:hint="eastAsia"/>
          <w:kern w:val="0"/>
        </w:rPr>
      </w:pPr>
      <w:r>
        <w:rPr>
          <w:rFonts w:ascii="宋体" w:hAnsi="宋体" w:hint="eastAsia"/>
          <w:kern w:val="0"/>
        </w:rPr>
        <w:t>30．如何进行计件工资制的组织实施？</w:t>
      </w:r>
    </w:p>
    <w:p w:rsidR="002558B1" w:rsidRDefault="002558B1" w:rsidP="002558B1">
      <w:pPr>
        <w:adjustRightInd w:val="0"/>
        <w:snapToGrid w:val="0"/>
        <w:rPr>
          <w:rFonts w:ascii="宋体" w:hAnsi="宋体" w:hint="eastAsia"/>
          <w:kern w:val="0"/>
        </w:rPr>
      </w:pPr>
      <w:r>
        <w:rPr>
          <w:rFonts w:ascii="宋体" w:hAnsi="宋体" w:hint="eastAsia"/>
          <w:kern w:val="0"/>
        </w:rPr>
        <w:t>31．简要回答薪酬管理中的若干重要决策。</w:t>
      </w:r>
    </w:p>
    <w:p w:rsidR="002558B1" w:rsidRDefault="002558B1" w:rsidP="002558B1">
      <w:pPr>
        <w:adjustRightInd w:val="0"/>
        <w:snapToGrid w:val="0"/>
        <w:rPr>
          <w:rFonts w:ascii="宋体" w:hAnsi="宋体" w:hint="eastAsia"/>
          <w:kern w:val="0"/>
        </w:rPr>
      </w:pPr>
      <w:r>
        <w:rPr>
          <w:rFonts w:ascii="宋体" w:hAnsi="宋体" w:hint="eastAsia"/>
          <w:kern w:val="0"/>
        </w:rPr>
        <w:t>32．职位薪酬体系的缺陷有哪些？</w:t>
      </w:r>
    </w:p>
    <w:p w:rsidR="002558B1" w:rsidRDefault="002558B1" w:rsidP="002558B1">
      <w:pPr>
        <w:adjustRightInd w:val="0"/>
        <w:snapToGrid w:val="0"/>
        <w:rPr>
          <w:rFonts w:ascii="宋体" w:hAnsi="宋体" w:hint="eastAsia"/>
          <w:kern w:val="0"/>
        </w:rPr>
      </w:pPr>
      <w:r>
        <w:rPr>
          <w:rFonts w:ascii="宋体" w:hAnsi="宋体" w:hint="eastAsia"/>
          <w:kern w:val="0"/>
        </w:rPr>
        <w:t>33. 基于战略的薪酬系统设计应该从哪几个层面进行？</w:t>
      </w:r>
    </w:p>
    <w:p w:rsidR="002558B1" w:rsidRDefault="002558B1" w:rsidP="002558B1">
      <w:pPr>
        <w:adjustRightInd w:val="0"/>
        <w:snapToGrid w:val="0"/>
        <w:rPr>
          <w:rFonts w:ascii="宋体" w:hAnsi="宋体" w:hint="eastAsia"/>
          <w:b/>
          <w:bCs/>
          <w:kern w:val="0"/>
        </w:rPr>
      </w:pPr>
      <w:r>
        <w:rPr>
          <w:rFonts w:ascii="宋体" w:hAnsi="宋体" w:hint="eastAsia"/>
          <w:b/>
          <w:bCs/>
          <w:kern w:val="0"/>
        </w:rPr>
        <w:t xml:space="preserve"> </w:t>
      </w:r>
    </w:p>
    <w:p w:rsidR="002558B1" w:rsidRDefault="002558B1" w:rsidP="002558B1">
      <w:pPr>
        <w:adjustRightInd w:val="0"/>
        <w:snapToGrid w:val="0"/>
        <w:rPr>
          <w:rFonts w:ascii="宋体" w:hAnsi="宋体" w:hint="eastAsia"/>
          <w:b/>
          <w:bCs/>
          <w:kern w:val="0"/>
        </w:rPr>
      </w:pPr>
      <w:r>
        <w:rPr>
          <w:rFonts w:ascii="宋体" w:hAnsi="宋体" w:hint="eastAsia"/>
          <w:b/>
          <w:bCs/>
          <w:kern w:val="0"/>
        </w:rPr>
        <w:t>七、论述题</w:t>
      </w:r>
    </w:p>
    <w:p w:rsidR="002558B1" w:rsidRDefault="002558B1" w:rsidP="002558B1">
      <w:pPr>
        <w:adjustRightInd w:val="0"/>
        <w:snapToGrid w:val="0"/>
        <w:rPr>
          <w:rFonts w:ascii="宋体" w:hAnsi="宋体" w:hint="eastAsia"/>
          <w:kern w:val="0"/>
        </w:rPr>
      </w:pPr>
      <w:r>
        <w:rPr>
          <w:rFonts w:ascii="宋体" w:hAnsi="宋体" w:hint="eastAsia"/>
          <w:kern w:val="0"/>
        </w:rPr>
        <w:t>34.试述绩效奖励计划的实施要点。</w:t>
      </w:r>
    </w:p>
    <w:p w:rsidR="002558B1" w:rsidRDefault="002558B1" w:rsidP="002558B1">
      <w:pPr>
        <w:adjustRightInd w:val="0"/>
        <w:snapToGrid w:val="0"/>
        <w:rPr>
          <w:rFonts w:ascii="宋体" w:hAnsi="宋体" w:hint="eastAsia"/>
          <w:kern w:val="0"/>
        </w:rPr>
      </w:pPr>
      <w:r>
        <w:rPr>
          <w:rFonts w:ascii="宋体" w:hAnsi="宋体" w:hint="eastAsia"/>
          <w:kern w:val="0"/>
        </w:rPr>
        <w:t>35. 试述员工福利存在的原因。</w:t>
      </w:r>
    </w:p>
    <w:p w:rsidR="002558B1" w:rsidRDefault="002558B1" w:rsidP="002558B1">
      <w:pPr>
        <w:adjustRightInd w:val="0"/>
        <w:snapToGrid w:val="0"/>
        <w:rPr>
          <w:rFonts w:ascii="宋体" w:hAnsi="宋体" w:hint="eastAsia"/>
          <w:kern w:val="0"/>
        </w:rPr>
      </w:pPr>
      <w:r>
        <w:rPr>
          <w:rFonts w:ascii="宋体" w:hAnsi="宋体" w:hint="eastAsia"/>
          <w:kern w:val="0"/>
        </w:rPr>
        <w:t xml:space="preserve"> </w:t>
      </w:r>
    </w:p>
    <w:p w:rsidR="002558B1" w:rsidRDefault="002558B1" w:rsidP="002558B1">
      <w:pPr>
        <w:adjustRightInd w:val="0"/>
        <w:snapToGrid w:val="0"/>
        <w:rPr>
          <w:rFonts w:ascii="宋体" w:hAnsi="宋体" w:hint="eastAsia"/>
          <w:kern w:val="0"/>
        </w:rPr>
      </w:pPr>
      <w:r>
        <w:rPr>
          <w:rFonts w:ascii="宋体" w:hAnsi="宋体" w:hint="eastAsia"/>
          <w:kern w:val="0"/>
        </w:rPr>
        <w:t xml:space="preserve"> </w:t>
      </w:r>
    </w:p>
    <w:p w:rsidR="002558B1" w:rsidRDefault="002558B1" w:rsidP="002558B1">
      <w:pPr>
        <w:adjustRightInd w:val="0"/>
        <w:snapToGrid w:val="0"/>
        <w:rPr>
          <w:rFonts w:ascii="宋体" w:hAnsi="宋体" w:hint="eastAsia"/>
          <w:kern w:val="0"/>
        </w:rPr>
      </w:pPr>
      <w:r>
        <w:rPr>
          <w:rFonts w:ascii="宋体" w:hAnsi="宋体" w:hint="eastAsia"/>
          <w:kern w:val="0"/>
        </w:rPr>
        <w:t xml:space="preserve"> </w:t>
      </w:r>
    </w:p>
    <w:p w:rsidR="002558B1" w:rsidRDefault="002558B1" w:rsidP="002558B1">
      <w:pPr>
        <w:spacing w:line="360" w:lineRule="auto"/>
        <w:jc w:val="center"/>
        <w:rPr>
          <w:rFonts w:ascii="方正书宋简体" w:hAnsi="方正书宋简体"/>
          <w:sz w:val="28"/>
          <w:szCs w:val="28"/>
        </w:rPr>
      </w:pPr>
      <w:r>
        <w:rPr>
          <w:rFonts w:ascii="黑体" w:eastAsia="黑体" w:hint="eastAsia"/>
          <w:b/>
          <w:bCs/>
          <w:sz w:val="28"/>
          <w:szCs w:val="28"/>
        </w:rPr>
        <w:t>薪酬管理复习资料答案</w:t>
      </w:r>
    </w:p>
    <w:p w:rsidR="002558B1" w:rsidRDefault="002558B1" w:rsidP="002558B1">
      <w:pPr>
        <w:spacing w:line="360" w:lineRule="auto"/>
        <w:rPr>
          <w:rFonts w:ascii="黑体" w:eastAsia="黑体"/>
        </w:rPr>
      </w:pPr>
      <w:r>
        <w:rPr>
          <w:rFonts w:ascii="黑体" w:eastAsia="黑体" w:hint="eastAsia"/>
        </w:rPr>
        <w:t xml:space="preserve"> </w:t>
      </w:r>
    </w:p>
    <w:p w:rsidR="002558B1" w:rsidRDefault="002558B1" w:rsidP="002558B1">
      <w:pPr>
        <w:spacing w:line="360" w:lineRule="auto"/>
        <w:rPr>
          <w:rFonts w:ascii="黑体" w:eastAsia="黑体" w:hint="eastAsia"/>
          <w:b/>
          <w:bCs/>
        </w:rPr>
      </w:pPr>
      <w:r>
        <w:rPr>
          <w:rFonts w:ascii="黑体" w:eastAsia="黑体" w:hint="eastAsia"/>
          <w:b/>
          <w:bCs/>
        </w:rPr>
        <w:t>一、单项选择题</w:t>
      </w:r>
    </w:p>
    <w:p w:rsidR="002558B1" w:rsidRDefault="002558B1" w:rsidP="002558B1">
      <w:pPr>
        <w:spacing w:line="360" w:lineRule="auto"/>
        <w:ind w:firstLineChars="250" w:firstLine="525"/>
        <w:rPr>
          <w:rFonts w:hint="eastAsia"/>
        </w:rPr>
      </w:pPr>
      <w:proofErr w:type="gramStart"/>
      <w:r>
        <w:rPr>
          <w:rFonts w:ascii="宋体" w:hAnsi="宋体" w:hint="eastAsia"/>
          <w:kern w:val="0"/>
        </w:rPr>
        <w:t>1.B</w:t>
      </w:r>
      <w:proofErr w:type="gramEnd"/>
      <w:r>
        <w:rPr>
          <w:rFonts w:ascii="宋体" w:hAnsi="宋体" w:hint="eastAsia"/>
          <w:kern w:val="0"/>
        </w:rPr>
        <w:t xml:space="preserve">   2.A   3.B   4.D   5.C   6.A   7.B   8.B   9.B   10.C</w:t>
      </w:r>
    </w:p>
    <w:p w:rsidR="002558B1" w:rsidRDefault="002558B1" w:rsidP="002558B1">
      <w:pPr>
        <w:spacing w:line="360" w:lineRule="auto"/>
        <w:rPr>
          <w:rFonts w:ascii="黑体" w:eastAsia="黑体"/>
          <w:b/>
          <w:bCs/>
        </w:rPr>
      </w:pPr>
      <w:r>
        <w:rPr>
          <w:rFonts w:ascii="黑体" w:eastAsia="黑体" w:hint="eastAsia"/>
          <w:b/>
          <w:bCs/>
        </w:rPr>
        <w:t>二、多项选择题</w:t>
      </w:r>
    </w:p>
    <w:p w:rsidR="002558B1" w:rsidRDefault="002558B1" w:rsidP="002558B1">
      <w:pPr>
        <w:widowControl/>
        <w:spacing w:line="360" w:lineRule="auto"/>
        <w:ind w:left="48" w:firstLine="480"/>
        <w:jc w:val="left"/>
        <w:rPr>
          <w:rFonts w:ascii="宋体" w:hAnsi="宋体" w:hint="eastAsia"/>
          <w:kern w:val="0"/>
        </w:rPr>
      </w:pPr>
      <w:r>
        <w:rPr>
          <w:rFonts w:ascii="宋体" w:hAnsi="宋体" w:hint="eastAsia"/>
          <w:kern w:val="0"/>
        </w:rPr>
        <w:t xml:space="preserve">11. ACE   12. </w:t>
      </w:r>
      <w:proofErr w:type="gramStart"/>
      <w:r>
        <w:rPr>
          <w:rFonts w:ascii="宋体" w:hAnsi="宋体" w:hint="eastAsia"/>
          <w:kern w:val="0"/>
        </w:rPr>
        <w:t>ABE   13.</w:t>
      </w:r>
      <w:proofErr w:type="gramEnd"/>
      <w:r>
        <w:rPr>
          <w:rFonts w:ascii="宋体" w:hAnsi="宋体" w:hint="eastAsia"/>
          <w:kern w:val="0"/>
        </w:rPr>
        <w:t xml:space="preserve"> </w:t>
      </w:r>
      <w:proofErr w:type="gramStart"/>
      <w:r>
        <w:rPr>
          <w:rFonts w:ascii="宋体" w:hAnsi="宋体" w:hint="eastAsia"/>
          <w:kern w:val="0"/>
        </w:rPr>
        <w:t>ABDE 14.</w:t>
      </w:r>
      <w:proofErr w:type="gramEnd"/>
      <w:r>
        <w:rPr>
          <w:rFonts w:ascii="宋体" w:hAnsi="宋体" w:hint="eastAsia"/>
          <w:kern w:val="0"/>
        </w:rPr>
        <w:t xml:space="preserve"> </w:t>
      </w:r>
      <w:proofErr w:type="gramStart"/>
      <w:r>
        <w:rPr>
          <w:rFonts w:ascii="宋体" w:hAnsi="宋体" w:hint="eastAsia"/>
          <w:kern w:val="0"/>
        </w:rPr>
        <w:t>BCDE 15.</w:t>
      </w:r>
      <w:proofErr w:type="gramEnd"/>
      <w:r>
        <w:rPr>
          <w:rFonts w:ascii="宋体" w:hAnsi="宋体" w:hint="eastAsia"/>
          <w:kern w:val="0"/>
        </w:rPr>
        <w:t xml:space="preserve"> ABCDE</w:t>
      </w:r>
    </w:p>
    <w:p w:rsidR="002558B1" w:rsidRDefault="002558B1" w:rsidP="002558B1">
      <w:pPr>
        <w:spacing w:line="360" w:lineRule="auto"/>
        <w:rPr>
          <w:rFonts w:ascii="黑体" w:eastAsia="黑体" w:hint="eastAsia"/>
          <w:b/>
          <w:bCs/>
        </w:rPr>
      </w:pPr>
      <w:r>
        <w:rPr>
          <w:rFonts w:ascii="黑体" w:eastAsia="黑体" w:hint="eastAsia"/>
          <w:b/>
          <w:bCs/>
        </w:rPr>
        <w:t>三、填空题</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16.基本生活保障，可变薪酬</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17．费用比较低、沟通</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 xml:space="preserve">18．市场追随政策，混合政策  </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19．劳动力，产品</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20. 内在，外在</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lastRenderedPageBreak/>
        <w:t xml:space="preserve">21．区间变动比率，级差  </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22. 期股，期权</w:t>
      </w:r>
    </w:p>
    <w:p w:rsidR="002558B1" w:rsidRDefault="002558B1" w:rsidP="002558B1">
      <w:pPr>
        <w:spacing w:line="360" w:lineRule="auto"/>
        <w:ind w:firstLineChars="220" w:firstLine="462"/>
        <w:rPr>
          <w:rFonts w:ascii="黑体" w:eastAsia="黑体" w:hAnsi="宋体" w:cs="宋体" w:hint="eastAsia"/>
          <w:b/>
          <w:bCs/>
        </w:rPr>
      </w:pPr>
      <w:r>
        <w:rPr>
          <w:rFonts w:ascii="宋体" w:hAnsi="宋体" w:hint="eastAsia"/>
          <w:kern w:val="0"/>
        </w:rPr>
        <w:t>23．分类</w:t>
      </w:r>
    </w:p>
    <w:p w:rsidR="002558B1" w:rsidRDefault="002558B1" w:rsidP="002558B1">
      <w:pPr>
        <w:spacing w:line="360" w:lineRule="auto"/>
        <w:ind w:firstLineChars="220" w:firstLine="464"/>
        <w:rPr>
          <w:rFonts w:ascii="宋体" w:hAnsi="宋体" w:cs="宋体" w:hint="eastAsia"/>
          <w:kern w:val="0"/>
        </w:rPr>
      </w:pPr>
      <w:r>
        <w:rPr>
          <w:rFonts w:ascii="黑体" w:eastAsia="黑体" w:hint="eastAsia"/>
          <w:b/>
          <w:bCs/>
        </w:rPr>
        <w:t>四、名词解释</w:t>
      </w:r>
    </w:p>
    <w:p w:rsidR="002558B1" w:rsidRDefault="002558B1" w:rsidP="002558B1">
      <w:pPr>
        <w:spacing w:line="360" w:lineRule="auto"/>
        <w:ind w:firstLineChars="220" w:firstLine="462"/>
        <w:rPr>
          <w:rFonts w:ascii="宋体" w:hAnsi="宋体" w:hint="eastAsia"/>
        </w:rPr>
      </w:pPr>
      <w:r>
        <w:rPr>
          <w:rFonts w:ascii="宋体" w:hAnsi="宋体" w:hint="eastAsia"/>
          <w:kern w:val="0"/>
        </w:rPr>
        <w:t>24. 所谓纯佣金制，是指在销售人员的薪酬中没有基本薪酬部分，销售人员的全部收入</w:t>
      </w:r>
      <w:r>
        <w:rPr>
          <w:rFonts w:ascii="宋体" w:hAnsi="宋体" w:hint="eastAsia"/>
        </w:rPr>
        <w:t>都是由佣金构成的。</w:t>
      </w:r>
    </w:p>
    <w:p w:rsidR="002558B1" w:rsidRDefault="002558B1" w:rsidP="002558B1">
      <w:pPr>
        <w:widowControl/>
        <w:spacing w:line="360" w:lineRule="auto"/>
        <w:ind w:leftChars="250" w:left="945" w:hangingChars="200" w:hanging="420"/>
        <w:jc w:val="left"/>
        <w:rPr>
          <w:rFonts w:ascii="宋体" w:hAnsi="宋体" w:hint="eastAsia"/>
          <w:kern w:val="0"/>
        </w:rPr>
      </w:pPr>
      <w:r>
        <w:rPr>
          <w:rFonts w:ascii="宋体" w:hAnsi="宋体" w:hint="eastAsia"/>
          <w:kern w:val="0"/>
        </w:rPr>
        <w:t>25. 薪酬公平性是指员工对于企业薪酬管理系统以及管理过程的公平性、公正性的看</w:t>
      </w:r>
      <w:r>
        <w:rPr>
          <w:rFonts w:ascii="宋体" w:hAnsi="宋体" w:hint="eastAsia"/>
        </w:rPr>
        <w:t>法或感知。</w:t>
      </w:r>
    </w:p>
    <w:p w:rsidR="002558B1" w:rsidRDefault="002558B1" w:rsidP="002558B1">
      <w:pPr>
        <w:widowControl/>
        <w:spacing w:line="360" w:lineRule="auto"/>
        <w:ind w:leftChars="250" w:left="945" w:hangingChars="200" w:hanging="420"/>
        <w:jc w:val="left"/>
        <w:rPr>
          <w:rFonts w:ascii="宋体" w:hAnsi="宋体" w:hint="eastAsia"/>
          <w:kern w:val="0"/>
        </w:rPr>
      </w:pPr>
      <w:r>
        <w:rPr>
          <w:rFonts w:ascii="宋体" w:hAnsi="宋体" w:hint="eastAsia"/>
          <w:kern w:val="0"/>
        </w:rPr>
        <w:t>26． 奖励薪酬也称奖金，是对员工超额劳动部分或劳动绩效突出部分所支付的奖励性报酬，是组织为了鼓励员工提高劳动效率和工作质量付给员工的货币奖励。</w:t>
      </w:r>
    </w:p>
    <w:p w:rsidR="002558B1" w:rsidRDefault="002558B1" w:rsidP="002558B1">
      <w:pPr>
        <w:widowControl/>
        <w:spacing w:line="360" w:lineRule="auto"/>
        <w:ind w:leftChars="250" w:left="840" w:hangingChars="150" w:hanging="315"/>
        <w:jc w:val="left"/>
        <w:rPr>
          <w:rFonts w:ascii="宋体" w:hAnsi="宋体" w:hint="eastAsia"/>
        </w:rPr>
      </w:pPr>
      <w:r>
        <w:rPr>
          <w:rFonts w:ascii="宋体" w:hAnsi="宋体" w:hint="eastAsia"/>
          <w:kern w:val="0"/>
        </w:rPr>
        <w:t>27. 利润分享计划是指根据对某种组织绩效指标（通常是利润这样一些财务指标）的</w:t>
      </w:r>
      <w:r>
        <w:rPr>
          <w:rFonts w:ascii="宋体" w:hAnsi="宋体" w:hint="eastAsia"/>
        </w:rPr>
        <w:t>衡量结果来向员工支付报酬的一种绩效奖励模式。</w:t>
      </w:r>
    </w:p>
    <w:p w:rsidR="002558B1" w:rsidRDefault="002558B1" w:rsidP="002558B1">
      <w:pPr>
        <w:widowControl/>
        <w:spacing w:line="360" w:lineRule="auto"/>
        <w:ind w:leftChars="228" w:left="899" w:hangingChars="200" w:hanging="420"/>
        <w:jc w:val="left"/>
        <w:rPr>
          <w:rFonts w:ascii="宋体" w:hAnsi="宋体" w:hint="eastAsia"/>
        </w:rPr>
      </w:pPr>
      <w:r>
        <w:rPr>
          <w:rFonts w:ascii="宋体" w:hAnsi="宋体" w:hint="eastAsia"/>
          <w:kern w:val="0"/>
        </w:rPr>
        <w:t>28．技能薪酬体系是组织根据一个人所掌握的与工作有关的技能、能力以及知识的深</w:t>
      </w:r>
      <w:r>
        <w:rPr>
          <w:rFonts w:ascii="宋体" w:hAnsi="宋体" w:hint="eastAsia"/>
        </w:rPr>
        <w:t>度和广度支付基本薪酬的一种报酬制度。</w:t>
      </w:r>
    </w:p>
    <w:p w:rsidR="002558B1" w:rsidRDefault="002558B1" w:rsidP="002558B1">
      <w:pPr>
        <w:spacing w:line="360" w:lineRule="auto"/>
        <w:rPr>
          <w:rFonts w:ascii="黑体" w:eastAsia="黑体" w:hint="eastAsia"/>
          <w:b/>
          <w:bCs/>
        </w:rPr>
      </w:pPr>
      <w:r>
        <w:rPr>
          <w:rFonts w:ascii="黑体" w:eastAsia="黑体" w:hint="eastAsia"/>
          <w:b/>
          <w:bCs/>
        </w:rPr>
        <w:t>五、计算题</w:t>
      </w:r>
    </w:p>
    <w:p w:rsidR="002558B1" w:rsidRDefault="002558B1" w:rsidP="002558B1">
      <w:pPr>
        <w:ind w:firstLineChars="200" w:firstLine="420"/>
        <w:rPr>
          <w:rFonts w:ascii="宋体" w:hAnsi="宋体" w:hint="eastAsia"/>
          <w:kern w:val="0"/>
        </w:rPr>
      </w:pPr>
      <w:r>
        <w:rPr>
          <w:rFonts w:ascii="宋体" w:hAnsi="宋体" w:hint="eastAsia"/>
          <w:kern w:val="0"/>
        </w:rPr>
        <w:t>29. 某公司目标销货额为5800万元，目标附加值率为40%，目标劳动分配率为45%，则目</w:t>
      </w:r>
      <w:r>
        <w:rPr>
          <w:rFonts w:ascii="宋体" w:hAnsi="宋体" w:hint="eastAsia"/>
        </w:rPr>
        <w:t>标</w:t>
      </w:r>
      <w:r>
        <w:rPr>
          <w:rFonts w:ascii="宋体" w:hAnsi="宋体" w:hint="eastAsia"/>
          <w:kern w:val="0"/>
        </w:rPr>
        <w:t>薪酬费用总额是多少？若公司欲使薪酬费用总额增加到1570万元，则目标销售额是多少？</w:t>
      </w:r>
    </w:p>
    <w:p w:rsidR="002558B1" w:rsidRDefault="002558B1" w:rsidP="002558B1">
      <w:pPr>
        <w:rPr>
          <w:rFonts w:ascii="宋体" w:hAnsi="宋体" w:hint="eastAsia"/>
        </w:rPr>
      </w:pPr>
      <w:r>
        <w:rPr>
          <w:rFonts w:ascii="宋体" w:hAnsi="宋体" w:hint="eastAsia"/>
        </w:rPr>
        <w:t xml:space="preserve"> </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目标薪酬费用总额=5 800×40%×45%=1 044万元</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目标销售额=1 570÷45%÷40%=8 722万元</w:t>
      </w:r>
    </w:p>
    <w:p w:rsidR="002558B1" w:rsidRDefault="002558B1" w:rsidP="002558B1">
      <w:pPr>
        <w:widowControl/>
        <w:spacing w:line="360" w:lineRule="auto"/>
        <w:jc w:val="left"/>
        <w:rPr>
          <w:rFonts w:ascii="宋体" w:hAnsi="宋体" w:hint="eastAsia"/>
          <w:kern w:val="0"/>
        </w:rPr>
      </w:pPr>
      <w:r>
        <w:rPr>
          <w:rFonts w:ascii="宋体" w:hAnsi="宋体" w:hint="eastAsia"/>
          <w:kern w:val="0"/>
        </w:rPr>
        <w:t xml:space="preserve"> </w:t>
      </w:r>
    </w:p>
    <w:p w:rsidR="002558B1" w:rsidRDefault="002558B1" w:rsidP="002558B1">
      <w:pPr>
        <w:spacing w:line="360" w:lineRule="auto"/>
        <w:rPr>
          <w:rFonts w:ascii="黑体" w:eastAsia="黑体" w:hint="eastAsia"/>
          <w:b/>
          <w:bCs/>
        </w:rPr>
      </w:pPr>
      <w:r>
        <w:rPr>
          <w:rFonts w:ascii="黑体" w:eastAsia="黑体" w:hint="eastAsia"/>
          <w:b/>
          <w:bCs/>
        </w:rPr>
        <w:t>六、简答题</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30. 如何进行计件工资制的组织实施？</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（1）成立实行计件工资制的领导机构</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（2）培训与学习</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（3）建立健全各项管理制度</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（4）合理确定计件工资的组成要素</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（5）制定计件工资的实施细则</w:t>
      </w:r>
    </w:p>
    <w:p w:rsidR="002558B1" w:rsidRDefault="002558B1" w:rsidP="002558B1">
      <w:pPr>
        <w:spacing w:line="360" w:lineRule="auto"/>
        <w:ind w:firstLineChars="150" w:firstLine="315"/>
        <w:rPr>
          <w:rFonts w:ascii="宋体" w:hAnsi="宋体" w:hint="eastAsia"/>
        </w:rPr>
      </w:pP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31.简要回答薪酬管理中的若干重要决策。</w:t>
      </w:r>
    </w:p>
    <w:p w:rsidR="002558B1" w:rsidRDefault="002558B1" w:rsidP="002558B1">
      <w:pPr>
        <w:pStyle w:val="a3"/>
        <w:spacing w:line="360" w:lineRule="auto"/>
        <w:ind w:leftChars="170" w:left="357"/>
        <w:rPr>
          <w:rFonts w:eastAsia="宋体" w:hint="eastAsia"/>
        </w:rPr>
      </w:pPr>
      <w:r>
        <w:rPr>
          <w:rFonts w:ascii="宋体" w:eastAsia="宋体" w:hAnsi="宋体" w:hint="eastAsia"/>
        </w:rPr>
        <w:lastRenderedPageBreak/>
        <w:t>企业薪酬管理决策包括薪酬体系、薪酬水平以及薪酬结构三大核心决策，和薪酬形式、特殊群体薪酬以及薪酬管理政策三大支持性决策。</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（1）薪酬体系。薪酬体系决策的主要任务是确定企业的基本薪酬以什么为基础。</w:t>
      </w:r>
    </w:p>
    <w:p w:rsidR="002558B1" w:rsidRDefault="002558B1" w:rsidP="002558B1">
      <w:pPr>
        <w:pStyle w:val="a3"/>
        <w:spacing w:line="360" w:lineRule="auto"/>
        <w:ind w:leftChars="170" w:left="777" w:hangingChars="200" w:hanging="420"/>
        <w:rPr>
          <w:rFonts w:ascii="宋体" w:eastAsia="宋体" w:hAnsi="宋体" w:hint="eastAsia"/>
          <w:kern w:val="0"/>
        </w:rPr>
      </w:pPr>
      <w:r>
        <w:rPr>
          <w:rFonts w:ascii="宋体" w:eastAsia="宋体" w:hAnsi="宋体" w:hint="eastAsia"/>
          <w:kern w:val="0"/>
        </w:rPr>
        <w:t xml:space="preserve">（2）薪酬水平。薪酬水平是指企业中各职位、各部门以及整个企业的平均薪酬水平，它决定了企业薪酬的外部竞争性。  </w:t>
      </w:r>
    </w:p>
    <w:p w:rsidR="002558B1" w:rsidRDefault="002558B1" w:rsidP="002558B1">
      <w:pPr>
        <w:pStyle w:val="a3"/>
        <w:spacing w:line="360" w:lineRule="auto"/>
        <w:ind w:leftChars="170" w:left="882" w:hangingChars="250" w:hanging="525"/>
        <w:rPr>
          <w:rFonts w:eastAsia="宋体" w:hint="eastAsia"/>
        </w:rPr>
      </w:pPr>
      <w:r>
        <w:rPr>
          <w:rFonts w:ascii="宋体" w:eastAsia="宋体" w:hAnsi="宋体" w:hint="eastAsia"/>
          <w:kern w:val="0"/>
        </w:rPr>
        <w:t>（3）薪酬结构。薪酬结构指的是同一组织内部的不同职位所得到的薪酬之间的相互关</w:t>
      </w:r>
      <w:r>
        <w:rPr>
          <w:rFonts w:ascii="宋体" w:eastAsia="宋体" w:hAnsi="宋体" w:hint="eastAsia"/>
        </w:rPr>
        <w:t>系，它涉及到的是薪酬的内部一致性的问题。</w:t>
      </w:r>
      <w:r>
        <w:rPr>
          <w:rFonts w:eastAsia="宋体" w:hint="eastAsia"/>
        </w:rPr>
        <w:t xml:space="preserve"> </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（4）薪酬形式。薪酬形式是指员工所得到的总薪酬的组成成分。</w:t>
      </w:r>
    </w:p>
    <w:p w:rsidR="002558B1" w:rsidRDefault="002558B1" w:rsidP="002558B1">
      <w:pPr>
        <w:spacing w:line="360" w:lineRule="auto"/>
        <w:rPr>
          <w:rFonts w:ascii="宋体" w:hAnsi="宋体" w:hint="eastAsia"/>
        </w:rPr>
      </w:pPr>
      <w:r>
        <w:rPr>
          <w:rFonts w:ascii="宋体" w:hAnsi="宋体" w:hint="eastAsia"/>
          <w:kern w:val="0"/>
        </w:rPr>
        <w:t xml:space="preserve">32. </w:t>
      </w:r>
      <w:r>
        <w:rPr>
          <w:rFonts w:ascii="宋体" w:hAnsi="宋体" w:hint="eastAsia"/>
        </w:rPr>
        <w:t>职位薪酬体系的缺陷有哪些？</w:t>
      </w:r>
    </w:p>
    <w:p w:rsidR="002558B1" w:rsidRDefault="002558B1" w:rsidP="002558B1">
      <w:pPr>
        <w:pStyle w:val="a3"/>
        <w:spacing w:line="360" w:lineRule="auto"/>
        <w:ind w:firstLine="365"/>
        <w:rPr>
          <w:rFonts w:eastAsia="宋体" w:hint="eastAsia"/>
        </w:rPr>
      </w:pPr>
      <w:r>
        <w:rPr>
          <w:rFonts w:ascii="宋体" w:eastAsia="宋体" w:hAnsi="宋体" w:hint="eastAsia"/>
        </w:rPr>
        <w:t>（</w:t>
      </w:r>
      <w:r>
        <w:rPr>
          <w:rFonts w:eastAsia="宋体" w:hint="eastAsia"/>
        </w:rPr>
        <w:t>1</w:t>
      </w:r>
      <w:r>
        <w:rPr>
          <w:rFonts w:ascii="宋体" w:eastAsia="宋体" w:hAnsi="宋体" w:hint="eastAsia"/>
        </w:rPr>
        <w:t xml:space="preserve">）由于职位与薪酬直接挂钩，因此当员工晋升无望时，就没有机会获得较大幅度的加薪，其工作积极性难免受挫，甚至出现消极怠工或离职现象。 </w:t>
      </w:r>
    </w:p>
    <w:p w:rsidR="002558B1" w:rsidRDefault="002558B1" w:rsidP="002558B1">
      <w:pPr>
        <w:spacing w:line="360" w:lineRule="auto"/>
        <w:ind w:firstLineChars="150" w:firstLine="315"/>
        <w:rPr>
          <w:rFonts w:ascii="宋体" w:hAnsi="宋体" w:hint="eastAsia"/>
        </w:rPr>
      </w:pPr>
      <w:r>
        <w:rPr>
          <w:rFonts w:ascii="宋体" w:hAnsi="宋体" w:hint="eastAsia"/>
        </w:rPr>
        <w:t>（2）同职位联系在一起的员工薪</w:t>
      </w:r>
      <w:proofErr w:type="gramStart"/>
      <w:r>
        <w:rPr>
          <w:rFonts w:ascii="宋体" w:hAnsi="宋体" w:hint="eastAsia"/>
        </w:rPr>
        <w:t>酬</w:t>
      </w:r>
      <w:proofErr w:type="gramEnd"/>
      <w:r>
        <w:rPr>
          <w:rFonts w:ascii="宋体" w:hAnsi="宋体" w:hint="eastAsia"/>
        </w:rPr>
        <w:t>相对稳定，不利于企业对多变的外部经营环境</w:t>
      </w:r>
      <w:proofErr w:type="gramStart"/>
      <w:r>
        <w:rPr>
          <w:rFonts w:ascii="宋体" w:hAnsi="宋体" w:hint="eastAsia"/>
        </w:rPr>
        <w:t>作出</w:t>
      </w:r>
      <w:proofErr w:type="gramEnd"/>
      <w:r>
        <w:rPr>
          <w:rFonts w:ascii="宋体" w:hAnsi="宋体" w:hint="eastAsia"/>
        </w:rPr>
        <w:t>迅速的反应，也不利于及时地激励员工。</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33． 基于战略的薪酬系统设计应该从哪几个层面进行？</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（1）从公司战略层面来思考薪酬分配与战略目标的内存关系</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（2）从整体薪酬分配框架结构来考虑各项分配制度的独特作用和相互关系</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（3）从技术层面来有效设计各项分配制度，使制度能有效运用。</w:t>
      </w:r>
    </w:p>
    <w:p w:rsidR="002558B1" w:rsidRDefault="002558B1" w:rsidP="002558B1">
      <w:pPr>
        <w:spacing w:line="360" w:lineRule="auto"/>
        <w:rPr>
          <w:rFonts w:ascii="宋体" w:hAnsi="宋体" w:hint="eastAsia"/>
        </w:rPr>
      </w:pPr>
    </w:p>
    <w:p w:rsidR="002558B1" w:rsidRDefault="002558B1" w:rsidP="002558B1">
      <w:pPr>
        <w:spacing w:line="360" w:lineRule="auto"/>
        <w:rPr>
          <w:rFonts w:ascii="黑体" w:eastAsia="黑体" w:hint="eastAsia"/>
          <w:b/>
          <w:bCs/>
        </w:rPr>
      </w:pPr>
      <w:r>
        <w:rPr>
          <w:rFonts w:ascii="黑体" w:eastAsia="黑体" w:hint="eastAsia"/>
          <w:b/>
          <w:bCs/>
        </w:rPr>
        <w:t>七、论述题</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34. 试述绩效奖励计划的实施要点。</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（1）与其他薪酬计划相配合，确保绩效奖励计划作用的正常发挥；</w:t>
      </w:r>
    </w:p>
    <w:p w:rsidR="002558B1" w:rsidRDefault="002558B1" w:rsidP="002558B1">
      <w:pPr>
        <w:spacing w:line="360" w:lineRule="auto"/>
        <w:ind w:leftChars="220" w:left="882" w:hangingChars="200" w:hanging="420"/>
        <w:rPr>
          <w:rFonts w:ascii="宋体" w:hAnsi="宋体" w:hint="eastAsia"/>
          <w:kern w:val="0"/>
        </w:rPr>
      </w:pPr>
      <w:r>
        <w:rPr>
          <w:rFonts w:ascii="宋体" w:hAnsi="宋体" w:hint="eastAsia"/>
          <w:kern w:val="0"/>
        </w:rPr>
        <w:t>（2）与企业的战略目标及文化和价值观保持一致，并且与其他经营活动相协调；</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 xml:space="preserve">（3）建立起有效的绩效管理体系； </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 xml:space="preserve">（4）在绩效和奖励之间建立起紧密的联系； </w:t>
      </w: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（5）获得有效的沟通战略的支持；</w:t>
      </w:r>
    </w:p>
    <w:p w:rsidR="002558B1" w:rsidRPr="002558B1" w:rsidRDefault="002558B1" w:rsidP="002558B1">
      <w:pPr>
        <w:spacing w:line="360" w:lineRule="auto"/>
        <w:ind w:firstLineChars="220" w:firstLine="462"/>
        <w:rPr>
          <w:rFonts w:ascii="宋体" w:hAnsi="宋体" w:hint="eastAsia"/>
          <w:kern w:val="0"/>
        </w:rPr>
      </w:pPr>
      <w:r>
        <w:rPr>
          <w:rFonts w:ascii="宋体" w:hAnsi="宋体" w:hint="eastAsia"/>
          <w:kern w:val="0"/>
        </w:rPr>
        <w:t>（6）保持一定的动态性。</w:t>
      </w:r>
    </w:p>
    <w:p w:rsidR="002558B1" w:rsidRDefault="002558B1" w:rsidP="002558B1">
      <w:pPr>
        <w:widowControl/>
        <w:spacing w:line="360" w:lineRule="auto"/>
        <w:ind w:left="48" w:firstLine="480"/>
        <w:jc w:val="left"/>
        <w:rPr>
          <w:rFonts w:ascii="宋体" w:hAnsi="宋体" w:hint="eastAsia"/>
          <w:kern w:val="0"/>
        </w:rPr>
      </w:pPr>
      <w:r>
        <w:rPr>
          <w:rFonts w:ascii="宋体" w:hAnsi="宋体" w:hint="eastAsia"/>
          <w:kern w:val="0"/>
        </w:rPr>
        <w:lastRenderedPageBreak/>
        <w:t>35. 试述员工福利存在的原因</w:t>
      </w:r>
    </w:p>
    <w:p w:rsidR="002558B1" w:rsidRDefault="002558B1" w:rsidP="002558B1">
      <w:pPr>
        <w:widowControl/>
        <w:spacing w:line="360" w:lineRule="auto"/>
        <w:ind w:left="48" w:firstLine="480"/>
        <w:jc w:val="left"/>
        <w:rPr>
          <w:rFonts w:ascii="宋体" w:hAnsi="宋体" w:hint="eastAsia"/>
          <w:kern w:val="0"/>
        </w:rPr>
      </w:pPr>
      <w:r>
        <w:rPr>
          <w:rFonts w:ascii="宋体" w:hAnsi="宋体" w:hint="eastAsia"/>
          <w:kern w:val="0"/>
        </w:rPr>
        <w:t>企业方面的原因：</w:t>
      </w:r>
    </w:p>
    <w:p w:rsidR="002558B1" w:rsidRDefault="002558B1" w:rsidP="002558B1">
      <w:pPr>
        <w:widowControl/>
        <w:spacing w:line="360" w:lineRule="auto"/>
        <w:ind w:left="48" w:firstLine="480"/>
        <w:jc w:val="left"/>
        <w:rPr>
          <w:rFonts w:ascii="宋体" w:hAnsi="宋体" w:hint="eastAsia"/>
          <w:kern w:val="0"/>
        </w:rPr>
      </w:pPr>
      <w:r>
        <w:rPr>
          <w:rFonts w:ascii="宋体" w:hAnsi="宋体" w:hint="eastAsia"/>
          <w:kern w:val="0"/>
        </w:rPr>
        <w:t>（1）环境的压力。</w:t>
      </w:r>
    </w:p>
    <w:p w:rsidR="002558B1" w:rsidRDefault="002558B1" w:rsidP="002558B1">
      <w:pPr>
        <w:widowControl/>
        <w:spacing w:line="360" w:lineRule="auto"/>
        <w:ind w:left="48" w:firstLine="480"/>
        <w:jc w:val="left"/>
        <w:rPr>
          <w:rFonts w:ascii="宋体" w:hAnsi="宋体" w:hint="eastAsia"/>
          <w:kern w:val="0"/>
        </w:rPr>
      </w:pPr>
      <w:r>
        <w:rPr>
          <w:rFonts w:ascii="宋体" w:hAnsi="宋体" w:hint="eastAsia"/>
          <w:kern w:val="0"/>
        </w:rPr>
        <w:t>（2）管理的需要。</w:t>
      </w:r>
    </w:p>
    <w:p w:rsidR="002558B1" w:rsidRDefault="002558B1" w:rsidP="002558B1">
      <w:pPr>
        <w:widowControl/>
        <w:spacing w:line="360" w:lineRule="auto"/>
        <w:ind w:left="48" w:firstLine="480"/>
        <w:jc w:val="left"/>
        <w:rPr>
          <w:rFonts w:ascii="宋体" w:hAnsi="宋体" w:hint="eastAsia"/>
          <w:kern w:val="0"/>
        </w:rPr>
      </w:pPr>
      <w:r>
        <w:rPr>
          <w:rFonts w:ascii="宋体" w:hAnsi="宋体" w:hint="eastAsia"/>
          <w:kern w:val="0"/>
        </w:rPr>
        <w:t>（3）税收优惠的考虑。</w:t>
      </w:r>
    </w:p>
    <w:p w:rsidR="002558B1" w:rsidRDefault="002558B1" w:rsidP="002558B1">
      <w:pPr>
        <w:widowControl/>
        <w:spacing w:line="360" w:lineRule="auto"/>
        <w:ind w:left="48" w:firstLine="480"/>
        <w:jc w:val="left"/>
        <w:rPr>
          <w:rFonts w:ascii="宋体" w:hAnsi="宋体" w:hint="eastAsia"/>
          <w:kern w:val="0"/>
        </w:rPr>
      </w:pPr>
      <w:r>
        <w:rPr>
          <w:rFonts w:ascii="宋体" w:hAnsi="宋体" w:hint="eastAsia"/>
          <w:kern w:val="0"/>
        </w:rPr>
        <w:t>员工方面的原因：</w:t>
      </w:r>
    </w:p>
    <w:p w:rsidR="002558B1" w:rsidRDefault="002558B1" w:rsidP="002558B1">
      <w:pPr>
        <w:widowControl/>
        <w:spacing w:line="360" w:lineRule="auto"/>
        <w:ind w:left="48" w:firstLine="480"/>
        <w:jc w:val="left"/>
        <w:rPr>
          <w:rFonts w:ascii="宋体" w:hAnsi="宋体" w:hint="eastAsia"/>
          <w:kern w:val="0"/>
        </w:rPr>
      </w:pPr>
      <w:r>
        <w:rPr>
          <w:rFonts w:ascii="宋体" w:hAnsi="宋体" w:hint="eastAsia"/>
          <w:kern w:val="0"/>
        </w:rPr>
        <w:t>（1）经济上的价值。</w:t>
      </w:r>
    </w:p>
    <w:p w:rsidR="002558B1" w:rsidRDefault="002558B1" w:rsidP="002558B1">
      <w:pPr>
        <w:widowControl/>
        <w:spacing w:line="360" w:lineRule="auto"/>
        <w:ind w:left="48" w:firstLine="480"/>
        <w:jc w:val="left"/>
        <w:rPr>
          <w:rFonts w:ascii="宋体" w:hAnsi="宋体" w:hint="eastAsia"/>
          <w:kern w:val="0"/>
        </w:rPr>
      </w:pPr>
      <w:r>
        <w:rPr>
          <w:rFonts w:ascii="宋体" w:hAnsi="宋体" w:hint="eastAsia"/>
          <w:kern w:val="0"/>
        </w:rPr>
        <w:t>（2）心理上的需要。</w:t>
      </w:r>
    </w:p>
    <w:p w:rsidR="002558B1" w:rsidRDefault="002558B1" w:rsidP="002558B1">
      <w:pPr>
        <w:spacing w:line="360" w:lineRule="auto"/>
        <w:ind w:leftChars="270" w:left="882" w:hangingChars="150" w:hanging="315"/>
        <w:rPr>
          <w:rFonts w:ascii="宋体" w:hAnsi="宋体" w:hint="eastAsia"/>
        </w:rPr>
      </w:pPr>
    </w:p>
    <w:p w:rsidR="002558B1" w:rsidRDefault="002558B1" w:rsidP="002558B1">
      <w:pPr>
        <w:spacing w:line="360" w:lineRule="auto"/>
        <w:ind w:firstLineChars="220" w:firstLine="462"/>
        <w:rPr>
          <w:rFonts w:ascii="宋体" w:hAnsi="宋体" w:hint="eastAsia"/>
          <w:kern w:val="0"/>
        </w:rPr>
      </w:pPr>
      <w:r>
        <w:rPr>
          <w:rFonts w:ascii="宋体" w:hAnsi="宋体" w:hint="eastAsia"/>
          <w:kern w:val="0"/>
        </w:rPr>
        <w:t xml:space="preserve"> </w:t>
      </w:r>
    </w:p>
    <w:p w:rsidR="002558B1" w:rsidRPr="002558B1" w:rsidRDefault="002558B1" w:rsidP="002558B1"/>
    <w:p w:rsidR="00D76706" w:rsidRDefault="00D76706">
      <w:pPr>
        <w:rPr>
          <w:rFonts w:hint="eastAsia"/>
        </w:rPr>
      </w:pPr>
    </w:p>
    <w:sectPr w:rsidR="00D7670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黑体">
    <w:altName w:val="SimHei"/>
    <w:panose1 w:val="02010600030101010101"/>
    <w:charset w:val="86"/>
    <w:family w:val="auto"/>
    <w:pitch w:val="variable"/>
    <w:sig w:usb0="00000001" w:usb1="080E0000" w:usb2="00000010" w:usb3="00000000" w:csb0="00040000" w:csb1="00000000"/>
  </w:font>
  <w:font w:name="方正书宋简体">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558B1"/>
    <w:rsid w:val="002558B1"/>
    <w:rsid w:val="00261A54"/>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8B1"/>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unhideWhenUsed/>
    <w:rsid w:val="002558B1"/>
    <w:pPr>
      <w:spacing w:before="100" w:beforeAutospacing="1" w:after="100" w:afterAutospacing="1"/>
      <w:ind w:leftChars="-1" w:left="-2"/>
    </w:pPr>
    <w:rPr>
      <w:rFonts w:ascii="Batang" w:eastAsia="Batang" w:hAnsi="Batang" w:cs="宋体"/>
    </w:rPr>
  </w:style>
  <w:style w:type="character" w:customStyle="1" w:styleId="Char">
    <w:name w:val="正文文本缩进 Char"/>
    <w:basedOn w:val="a0"/>
    <w:link w:val="a3"/>
    <w:uiPriority w:val="99"/>
    <w:rsid w:val="002558B1"/>
    <w:rPr>
      <w:rFonts w:ascii="Batang" w:eastAsia="Batang" w:hAnsi="Batang" w:cs="宋体"/>
      <w:szCs w:val="21"/>
    </w:rPr>
  </w:style>
</w:styles>
</file>

<file path=word/webSettings.xml><?xml version="1.0" encoding="utf-8"?>
<w:webSettings xmlns:r="http://schemas.openxmlformats.org/officeDocument/2006/relationships" xmlns:w="http://schemas.openxmlformats.org/wordprocessingml/2006/main">
  <w:divs>
    <w:div w:id="176164708">
      <w:bodyDiv w:val="1"/>
      <w:marLeft w:val="0"/>
      <w:marRight w:val="0"/>
      <w:marTop w:val="0"/>
      <w:marBottom w:val="0"/>
      <w:divBdr>
        <w:top w:val="none" w:sz="0" w:space="0" w:color="auto"/>
        <w:left w:val="none" w:sz="0" w:space="0" w:color="auto"/>
        <w:bottom w:val="none" w:sz="0" w:space="0" w:color="auto"/>
        <w:right w:val="none" w:sz="0" w:space="0" w:color="auto"/>
      </w:divBdr>
    </w:div>
    <w:div w:id="1343318102">
      <w:bodyDiv w:val="1"/>
      <w:marLeft w:val="0"/>
      <w:marRight w:val="0"/>
      <w:marTop w:val="0"/>
      <w:marBottom w:val="0"/>
      <w:divBdr>
        <w:top w:val="none" w:sz="0" w:space="0" w:color="auto"/>
        <w:left w:val="none" w:sz="0" w:space="0" w:color="auto"/>
        <w:bottom w:val="none" w:sz="0" w:space="0" w:color="auto"/>
        <w:right w:val="none" w:sz="0" w:space="0" w:color="auto"/>
      </w:divBdr>
    </w:div>
    <w:div w:id="156737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548</Words>
  <Characters>3126</Characters>
  <Application>Microsoft Office Word</Application>
  <DocSecurity>0</DocSecurity>
  <Lines>26</Lines>
  <Paragraphs>7</Paragraphs>
  <ScaleCrop>false</ScaleCrop>
  <Company/>
  <LinksUpToDate>false</LinksUpToDate>
  <CharactersWithSpaces>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2021-12-15T09:07:00Z</dcterms:created>
  <dcterms:modified xsi:type="dcterms:W3CDTF">2021-12-15T09:09:00Z</dcterms:modified>
</cp:coreProperties>
</file>