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行政法复习资料</w:t>
      </w:r>
    </w:p>
    <w:p>
      <w:pPr>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sz w:val="21"/>
          <w:szCs w:val="21"/>
          <w:lang w:eastAsia="zh-CN"/>
        </w:rPr>
        <w:t>、</w:t>
      </w:r>
      <w:r>
        <w:rPr>
          <w:rFonts w:hint="eastAsia" w:ascii="宋体" w:hAnsi="宋体" w:eastAsia="宋体" w:cs="宋体"/>
          <w:sz w:val="21"/>
          <w:szCs w:val="21"/>
        </w:rPr>
        <w:t>单项选择题（每题1分，共计20分）</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下列哪些活动属于我国行政法调整的行政活动()</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乡选举委员会主持的乡人大代表的选举工作</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村民委员会对本村的公共事务和公益事业的办理</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中国人民银行在公开市场上买卖国债</w:t>
      </w:r>
      <w:r>
        <w:rPr>
          <w:rFonts w:hint="eastAsia" w:ascii="宋体" w:hAnsi="宋体" w:eastAsia="宋体" w:cs="宋体"/>
          <w:sz w:val="21"/>
          <w:szCs w:val="21"/>
          <w:lang w:eastAsia="zh-CN"/>
        </w:rPr>
        <w:t>．</w:t>
      </w:r>
      <w:r>
        <w:rPr>
          <w:rFonts w:hint="eastAsia" w:ascii="宋体" w:hAnsi="宋体" w:eastAsia="宋体" w:cs="宋体"/>
          <w:sz w:val="21"/>
          <w:szCs w:val="21"/>
        </w:rPr>
        <w:t>其他政府债券和金融债券及外汇</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中国人民银行会同国务院银行监督管理机构制定支付结算规则</w:t>
      </w: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某县公安局为了加强对所辖农村社会治安的管理，决定由无公安派出所的甲乡人民政府处理各种治安案件，甲乡人民政府应当以谁的名义实施治安处罚()</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某乡人民政府B</w:t>
      </w:r>
      <w:r>
        <w:rPr>
          <w:rFonts w:hint="eastAsia" w:ascii="宋体" w:hAnsi="宋体" w:eastAsia="宋体" w:cs="宋体"/>
          <w:sz w:val="21"/>
          <w:szCs w:val="21"/>
          <w:lang w:eastAsia="zh-CN"/>
        </w:rPr>
        <w:t>．</w:t>
      </w:r>
      <w:r>
        <w:rPr>
          <w:rFonts w:hint="eastAsia" w:ascii="宋体" w:hAnsi="宋体" w:eastAsia="宋体" w:cs="宋体"/>
          <w:sz w:val="21"/>
          <w:szCs w:val="21"/>
        </w:rPr>
        <w:t>某县公安局</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县政府法制办公室D</w:t>
      </w:r>
      <w:r>
        <w:rPr>
          <w:rFonts w:hint="eastAsia" w:ascii="宋体" w:hAnsi="宋体" w:eastAsia="宋体" w:cs="宋体"/>
          <w:sz w:val="21"/>
          <w:szCs w:val="21"/>
          <w:lang w:eastAsia="zh-CN"/>
        </w:rPr>
        <w:t>．</w:t>
      </w:r>
      <w:r>
        <w:rPr>
          <w:rFonts w:hint="eastAsia" w:ascii="宋体" w:hAnsi="宋体" w:eastAsia="宋体" w:cs="宋体"/>
          <w:sz w:val="21"/>
          <w:szCs w:val="21"/>
        </w:rPr>
        <w:t>甲乡人民政府</w:t>
      </w:r>
    </w:p>
    <w:p>
      <w:pPr>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新录用的公务员试用期为（），试用期合格的，予以任职，不合格的，取消录用。</w:t>
      </w:r>
    </w:p>
    <w:p>
      <w:pPr>
        <w:rPr>
          <w:rFonts w:hint="eastAsia" w:ascii="宋体" w:hAnsi="宋体" w:eastAsia="宋体" w:cs="宋体"/>
          <w:sz w:val="21"/>
          <w:szCs w:val="21"/>
        </w:rPr>
      </w:pPr>
      <w:r>
        <w:rPr>
          <w:rFonts w:hint="eastAsia" w:ascii="宋体" w:hAnsi="宋体" w:eastAsia="宋体" w:cs="宋体"/>
          <w:sz w:val="21"/>
          <w:szCs w:val="21"/>
        </w:rPr>
        <w:t>A．3个月B</w:t>
      </w:r>
      <w:r>
        <w:rPr>
          <w:rFonts w:hint="eastAsia" w:ascii="宋体" w:hAnsi="宋体" w:eastAsia="宋体" w:cs="宋体"/>
          <w:sz w:val="21"/>
          <w:szCs w:val="21"/>
          <w:lang w:eastAsia="zh-CN"/>
        </w:rPr>
        <w:t>．</w:t>
      </w:r>
      <w:r>
        <w:rPr>
          <w:rFonts w:hint="eastAsia" w:ascii="宋体" w:hAnsi="宋体" w:eastAsia="宋体" w:cs="宋体"/>
          <w:sz w:val="21"/>
          <w:szCs w:val="21"/>
        </w:rPr>
        <w:t>半年C．9个月D</w:t>
      </w:r>
      <w:r>
        <w:rPr>
          <w:rFonts w:hint="eastAsia" w:ascii="宋体" w:hAnsi="宋体" w:eastAsia="宋体" w:cs="宋体"/>
          <w:sz w:val="21"/>
          <w:szCs w:val="21"/>
          <w:lang w:eastAsia="zh-CN"/>
        </w:rPr>
        <w:t>．</w:t>
      </w:r>
      <w:r>
        <w:rPr>
          <w:rFonts w:hint="eastAsia" w:ascii="宋体" w:hAnsi="宋体" w:eastAsia="宋体" w:cs="宋体"/>
          <w:sz w:val="21"/>
          <w:szCs w:val="21"/>
        </w:rPr>
        <w:t>1年</w:t>
      </w:r>
    </w:p>
    <w:p>
      <w:pPr>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下列行政行为中，不直接产生法律效果的是（）</w:t>
      </w:r>
    </w:p>
    <w:p>
      <w:pPr>
        <w:rPr>
          <w:rFonts w:hint="eastAsia" w:ascii="宋体" w:hAnsi="宋体" w:eastAsia="宋体" w:cs="宋体"/>
          <w:sz w:val="21"/>
          <w:szCs w:val="21"/>
        </w:rPr>
      </w:pPr>
      <w:r>
        <w:rPr>
          <w:rFonts w:hint="eastAsia" w:ascii="宋体" w:hAnsi="宋体" w:eastAsia="宋体" w:cs="宋体"/>
          <w:sz w:val="21"/>
          <w:szCs w:val="21"/>
        </w:rPr>
        <w:t>A．行政许可B</w:t>
      </w:r>
      <w:r>
        <w:rPr>
          <w:rFonts w:hint="eastAsia" w:ascii="宋体" w:hAnsi="宋体" w:eastAsia="宋体" w:cs="宋体"/>
          <w:sz w:val="21"/>
          <w:szCs w:val="21"/>
          <w:lang w:eastAsia="zh-CN"/>
        </w:rPr>
        <w:t>．</w:t>
      </w:r>
      <w:r>
        <w:rPr>
          <w:rFonts w:hint="eastAsia" w:ascii="宋体" w:hAnsi="宋体" w:eastAsia="宋体" w:cs="宋体"/>
          <w:sz w:val="21"/>
          <w:szCs w:val="21"/>
        </w:rPr>
        <w:t>行政指导C．行政确认D</w:t>
      </w:r>
      <w:r>
        <w:rPr>
          <w:rFonts w:hint="eastAsia" w:ascii="宋体" w:hAnsi="宋体" w:eastAsia="宋体" w:cs="宋体"/>
          <w:sz w:val="21"/>
          <w:szCs w:val="21"/>
          <w:lang w:eastAsia="zh-CN"/>
        </w:rPr>
        <w:t>．</w:t>
      </w:r>
      <w:r>
        <w:rPr>
          <w:rFonts w:hint="eastAsia" w:ascii="宋体" w:hAnsi="宋体" w:eastAsia="宋体" w:cs="宋体"/>
          <w:sz w:val="21"/>
          <w:szCs w:val="21"/>
        </w:rPr>
        <w:t>行政处罚</w:t>
      </w:r>
    </w:p>
    <w:p>
      <w:pPr>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经哪个国家机关批准，哪一国家机关根据精简</w:t>
      </w:r>
      <w:r>
        <w:rPr>
          <w:rFonts w:hint="eastAsia" w:ascii="宋体" w:hAnsi="宋体" w:eastAsia="宋体" w:cs="宋体"/>
          <w:sz w:val="21"/>
          <w:szCs w:val="21"/>
          <w:lang w:eastAsia="zh-CN"/>
        </w:rPr>
        <w:t>．</w:t>
      </w:r>
      <w:r>
        <w:rPr>
          <w:rFonts w:hint="eastAsia" w:ascii="宋体" w:hAnsi="宋体" w:eastAsia="宋体" w:cs="宋体"/>
          <w:sz w:val="21"/>
          <w:szCs w:val="21"/>
        </w:rPr>
        <w:t>统一</w:t>
      </w:r>
      <w:r>
        <w:rPr>
          <w:rFonts w:hint="eastAsia" w:ascii="宋体" w:hAnsi="宋体" w:eastAsia="宋体" w:cs="宋体"/>
          <w:sz w:val="21"/>
          <w:szCs w:val="21"/>
          <w:lang w:eastAsia="zh-CN"/>
        </w:rPr>
        <w:t>．</w:t>
      </w:r>
      <w:r>
        <w:rPr>
          <w:rFonts w:hint="eastAsia" w:ascii="宋体" w:hAnsi="宋体" w:eastAsia="宋体" w:cs="宋体"/>
          <w:sz w:val="21"/>
          <w:szCs w:val="21"/>
        </w:rPr>
        <w:t>效能原则，可以决定一个行政机关行使有关行政机关的行政权（）</w:t>
      </w:r>
    </w:p>
    <w:p>
      <w:pPr>
        <w:rPr>
          <w:rFonts w:hint="eastAsia" w:ascii="宋体" w:hAnsi="宋体" w:eastAsia="宋体" w:cs="宋体"/>
          <w:sz w:val="21"/>
          <w:szCs w:val="21"/>
        </w:rPr>
      </w:pPr>
      <w:r>
        <w:rPr>
          <w:rFonts w:hint="eastAsia" w:ascii="宋体" w:hAnsi="宋体" w:eastAsia="宋体" w:cs="宋体"/>
          <w:sz w:val="21"/>
          <w:szCs w:val="21"/>
        </w:rPr>
        <w:t>A．经国务院批准，省</w:t>
      </w:r>
      <w:r>
        <w:rPr>
          <w:rFonts w:hint="eastAsia" w:ascii="宋体" w:hAnsi="宋体" w:eastAsia="宋体" w:cs="宋体"/>
          <w:sz w:val="21"/>
          <w:szCs w:val="21"/>
          <w:lang w:eastAsia="zh-CN"/>
        </w:rPr>
        <w:t>、</w:t>
      </w:r>
      <w:r>
        <w:rPr>
          <w:rFonts w:hint="eastAsia" w:ascii="宋体" w:hAnsi="宋体" w:eastAsia="宋体" w:cs="宋体"/>
          <w:sz w:val="21"/>
          <w:szCs w:val="21"/>
        </w:rPr>
        <w:t>自治区</w:t>
      </w:r>
      <w:r>
        <w:rPr>
          <w:rFonts w:hint="eastAsia" w:ascii="宋体" w:hAnsi="宋体" w:eastAsia="宋体" w:cs="宋体"/>
          <w:sz w:val="21"/>
          <w:szCs w:val="21"/>
          <w:lang w:eastAsia="zh-CN"/>
        </w:rPr>
        <w:t>、</w:t>
      </w:r>
      <w:r>
        <w:rPr>
          <w:rFonts w:hint="eastAsia" w:ascii="宋体" w:hAnsi="宋体" w:eastAsia="宋体" w:cs="宋体"/>
          <w:sz w:val="21"/>
          <w:szCs w:val="21"/>
        </w:rPr>
        <w:t>直辖市人民政府决定</w:t>
      </w:r>
    </w:p>
    <w:p>
      <w:pPr>
        <w:rPr>
          <w:rFonts w:hint="eastAsia" w:ascii="宋体" w:hAnsi="宋体" w:eastAsia="宋体" w:cs="宋体"/>
          <w:sz w:val="21"/>
          <w:szCs w:val="21"/>
        </w:rPr>
      </w:pPr>
      <w:r>
        <w:rPr>
          <w:rFonts w:hint="eastAsia" w:ascii="宋体" w:hAnsi="宋体" w:eastAsia="宋体" w:cs="宋体"/>
          <w:sz w:val="21"/>
          <w:szCs w:val="21"/>
        </w:rPr>
        <w:t>B．经全国人大常委会批准，省</w:t>
      </w:r>
      <w:r>
        <w:rPr>
          <w:rFonts w:hint="eastAsia" w:ascii="宋体" w:hAnsi="宋体" w:eastAsia="宋体" w:cs="宋体"/>
          <w:sz w:val="21"/>
          <w:szCs w:val="21"/>
          <w:lang w:eastAsia="zh-CN"/>
        </w:rPr>
        <w:t>、</w:t>
      </w:r>
      <w:r>
        <w:rPr>
          <w:rFonts w:hint="eastAsia" w:ascii="宋体" w:hAnsi="宋体" w:eastAsia="宋体" w:cs="宋体"/>
          <w:sz w:val="21"/>
          <w:szCs w:val="21"/>
        </w:rPr>
        <w:t>自治区</w:t>
      </w:r>
      <w:r>
        <w:rPr>
          <w:rFonts w:hint="eastAsia" w:ascii="宋体" w:hAnsi="宋体" w:eastAsia="宋体" w:cs="宋体"/>
          <w:sz w:val="21"/>
          <w:szCs w:val="21"/>
          <w:lang w:eastAsia="zh-CN"/>
        </w:rPr>
        <w:t>、</w:t>
      </w:r>
      <w:r>
        <w:rPr>
          <w:rFonts w:hint="eastAsia" w:ascii="宋体" w:hAnsi="宋体" w:eastAsia="宋体" w:cs="宋体"/>
          <w:sz w:val="21"/>
          <w:szCs w:val="21"/>
        </w:rPr>
        <w:t>直辖市人大常委会决定</w:t>
      </w:r>
    </w:p>
    <w:p>
      <w:pPr>
        <w:rPr>
          <w:rFonts w:hint="eastAsia" w:ascii="宋体" w:hAnsi="宋体" w:eastAsia="宋体" w:cs="宋体"/>
          <w:sz w:val="21"/>
          <w:szCs w:val="21"/>
        </w:rPr>
      </w:pPr>
      <w:r>
        <w:rPr>
          <w:rFonts w:hint="eastAsia" w:ascii="宋体" w:hAnsi="宋体" w:eastAsia="宋体" w:cs="宋体"/>
          <w:sz w:val="21"/>
          <w:szCs w:val="21"/>
        </w:rPr>
        <w:t>C．经省人民政府批准，设区的市</w:t>
      </w:r>
      <w:r>
        <w:rPr>
          <w:rFonts w:hint="eastAsia" w:ascii="宋体" w:hAnsi="宋体" w:eastAsia="宋体" w:cs="宋体"/>
          <w:sz w:val="21"/>
          <w:szCs w:val="21"/>
          <w:lang w:eastAsia="zh-CN"/>
        </w:rPr>
        <w:t>、</w:t>
      </w:r>
      <w:r>
        <w:rPr>
          <w:rFonts w:hint="eastAsia" w:ascii="宋体" w:hAnsi="宋体" w:eastAsia="宋体" w:cs="宋体"/>
          <w:sz w:val="21"/>
          <w:szCs w:val="21"/>
        </w:rPr>
        <w:t>自治州人民政府决定</w:t>
      </w:r>
    </w:p>
    <w:p>
      <w:pPr>
        <w:rPr>
          <w:rFonts w:hint="eastAsia" w:ascii="宋体" w:hAnsi="宋体" w:eastAsia="宋体" w:cs="宋体"/>
          <w:sz w:val="21"/>
          <w:szCs w:val="21"/>
        </w:rPr>
      </w:pPr>
      <w:r>
        <w:rPr>
          <w:rFonts w:hint="eastAsia" w:ascii="宋体" w:hAnsi="宋体" w:eastAsia="宋体" w:cs="宋体"/>
          <w:sz w:val="21"/>
          <w:szCs w:val="21"/>
        </w:rPr>
        <w:t>D．经省人大常委会批准，设区的市</w:t>
      </w:r>
      <w:r>
        <w:rPr>
          <w:rFonts w:hint="eastAsia" w:ascii="宋体" w:hAnsi="宋体" w:eastAsia="宋体" w:cs="宋体"/>
          <w:sz w:val="21"/>
          <w:szCs w:val="21"/>
          <w:lang w:eastAsia="zh-CN"/>
        </w:rPr>
        <w:t>、</w:t>
      </w:r>
      <w:r>
        <w:rPr>
          <w:rFonts w:hint="eastAsia" w:ascii="宋体" w:hAnsi="宋体" w:eastAsia="宋体" w:cs="宋体"/>
          <w:sz w:val="21"/>
          <w:szCs w:val="21"/>
        </w:rPr>
        <w:t>自治州人大常委会决定</w:t>
      </w:r>
    </w:p>
    <w:p>
      <w:pPr>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某公司为建筑一栋商品房，向某市规划局</w:t>
      </w:r>
      <w:r>
        <w:rPr>
          <w:rFonts w:hint="eastAsia" w:ascii="宋体" w:hAnsi="宋体" w:eastAsia="宋体" w:cs="宋体"/>
          <w:sz w:val="21"/>
          <w:szCs w:val="21"/>
          <w:lang w:eastAsia="zh-CN"/>
        </w:rPr>
        <w:t>．</w:t>
      </w:r>
      <w:r>
        <w:rPr>
          <w:rFonts w:hint="eastAsia" w:ascii="宋体" w:hAnsi="宋体" w:eastAsia="宋体" w:cs="宋体"/>
          <w:sz w:val="21"/>
          <w:szCs w:val="21"/>
        </w:rPr>
        <w:t>建设局和环保局等部门申请有关证照。请问下列那一种说法正确（）</w:t>
      </w:r>
    </w:p>
    <w:p>
      <w:pPr>
        <w:rPr>
          <w:rFonts w:hint="eastAsia" w:ascii="宋体" w:hAnsi="宋体" w:eastAsia="宋体" w:cs="宋体"/>
          <w:sz w:val="21"/>
          <w:szCs w:val="21"/>
        </w:rPr>
      </w:pPr>
      <w:r>
        <w:rPr>
          <w:rFonts w:hint="eastAsia" w:ascii="宋体" w:hAnsi="宋体" w:eastAsia="宋体" w:cs="宋体"/>
          <w:sz w:val="21"/>
          <w:szCs w:val="21"/>
        </w:rPr>
        <w:t>A．某公司应当对其申请材料实质内容的真实性负责</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某公司的申请材料不齐全，相关部门不当场一次告知需要补正的全部内容，即构成违法</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相关部门需要对某公司的申请材料实质内容进行核实的，应当指派1名工作人员进行核查</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某公司的申请符合条件，相关部门应在30个工作日内办结全部证照</w:t>
      </w:r>
    </w:p>
    <w:p>
      <w:pPr>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工商局根据王某的申请，依法举行了听证会，并制作了听证笔录，关于听证笔录的约束力，下列说法正确的是()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工商局既可以根据听证笔录，也可以不根据听证笔录作出行政许可决定B</w:t>
      </w:r>
      <w:r>
        <w:rPr>
          <w:rFonts w:hint="eastAsia" w:ascii="宋体" w:hAnsi="宋体" w:eastAsia="宋体" w:cs="宋体"/>
          <w:sz w:val="21"/>
          <w:szCs w:val="21"/>
          <w:lang w:eastAsia="zh-CN"/>
        </w:rPr>
        <w:t>．</w:t>
      </w:r>
      <w:r>
        <w:rPr>
          <w:rFonts w:hint="eastAsia" w:ascii="宋体" w:hAnsi="宋体" w:eastAsia="宋体" w:cs="宋体"/>
          <w:sz w:val="21"/>
          <w:szCs w:val="21"/>
        </w:rPr>
        <w:t>听证笔录可以作为工商局作出行政许可决定的参考</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工商局可以根据听证笔录以外的事实为依据作出行政许可决定</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工商局应当根据听证笔录作出行政许可决定</w:t>
      </w:r>
    </w:p>
    <w:p>
      <w:pPr>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根据《行政处罚法》的规定，在下列哪种情况下，当事人有权拒绝缴纳执法人员当场收缴行政处罚罚款（）</w:t>
      </w:r>
    </w:p>
    <w:p>
      <w:pPr>
        <w:rPr>
          <w:rFonts w:hint="eastAsia" w:ascii="宋体" w:hAnsi="宋体" w:eastAsia="宋体" w:cs="宋体"/>
          <w:sz w:val="21"/>
          <w:szCs w:val="21"/>
        </w:rPr>
      </w:pPr>
      <w:r>
        <w:rPr>
          <w:rFonts w:hint="eastAsia" w:ascii="宋体" w:hAnsi="宋体" w:eastAsia="宋体" w:cs="宋体"/>
          <w:sz w:val="21"/>
          <w:szCs w:val="21"/>
        </w:rPr>
        <w:t>A．给予20元以下的罚款处罚的B</w:t>
      </w:r>
      <w:r>
        <w:rPr>
          <w:rFonts w:hint="eastAsia" w:ascii="宋体" w:hAnsi="宋体" w:eastAsia="宋体" w:cs="宋体"/>
          <w:sz w:val="21"/>
          <w:szCs w:val="21"/>
          <w:lang w:eastAsia="zh-CN"/>
        </w:rPr>
        <w:t>．</w:t>
      </w:r>
      <w:r>
        <w:rPr>
          <w:rFonts w:hint="eastAsia" w:ascii="宋体" w:hAnsi="宋体" w:eastAsia="宋体" w:cs="宋体"/>
          <w:sz w:val="21"/>
          <w:szCs w:val="21"/>
        </w:rPr>
        <w:t>不当场收缴事后难以执行的</w:t>
      </w:r>
    </w:p>
    <w:p>
      <w:pPr>
        <w:rPr>
          <w:rFonts w:hint="eastAsia" w:ascii="宋体" w:hAnsi="宋体" w:eastAsia="宋体" w:cs="宋体"/>
          <w:sz w:val="21"/>
          <w:szCs w:val="21"/>
        </w:rPr>
      </w:pPr>
      <w:r>
        <w:rPr>
          <w:rFonts w:hint="eastAsia" w:ascii="宋体" w:hAnsi="宋体" w:eastAsia="宋体" w:cs="宋体"/>
          <w:sz w:val="21"/>
          <w:szCs w:val="21"/>
        </w:rPr>
        <w:t>C．不出具省</w:t>
      </w:r>
      <w:r>
        <w:rPr>
          <w:rFonts w:hint="eastAsia" w:ascii="宋体" w:hAnsi="宋体" w:eastAsia="宋体" w:cs="宋体"/>
          <w:sz w:val="21"/>
          <w:szCs w:val="21"/>
          <w:lang w:eastAsia="zh-CN"/>
        </w:rPr>
        <w:t>、</w:t>
      </w:r>
      <w:r>
        <w:rPr>
          <w:rFonts w:hint="eastAsia" w:ascii="宋体" w:hAnsi="宋体" w:eastAsia="宋体" w:cs="宋体"/>
          <w:sz w:val="21"/>
          <w:szCs w:val="21"/>
        </w:rPr>
        <w:t>自治区</w:t>
      </w:r>
      <w:r>
        <w:rPr>
          <w:rFonts w:hint="eastAsia" w:ascii="宋体" w:hAnsi="宋体" w:eastAsia="宋体" w:cs="宋体"/>
          <w:sz w:val="21"/>
          <w:szCs w:val="21"/>
          <w:lang w:eastAsia="zh-CN"/>
        </w:rPr>
        <w:t>、</w:t>
      </w:r>
      <w:r>
        <w:rPr>
          <w:rFonts w:hint="eastAsia" w:ascii="宋体" w:hAnsi="宋体" w:eastAsia="宋体" w:cs="宋体"/>
          <w:sz w:val="21"/>
          <w:szCs w:val="21"/>
        </w:rPr>
        <w:t>直辖市财政部门统一制作的罚款收据的</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认定决定证据不足</w:t>
      </w:r>
    </w:p>
    <w:p>
      <w:pPr>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根据《行政处罚法》的规定，下列选项中哪个不属于应当依法从轻或者减轻行政处罚的情形（）</w:t>
      </w:r>
    </w:p>
    <w:p>
      <w:pPr>
        <w:rPr>
          <w:rFonts w:hint="eastAsia" w:ascii="宋体" w:hAnsi="宋体" w:eastAsia="宋体" w:cs="宋体"/>
          <w:sz w:val="21"/>
          <w:szCs w:val="21"/>
        </w:rPr>
      </w:pPr>
      <w:r>
        <w:rPr>
          <w:rFonts w:hint="eastAsia" w:ascii="宋体" w:hAnsi="宋体" w:eastAsia="宋体" w:cs="宋体"/>
          <w:sz w:val="21"/>
          <w:szCs w:val="21"/>
        </w:rPr>
        <w:t>A．已满14周岁不满18周岁的人有违法行为的</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主动消除或者减轻违法行为危害后果的</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受他人教唆实施违法行为的D</w:t>
      </w:r>
      <w:r>
        <w:rPr>
          <w:rFonts w:hint="eastAsia" w:ascii="宋体" w:hAnsi="宋体" w:eastAsia="宋体" w:cs="宋体"/>
          <w:sz w:val="21"/>
          <w:szCs w:val="21"/>
          <w:lang w:eastAsia="zh-CN"/>
        </w:rPr>
        <w:t>．</w:t>
      </w:r>
      <w:r>
        <w:rPr>
          <w:rFonts w:hint="eastAsia" w:ascii="宋体" w:hAnsi="宋体" w:eastAsia="宋体" w:cs="宋体"/>
          <w:sz w:val="21"/>
          <w:szCs w:val="21"/>
        </w:rPr>
        <w:t>配合行政机关查处违法行为有立功表现的</w:t>
      </w:r>
    </w:p>
    <w:p>
      <w:pPr>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张某非法携带管制刀具乘坐长途火车。在其拿出刀具向同伴炫耀之时被乘警发现，当场没收了张某的管制刀具，并作出罚款50元的处罚，且立即收缴了该罚款。对于缴纳罚款，应该怎么做（）</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乘警应当自到站之日起５日内将罚款缴付指定银行</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乘警应当自到站之日起２日内将罚款缴付指定银行</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乘警应当自到站之日起５日内将罚款交至所属的铁路公安机关，由公安机关在收到罚款之日起５日内将罚款缴付指定银行</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乘警应当自到站之日起２日内将罚款交至所属的铁路公安机关，由公安机关在收到罚款之日起２日内将罚款缴付指定银行</w:t>
      </w:r>
    </w:p>
    <w:p>
      <w:pPr>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eastAsia="zh-CN"/>
        </w:rPr>
        <w:t>．</w:t>
      </w:r>
      <w:r>
        <w:rPr>
          <w:rFonts w:hint="eastAsia" w:ascii="宋体" w:hAnsi="宋体" w:eastAsia="宋体" w:cs="宋体"/>
          <w:sz w:val="21"/>
          <w:szCs w:val="21"/>
        </w:rPr>
        <w:t>税务机关依法强制执行相对方缴纳滞纳金的行为是()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行政处罚B</w:t>
      </w:r>
      <w:r>
        <w:rPr>
          <w:rFonts w:hint="eastAsia" w:ascii="宋体" w:hAnsi="宋体" w:eastAsia="宋体" w:cs="宋体"/>
          <w:sz w:val="21"/>
          <w:szCs w:val="21"/>
          <w:lang w:eastAsia="zh-CN"/>
        </w:rPr>
        <w:t>．</w:t>
      </w:r>
      <w:r>
        <w:rPr>
          <w:rFonts w:hint="eastAsia" w:ascii="宋体" w:hAnsi="宋体" w:eastAsia="宋体" w:cs="宋体"/>
          <w:sz w:val="21"/>
          <w:szCs w:val="21"/>
        </w:rPr>
        <w:t>执行罚C</w:t>
      </w:r>
      <w:r>
        <w:rPr>
          <w:rFonts w:hint="eastAsia" w:ascii="宋体" w:hAnsi="宋体" w:eastAsia="宋体" w:cs="宋体"/>
          <w:sz w:val="21"/>
          <w:szCs w:val="21"/>
          <w:lang w:eastAsia="zh-CN"/>
        </w:rPr>
        <w:t>．</w:t>
      </w:r>
      <w:r>
        <w:rPr>
          <w:rFonts w:hint="eastAsia" w:ascii="宋体" w:hAnsi="宋体" w:eastAsia="宋体" w:cs="宋体"/>
          <w:sz w:val="21"/>
          <w:szCs w:val="21"/>
        </w:rPr>
        <w:t>行政处分D</w:t>
      </w:r>
      <w:r>
        <w:rPr>
          <w:rFonts w:hint="eastAsia" w:ascii="宋体" w:hAnsi="宋体" w:eastAsia="宋体" w:cs="宋体"/>
          <w:sz w:val="21"/>
          <w:szCs w:val="21"/>
          <w:lang w:eastAsia="zh-CN"/>
        </w:rPr>
        <w:t>．</w:t>
      </w:r>
      <w:r>
        <w:rPr>
          <w:rFonts w:hint="eastAsia" w:ascii="宋体" w:hAnsi="宋体" w:eastAsia="宋体" w:cs="宋体"/>
          <w:sz w:val="21"/>
          <w:szCs w:val="21"/>
        </w:rPr>
        <w:t>行政裁决</w:t>
      </w:r>
    </w:p>
    <w:p>
      <w:pPr>
        <w:rPr>
          <w:rFonts w:hint="eastAsia" w:ascii="宋体" w:hAnsi="宋体" w:eastAsia="宋体" w:cs="宋体"/>
          <w:sz w:val="21"/>
          <w:szCs w:val="21"/>
        </w:rPr>
      </w:pPr>
      <w:r>
        <w:rPr>
          <w:rFonts w:hint="eastAsia" w:ascii="宋体" w:hAnsi="宋体" w:eastAsia="宋体" w:cs="宋体"/>
          <w:sz w:val="21"/>
          <w:szCs w:val="21"/>
        </w:rPr>
        <w:t>12</w:t>
      </w:r>
      <w:r>
        <w:rPr>
          <w:rFonts w:hint="eastAsia" w:ascii="宋体" w:hAnsi="宋体" w:eastAsia="宋体" w:cs="宋体"/>
          <w:sz w:val="21"/>
          <w:szCs w:val="21"/>
          <w:lang w:eastAsia="zh-CN"/>
        </w:rPr>
        <w:t>．</w:t>
      </w:r>
      <w:r>
        <w:rPr>
          <w:rFonts w:hint="eastAsia" w:ascii="宋体" w:hAnsi="宋体" w:eastAsia="宋体" w:cs="宋体"/>
          <w:sz w:val="21"/>
          <w:szCs w:val="21"/>
        </w:rPr>
        <w:t>根据市政府整顿市场秩序的决定，工商局对某农贸市场进行检查，公安局予以协助。在检查过程中，对个体户吴某给与处罚，吴某不服，申请行政复议。此案应以谁为被申请人？()</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工商局为被申请人B</w:t>
      </w:r>
      <w:r>
        <w:rPr>
          <w:rFonts w:hint="eastAsia" w:ascii="宋体" w:hAnsi="宋体" w:eastAsia="宋体" w:cs="宋体"/>
          <w:sz w:val="21"/>
          <w:szCs w:val="21"/>
          <w:lang w:eastAsia="zh-CN"/>
        </w:rPr>
        <w:t>．</w:t>
      </w:r>
      <w:r>
        <w:rPr>
          <w:rFonts w:hint="eastAsia" w:ascii="宋体" w:hAnsi="宋体" w:eastAsia="宋体" w:cs="宋体"/>
          <w:sz w:val="21"/>
          <w:szCs w:val="21"/>
        </w:rPr>
        <w:t>公安局为被申请人</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工商局和公安局为共同被申请人</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工商局和公安局共同的上一级机关为被告</w:t>
      </w:r>
    </w:p>
    <w:p>
      <w:pPr>
        <w:rPr>
          <w:rFonts w:hint="eastAsia" w:ascii="宋体" w:hAnsi="宋体" w:eastAsia="宋体" w:cs="宋体"/>
          <w:sz w:val="21"/>
          <w:szCs w:val="21"/>
        </w:rPr>
      </w:pPr>
      <w:r>
        <w:rPr>
          <w:rFonts w:hint="eastAsia" w:ascii="宋体" w:hAnsi="宋体" w:eastAsia="宋体" w:cs="宋体"/>
          <w:sz w:val="21"/>
          <w:szCs w:val="21"/>
        </w:rPr>
        <w:t>13</w:t>
      </w:r>
      <w:r>
        <w:rPr>
          <w:rFonts w:hint="eastAsia" w:ascii="宋体" w:hAnsi="宋体" w:eastAsia="宋体" w:cs="宋体"/>
          <w:sz w:val="21"/>
          <w:szCs w:val="21"/>
          <w:lang w:eastAsia="zh-CN"/>
        </w:rPr>
        <w:t>．</w:t>
      </w:r>
      <w:r>
        <w:rPr>
          <w:rFonts w:hint="eastAsia" w:ascii="宋体" w:hAnsi="宋体" w:eastAsia="宋体" w:cs="宋体"/>
          <w:sz w:val="21"/>
          <w:szCs w:val="21"/>
        </w:rPr>
        <w:t>与行政诉讼原则相比，下列哪个原则是行政复议的专有原则？()</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公开性原则B</w:t>
      </w:r>
      <w:r>
        <w:rPr>
          <w:rFonts w:hint="eastAsia" w:ascii="宋体" w:hAnsi="宋体" w:eastAsia="宋体" w:cs="宋体"/>
          <w:sz w:val="21"/>
          <w:szCs w:val="21"/>
          <w:lang w:eastAsia="zh-CN"/>
        </w:rPr>
        <w:t>．</w:t>
      </w:r>
      <w:r>
        <w:rPr>
          <w:rFonts w:hint="eastAsia" w:ascii="宋体" w:hAnsi="宋体" w:eastAsia="宋体" w:cs="宋体"/>
          <w:sz w:val="21"/>
          <w:szCs w:val="21"/>
        </w:rPr>
        <w:t>公正原则C</w:t>
      </w:r>
      <w:r>
        <w:rPr>
          <w:rFonts w:hint="eastAsia" w:ascii="宋体" w:hAnsi="宋体" w:eastAsia="宋体" w:cs="宋体"/>
          <w:sz w:val="21"/>
          <w:szCs w:val="21"/>
          <w:lang w:eastAsia="zh-CN"/>
        </w:rPr>
        <w:t>．</w:t>
      </w:r>
      <w:r>
        <w:rPr>
          <w:rFonts w:hint="eastAsia" w:ascii="宋体" w:hAnsi="宋体" w:eastAsia="宋体" w:cs="宋体"/>
          <w:sz w:val="21"/>
          <w:szCs w:val="21"/>
        </w:rPr>
        <w:t>合法性审查原则D</w:t>
      </w:r>
      <w:r>
        <w:rPr>
          <w:rFonts w:hint="eastAsia" w:ascii="宋体" w:hAnsi="宋体" w:eastAsia="宋体" w:cs="宋体"/>
          <w:sz w:val="21"/>
          <w:szCs w:val="21"/>
          <w:lang w:eastAsia="zh-CN"/>
        </w:rPr>
        <w:t>．</w:t>
      </w:r>
      <w:r>
        <w:rPr>
          <w:rFonts w:hint="eastAsia" w:ascii="宋体" w:hAnsi="宋体" w:eastAsia="宋体" w:cs="宋体"/>
          <w:sz w:val="21"/>
          <w:szCs w:val="21"/>
        </w:rPr>
        <w:t>适当性审查原则</w:t>
      </w:r>
    </w:p>
    <w:p>
      <w:pPr>
        <w:rPr>
          <w:rFonts w:hint="eastAsia" w:ascii="宋体" w:hAnsi="宋体" w:eastAsia="宋体" w:cs="宋体"/>
          <w:sz w:val="21"/>
          <w:szCs w:val="21"/>
        </w:rPr>
      </w:pPr>
      <w:r>
        <w:rPr>
          <w:rFonts w:hint="eastAsia" w:ascii="宋体" w:hAnsi="宋体" w:eastAsia="宋体" w:cs="宋体"/>
          <w:sz w:val="21"/>
          <w:szCs w:val="21"/>
        </w:rPr>
        <w:t>14</w:t>
      </w:r>
      <w:r>
        <w:rPr>
          <w:rFonts w:hint="eastAsia" w:ascii="宋体" w:hAnsi="宋体" w:eastAsia="宋体" w:cs="宋体"/>
          <w:sz w:val="21"/>
          <w:szCs w:val="21"/>
          <w:lang w:eastAsia="zh-CN"/>
        </w:rPr>
        <w:t>．</w:t>
      </w:r>
      <w:r>
        <w:rPr>
          <w:rFonts w:hint="eastAsia" w:ascii="宋体" w:hAnsi="宋体" w:eastAsia="宋体" w:cs="宋体"/>
          <w:sz w:val="21"/>
          <w:szCs w:val="21"/>
        </w:rPr>
        <w:t>某市地税局对影星李某作出处罚决定，李某不服，向该市政府申请复议。市政府受理后按法定程序通知了地税局，市地税局一直推脱未提供证据，市政府应作出何种处理？（）</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终止复议案件的审理</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撤销地税局的行政处罚决定</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终结复议案件的审理</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对直接责任人给与行政处分</w:t>
      </w:r>
    </w:p>
    <w:p>
      <w:pPr>
        <w:rPr>
          <w:rFonts w:hint="eastAsia" w:ascii="宋体" w:hAnsi="宋体" w:eastAsia="宋体" w:cs="宋体"/>
          <w:sz w:val="21"/>
          <w:szCs w:val="21"/>
        </w:rPr>
      </w:pPr>
      <w:r>
        <w:rPr>
          <w:rFonts w:hint="eastAsia" w:ascii="宋体" w:hAnsi="宋体" w:eastAsia="宋体" w:cs="宋体"/>
          <w:sz w:val="21"/>
          <w:szCs w:val="21"/>
        </w:rPr>
        <w:t>15</w:t>
      </w:r>
      <w:r>
        <w:rPr>
          <w:rFonts w:hint="eastAsia" w:ascii="宋体" w:hAnsi="宋体" w:eastAsia="宋体" w:cs="宋体"/>
          <w:sz w:val="21"/>
          <w:szCs w:val="21"/>
          <w:lang w:eastAsia="zh-CN"/>
        </w:rPr>
        <w:t>．</w:t>
      </w:r>
      <w:r>
        <w:rPr>
          <w:rFonts w:hint="eastAsia" w:ascii="宋体" w:hAnsi="宋体" w:eastAsia="宋体" w:cs="宋体"/>
          <w:sz w:val="21"/>
          <w:szCs w:val="21"/>
        </w:rPr>
        <w:t>某药品企业生产国家明令禁止的药品，某药监局依据《药品管理法》的规定作出没收生产的药品和违法所得</w:t>
      </w:r>
      <w:r>
        <w:rPr>
          <w:rFonts w:hint="eastAsia" w:ascii="宋体" w:hAnsi="宋体" w:eastAsia="宋体" w:cs="宋体"/>
          <w:sz w:val="21"/>
          <w:szCs w:val="21"/>
          <w:lang w:eastAsia="zh-CN"/>
        </w:rPr>
        <w:t>．</w:t>
      </w:r>
      <w:r>
        <w:rPr>
          <w:rFonts w:hint="eastAsia" w:ascii="宋体" w:hAnsi="宋体" w:eastAsia="宋体" w:cs="宋体"/>
          <w:sz w:val="21"/>
          <w:szCs w:val="21"/>
        </w:rPr>
        <w:t>罚款20万元的处罚决定。该企业不服申请行政复议，复议机关经审查，维持没收决定；以罚款20万元处罚过重为由决定撤销罚款决定，并责令重新作出处罚决定。下列哪一说法是正确的？()</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药监局可依据原处罚决定适用的条文作出罚款5万元的处罚决定</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药监局可依据原处罚决定适用的条文作出罚款20万元的处罚决定</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药监局可依据原处罚决定适用的条文作出罚款30万元的处罚决定</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药监局可依据原处罚决定适用的条文作出撤销《药品生产许可证》决定</w:t>
      </w:r>
    </w:p>
    <w:p>
      <w:pPr>
        <w:rPr>
          <w:rFonts w:hint="eastAsia" w:ascii="宋体" w:hAnsi="宋体" w:eastAsia="宋体" w:cs="宋体"/>
          <w:sz w:val="21"/>
          <w:szCs w:val="21"/>
        </w:rPr>
      </w:pPr>
      <w:r>
        <w:rPr>
          <w:rFonts w:hint="eastAsia" w:ascii="宋体" w:hAnsi="宋体" w:eastAsia="宋体" w:cs="宋体"/>
          <w:sz w:val="21"/>
          <w:szCs w:val="21"/>
        </w:rPr>
        <w:t>16</w:t>
      </w:r>
      <w:r>
        <w:rPr>
          <w:rFonts w:hint="eastAsia" w:ascii="宋体" w:hAnsi="宋体" w:eastAsia="宋体" w:cs="宋体"/>
          <w:sz w:val="21"/>
          <w:szCs w:val="21"/>
          <w:lang w:eastAsia="zh-CN"/>
        </w:rPr>
        <w:t>．</w:t>
      </w:r>
      <w:r>
        <w:rPr>
          <w:rFonts w:hint="eastAsia" w:ascii="宋体" w:hAnsi="宋体" w:eastAsia="宋体" w:cs="宋体"/>
          <w:sz w:val="21"/>
          <w:szCs w:val="21"/>
        </w:rPr>
        <w:t>在行政诉讼中，人民法院实施下列哪一行为需征得原告同意？（）</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通知第三人参加诉讼B</w:t>
      </w:r>
      <w:r>
        <w:rPr>
          <w:rFonts w:hint="eastAsia" w:ascii="宋体" w:hAnsi="宋体" w:eastAsia="宋体" w:cs="宋体"/>
          <w:sz w:val="21"/>
          <w:szCs w:val="21"/>
          <w:lang w:eastAsia="zh-CN"/>
        </w:rPr>
        <w:t>．</w:t>
      </w:r>
      <w:r>
        <w:rPr>
          <w:rFonts w:hint="eastAsia" w:ascii="宋体" w:hAnsi="宋体" w:eastAsia="宋体" w:cs="宋体"/>
          <w:sz w:val="21"/>
          <w:szCs w:val="21"/>
        </w:rPr>
        <w:t>追加或变更被告</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决定合并审理D</w:t>
      </w:r>
      <w:r>
        <w:rPr>
          <w:rFonts w:hint="eastAsia" w:ascii="宋体" w:hAnsi="宋体" w:eastAsia="宋体" w:cs="宋体"/>
          <w:sz w:val="21"/>
          <w:szCs w:val="21"/>
          <w:lang w:eastAsia="zh-CN"/>
        </w:rPr>
        <w:t>．</w:t>
      </w:r>
      <w:r>
        <w:rPr>
          <w:rFonts w:hint="eastAsia" w:ascii="宋体" w:hAnsi="宋体" w:eastAsia="宋体" w:cs="宋体"/>
          <w:sz w:val="21"/>
          <w:szCs w:val="21"/>
        </w:rPr>
        <w:t>允许被告改变具体行政行为</w:t>
      </w:r>
    </w:p>
    <w:p>
      <w:pPr>
        <w:rPr>
          <w:rFonts w:hint="eastAsia" w:ascii="宋体" w:hAnsi="宋体" w:eastAsia="宋体" w:cs="宋体"/>
          <w:sz w:val="21"/>
          <w:szCs w:val="21"/>
        </w:rPr>
      </w:pPr>
      <w:r>
        <w:rPr>
          <w:rFonts w:hint="eastAsia" w:ascii="宋体" w:hAnsi="宋体" w:eastAsia="宋体" w:cs="宋体"/>
          <w:sz w:val="21"/>
          <w:szCs w:val="21"/>
        </w:rPr>
        <w:t>17</w:t>
      </w:r>
      <w:r>
        <w:rPr>
          <w:rFonts w:hint="eastAsia" w:ascii="宋体" w:hAnsi="宋体" w:eastAsia="宋体" w:cs="宋体"/>
          <w:sz w:val="21"/>
          <w:szCs w:val="21"/>
          <w:lang w:eastAsia="zh-CN"/>
        </w:rPr>
        <w:t>．</w:t>
      </w:r>
      <w:r>
        <w:rPr>
          <w:rFonts w:hint="eastAsia" w:ascii="宋体" w:hAnsi="宋体" w:eastAsia="宋体" w:cs="宋体"/>
          <w:sz w:val="21"/>
          <w:szCs w:val="21"/>
        </w:rPr>
        <w:t>以下行为中哪个不属于不可诉的国家行为？()</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边检机关在认为是伪造的护照上加盖“无效”字样的行为</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国务院宣布某省市进入戒严状态</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中国政府驱逐某国使领馆人员</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宣布国家进入紧急动员状态的行为</w:t>
      </w:r>
    </w:p>
    <w:p>
      <w:pPr>
        <w:rPr>
          <w:rFonts w:hint="eastAsia" w:ascii="宋体" w:hAnsi="宋体" w:eastAsia="宋体" w:cs="宋体"/>
          <w:sz w:val="21"/>
          <w:szCs w:val="21"/>
        </w:rPr>
      </w:pPr>
      <w:r>
        <w:rPr>
          <w:rFonts w:hint="eastAsia" w:ascii="宋体" w:hAnsi="宋体" w:eastAsia="宋体" w:cs="宋体"/>
          <w:sz w:val="21"/>
          <w:szCs w:val="21"/>
        </w:rPr>
        <w:t>18</w:t>
      </w:r>
      <w:r>
        <w:rPr>
          <w:rFonts w:hint="eastAsia" w:ascii="宋体" w:hAnsi="宋体" w:eastAsia="宋体" w:cs="宋体"/>
          <w:sz w:val="21"/>
          <w:szCs w:val="21"/>
          <w:lang w:eastAsia="zh-CN"/>
        </w:rPr>
        <w:t>．</w:t>
      </w:r>
      <w:r>
        <w:rPr>
          <w:rFonts w:hint="eastAsia" w:ascii="宋体" w:hAnsi="宋体" w:eastAsia="宋体" w:cs="宋体"/>
          <w:sz w:val="21"/>
          <w:szCs w:val="21"/>
        </w:rPr>
        <w:t>某单位排污违反《环境保护法》的有关规定，市环境保护局经政府批准对其作出署名为市环保局的行政处罚决定，该单位不服提起行政诉讼。下列哪个说法正确？()</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应当以批准的市政府为被告B</w:t>
      </w:r>
      <w:r>
        <w:rPr>
          <w:rFonts w:hint="eastAsia" w:ascii="宋体" w:hAnsi="宋体" w:eastAsia="宋体" w:cs="宋体"/>
          <w:sz w:val="21"/>
          <w:szCs w:val="21"/>
          <w:lang w:eastAsia="zh-CN"/>
        </w:rPr>
        <w:t>．</w:t>
      </w:r>
      <w:r>
        <w:rPr>
          <w:rFonts w:hint="eastAsia" w:ascii="宋体" w:hAnsi="宋体" w:eastAsia="宋体" w:cs="宋体"/>
          <w:sz w:val="21"/>
          <w:szCs w:val="21"/>
        </w:rPr>
        <w:t>应当以市政府与环保局为共同被告</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应当以环保局为被告</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应当以环保局作为被告，市政府作为第三人提出行政诉讼</w:t>
      </w:r>
    </w:p>
    <w:p>
      <w:pPr>
        <w:rPr>
          <w:rFonts w:hint="eastAsia" w:ascii="宋体" w:hAnsi="宋体" w:eastAsia="宋体" w:cs="宋体"/>
          <w:sz w:val="21"/>
          <w:szCs w:val="21"/>
        </w:rPr>
      </w:pPr>
      <w:r>
        <w:rPr>
          <w:rFonts w:hint="eastAsia" w:ascii="宋体" w:hAnsi="宋体" w:eastAsia="宋体" w:cs="宋体"/>
          <w:sz w:val="21"/>
          <w:szCs w:val="21"/>
        </w:rPr>
        <w:t>19</w:t>
      </w:r>
      <w:r>
        <w:rPr>
          <w:rFonts w:hint="eastAsia" w:ascii="宋体" w:hAnsi="宋体" w:eastAsia="宋体" w:cs="宋体"/>
          <w:sz w:val="21"/>
          <w:szCs w:val="21"/>
          <w:lang w:eastAsia="zh-CN"/>
        </w:rPr>
        <w:t>．</w:t>
      </w:r>
      <w:r>
        <w:rPr>
          <w:rFonts w:hint="eastAsia" w:ascii="宋体" w:hAnsi="宋体" w:eastAsia="宋体" w:cs="宋体"/>
          <w:sz w:val="21"/>
          <w:szCs w:val="21"/>
        </w:rPr>
        <w:t>当事人不知道具体行政行为内容的，起诉期限应当如何起算？()</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起诉期限从具体行政行为作出之日起算，但应延长5年</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起诉期限应从当事人知道或者应当具体行政行为内容之日起算，但从具体行政行为作出之日起一般最长不超过5年</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起诉期限从当事人知道或应当知道诉权或者起诉期限之日起算，但从知道具体行政行为内容之日起最长不得超过5年</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起诉期限从当事人知道或应当知道诉权或者起诉期限之日起算，但从知道具体行政行为内容之日起最长不得超过2年</w:t>
      </w:r>
    </w:p>
    <w:p>
      <w:pPr>
        <w:rPr>
          <w:rFonts w:hint="eastAsia" w:ascii="宋体" w:hAnsi="宋体" w:eastAsia="宋体" w:cs="宋体"/>
          <w:sz w:val="21"/>
          <w:szCs w:val="21"/>
        </w:rPr>
      </w:pPr>
      <w:r>
        <w:rPr>
          <w:rFonts w:hint="eastAsia" w:ascii="宋体" w:hAnsi="宋体" w:eastAsia="宋体" w:cs="宋体"/>
          <w:sz w:val="21"/>
          <w:szCs w:val="21"/>
        </w:rPr>
        <w:t>20</w:t>
      </w:r>
      <w:r>
        <w:rPr>
          <w:rFonts w:hint="eastAsia" w:ascii="宋体" w:hAnsi="宋体" w:eastAsia="宋体" w:cs="宋体"/>
          <w:sz w:val="21"/>
          <w:szCs w:val="21"/>
          <w:lang w:eastAsia="zh-CN"/>
        </w:rPr>
        <w:t>．</w:t>
      </w:r>
      <w:r>
        <w:rPr>
          <w:rFonts w:hint="eastAsia" w:ascii="宋体" w:hAnsi="宋体" w:eastAsia="宋体" w:cs="宋体"/>
          <w:sz w:val="21"/>
          <w:szCs w:val="21"/>
        </w:rPr>
        <w:t>江苏省南京市某区人民法院在审理不服区环保局处罚决定的行政案件时，发现案件复杂，难以在法定的审限内宣告裁判，需要延长审限，应当报下列哪个主体批准？()</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该区人民法院院长B</w:t>
      </w:r>
      <w:r>
        <w:rPr>
          <w:rFonts w:hint="eastAsia" w:ascii="宋体" w:hAnsi="宋体" w:eastAsia="宋体" w:cs="宋体"/>
          <w:sz w:val="21"/>
          <w:szCs w:val="21"/>
          <w:lang w:eastAsia="zh-CN"/>
        </w:rPr>
        <w:t>．</w:t>
      </w:r>
      <w:r>
        <w:rPr>
          <w:rFonts w:hint="eastAsia" w:ascii="宋体" w:hAnsi="宋体" w:eastAsia="宋体" w:cs="宋体"/>
          <w:sz w:val="21"/>
          <w:szCs w:val="21"/>
        </w:rPr>
        <w:t>南京市中级人民法院</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江苏省高级人民法院D</w:t>
      </w:r>
      <w:r>
        <w:rPr>
          <w:rFonts w:hint="eastAsia" w:ascii="宋体" w:hAnsi="宋体" w:eastAsia="宋体" w:cs="宋体"/>
          <w:sz w:val="21"/>
          <w:szCs w:val="21"/>
          <w:lang w:eastAsia="zh-CN"/>
        </w:rPr>
        <w:t>．</w:t>
      </w:r>
      <w:r>
        <w:rPr>
          <w:rFonts w:hint="eastAsia" w:ascii="宋体" w:hAnsi="宋体" w:eastAsia="宋体" w:cs="宋体"/>
          <w:sz w:val="21"/>
          <w:szCs w:val="21"/>
        </w:rPr>
        <w:t>江苏省人大常委会</w:t>
      </w:r>
    </w:p>
    <w:p>
      <w:pPr>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lang w:eastAsia="zh-CN"/>
        </w:rPr>
        <w:t>．</w:t>
      </w:r>
      <w:r>
        <w:rPr>
          <w:rFonts w:hint="eastAsia" w:ascii="宋体" w:hAnsi="宋体" w:eastAsia="宋体" w:cs="宋体"/>
          <w:sz w:val="21"/>
          <w:szCs w:val="21"/>
        </w:rPr>
        <w:t>一事不再罚原则的适用是指()</w:t>
      </w:r>
    </w:p>
    <w:p>
      <w:pPr>
        <w:rPr>
          <w:rFonts w:hint="eastAsia" w:ascii="宋体" w:hAnsi="宋体" w:eastAsia="宋体" w:cs="宋体"/>
          <w:sz w:val="21"/>
          <w:szCs w:val="21"/>
        </w:rPr>
      </w:pPr>
      <w:r>
        <w:rPr>
          <w:rFonts w:hint="eastAsia" w:ascii="宋体" w:hAnsi="宋体" w:eastAsia="宋体" w:cs="宋体"/>
          <w:sz w:val="21"/>
          <w:szCs w:val="21"/>
        </w:rPr>
        <w:t>A．对当事人的违法行为不得给予两次以上的行政处罚</w:t>
      </w:r>
    </w:p>
    <w:p>
      <w:pPr>
        <w:rPr>
          <w:rFonts w:hint="eastAsia" w:ascii="宋体" w:hAnsi="宋体" w:eastAsia="宋体" w:cs="宋体"/>
          <w:sz w:val="21"/>
          <w:szCs w:val="21"/>
        </w:rPr>
      </w:pPr>
      <w:r>
        <w:rPr>
          <w:rFonts w:hint="eastAsia" w:ascii="宋体" w:hAnsi="宋体" w:eastAsia="宋体" w:cs="宋体"/>
          <w:sz w:val="21"/>
          <w:szCs w:val="21"/>
        </w:rPr>
        <w:t>B．对当事人的违法行为不得给予两次以上罚款的行政处罚</w:t>
      </w:r>
    </w:p>
    <w:p>
      <w:pPr>
        <w:rPr>
          <w:rFonts w:hint="eastAsia" w:ascii="宋体" w:hAnsi="宋体" w:eastAsia="宋体" w:cs="宋体"/>
          <w:sz w:val="21"/>
          <w:szCs w:val="21"/>
        </w:rPr>
      </w:pPr>
      <w:r>
        <w:rPr>
          <w:rFonts w:hint="eastAsia" w:ascii="宋体" w:hAnsi="宋体" w:eastAsia="宋体" w:cs="宋体"/>
          <w:sz w:val="21"/>
          <w:szCs w:val="21"/>
        </w:rPr>
        <w:t>C．对当事人的同一个违法行为不得给予两次以上的行政处罚</w:t>
      </w:r>
    </w:p>
    <w:p>
      <w:pPr>
        <w:rPr>
          <w:rFonts w:hint="eastAsia" w:ascii="宋体" w:hAnsi="宋体" w:eastAsia="宋体" w:cs="宋体"/>
          <w:sz w:val="21"/>
          <w:szCs w:val="21"/>
        </w:rPr>
      </w:pPr>
      <w:r>
        <w:rPr>
          <w:rFonts w:hint="eastAsia" w:ascii="宋体" w:hAnsi="宋体" w:eastAsia="宋体" w:cs="宋体"/>
          <w:sz w:val="21"/>
          <w:szCs w:val="21"/>
        </w:rPr>
        <w:t>D．对当事人的同一个违法行为不得给予两次以上罚款的行政处罚</w:t>
      </w:r>
    </w:p>
    <w:p>
      <w:pPr>
        <w:rPr>
          <w:rFonts w:hint="eastAsia" w:ascii="宋体" w:hAnsi="宋体" w:eastAsia="宋体" w:cs="宋体"/>
          <w:sz w:val="21"/>
          <w:szCs w:val="21"/>
        </w:rPr>
      </w:pPr>
      <w:r>
        <w:rPr>
          <w:rFonts w:hint="eastAsia" w:ascii="宋体" w:hAnsi="宋体" w:eastAsia="宋体" w:cs="宋体"/>
          <w:sz w:val="21"/>
          <w:szCs w:val="21"/>
          <w:lang w:val="en-US" w:eastAsia="zh-CN"/>
        </w:rPr>
        <w:t>22</w:t>
      </w:r>
      <w:r>
        <w:rPr>
          <w:rFonts w:hint="eastAsia" w:ascii="宋体" w:hAnsi="宋体" w:eastAsia="宋体" w:cs="宋体"/>
          <w:sz w:val="21"/>
          <w:szCs w:val="21"/>
          <w:lang w:eastAsia="zh-CN"/>
        </w:rPr>
        <w:t>．</w:t>
      </w:r>
      <w:r>
        <w:rPr>
          <w:rFonts w:hint="eastAsia" w:ascii="宋体" w:hAnsi="宋体" w:eastAsia="宋体" w:cs="宋体"/>
          <w:sz w:val="21"/>
          <w:szCs w:val="21"/>
        </w:rPr>
        <w:t>行政主体对到期不履行义务的行政相对人加收滞纳金的行为属于（）</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对财产的行政强制执行B</w:t>
      </w:r>
      <w:r>
        <w:rPr>
          <w:rFonts w:hint="eastAsia" w:ascii="宋体" w:hAnsi="宋体" w:eastAsia="宋体" w:cs="宋体"/>
          <w:sz w:val="21"/>
          <w:szCs w:val="21"/>
          <w:lang w:eastAsia="zh-CN"/>
        </w:rPr>
        <w:t>．</w:t>
      </w:r>
      <w:r>
        <w:rPr>
          <w:rFonts w:hint="eastAsia" w:ascii="宋体" w:hAnsi="宋体" w:eastAsia="宋体" w:cs="宋体"/>
          <w:sz w:val="21"/>
          <w:szCs w:val="21"/>
        </w:rPr>
        <w:t>对人身的行政强制执行</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代执行D</w:t>
      </w:r>
      <w:r>
        <w:rPr>
          <w:rFonts w:hint="eastAsia" w:ascii="宋体" w:hAnsi="宋体" w:eastAsia="宋体" w:cs="宋体"/>
          <w:sz w:val="21"/>
          <w:szCs w:val="21"/>
          <w:lang w:eastAsia="zh-CN"/>
        </w:rPr>
        <w:t>．</w:t>
      </w:r>
      <w:r>
        <w:rPr>
          <w:rFonts w:hint="eastAsia" w:ascii="宋体" w:hAnsi="宋体" w:eastAsia="宋体" w:cs="宋体"/>
          <w:sz w:val="21"/>
          <w:szCs w:val="21"/>
        </w:rPr>
        <w:t>行政调查</w:t>
      </w:r>
    </w:p>
    <w:p>
      <w:pPr>
        <w:rPr>
          <w:rFonts w:hint="eastAsia" w:ascii="宋体" w:hAnsi="宋体" w:eastAsia="宋体" w:cs="宋体"/>
          <w:sz w:val="21"/>
          <w:szCs w:val="21"/>
        </w:rPr>
      </w:pPr>
      <w:r>
        <w:rPr>
          <w:rFonts w:hint="eastAsia" w:ascii="宋体" w:hAnsi="宋体" w:eastAsia="宋体" w:cs="宋体"/>
          <w:sz w:val="21"/>
          <w:szCs w:val="21"/>
          <w:lang w:val="en-US" w:eastAsia="zh-CN"/>
        </w:rPr>
        <w:t>23</w:t>
      </w:r>
      <w:r>
        <w:rPr>
          <w:rFonts w:hint="eastAsia" w:ascii="宋体" w:hAnsi="宋体" w:eastAsia="宋体" w:cs="宋体"/>
          <w:sz w:val="21"/>
          <w:szCs w:val="21"/>
          <w:lang w:eastAsia="zh-CN"/>
        </w:rPr>
        <w:t>．</w:t>
      </w:r>
      <w:r>
        <w:rPr>
          <w:rFonts w:hint="eastAsia" w:ascii="宋体" w:hAnsi="宋体" w:eastAsia="宋体" w:cs="宋体"/>
          <w:sz w:val="21"/>
          <w:szCs w:val="21"/>
        </w:rPr>
        <w:t>行政诉讼中，二审人民法院合议庭成员（）</w:t>
      </w:r>
    </w:p>
    <w:p>
      <w:pPr>
        <w:rPr>
          <w:rFonts w:hint="eastAsia" w:ascii="宋体" w:hAnsi="宋体" w:eastAsia="宋体" w:cs="宋体"/>
          <w:sz w:val="21"/>
          <w:szCs w:val="21"/>
        </w:rPr>
      </w:pPr>
      <w:r>
        <w:rPr>
          <w:rFonts w:hint="eastAsia" w:ascii="宋体" w:hAnsi="宋体" w:eastAsia="宋体" w:cs="宋体"/>
          <w:sz w:val="21"/>
          <w:szCs w:val="21"/>
        </w:rPr>
        <w:t>A．必须由审判员组成</w:t>
      </w:r>
    </w:p>
    <w:p>
      <w:pPr>
        <w:rPr>
          <w:rFonts w:hint="eastAsia" w:ascii="宋体" w:hAnsi="宋体" w:eastAsia="宋体" w:cs="宋体"/>
          <w:sz w:val="21"/>
          <w:szCs w:val="21"/>
        </w:rPr>
      </w:pPr>
      <w:r>
        <w:rPr>
          <w:rFonts w:hint="eastAsia" w:ascii="宋体" w:hAnsi="宋体" w:eastAsia="宋体" w:cs="宋体"/>
          <w:sz w:val="21"/>
          <w:szCs w:val="21"/>
        </w:rPr>
        <w:t>B．必须由陪审员组成</w:t>
      </w:r>
    </w:p>
    <w:p>
      <w:pPr>
        <w:rPr>
          <w:rFonts w:hint="eastAsia" w:ascii="宋体" w:hAnsi="宋体" w:eastAsia="宋体" w:cs="宋体"/>
          <w:sz w:val="21"/>
          <w:szCs w:val="21"/>
        </w:rPr>
      </w:pPr>
      <w:r>
        <w:rPr>
          <w:rFonts w:hint="eastAsia" w:ascii="宋体" w:hAnsi="宋体" w:eastAsia="宋体" w:cs="宋体"/>
          <w:sz w:val="21"/>
          <w:szCs w:val="21"/>
        </w:rPr>
        <w:t>C．必须由审判员和陪审员共同组成</w:t>
      </w:r>
    </w:p>
    <w:p>
      <w:pPr>
        <w:rPr>
          <w:rFonts w:hint="eastAsia" w:ascii="宋体" w:hAnsi="宋体" w:eastAsia="宋体" w:cs="宋体"/>
          <w:sz w:val="21"/>
          <w:szCs w:val="21"/>
        </w:rPr>
      </w:pPr>
      <w:r>
        <w:rPr>
          <w:rFonts w:hint="eastAsia" w:ascii="宋体" w:hAnsi="宋体" w:eastAsia="宋体" w:cs="宋体"/>
          <w:sz w:val="21"/>
          <w:szCs w:val="21"/>
        </w:rPr>
        <w:t>D．既可以由审判员组成，也可以由审判员和陪审员共同组成</w:t>
      </w:r>
    </w:p>
    <w:p>
      <w:pPr>
        <w:rPr>
          <w:rFonts w:hint="eastAsia" w:ascii="宋体" w:hAnsi="宋体" w:eastAsia="宋体" w:cs="宋体"/>
          <w:sz w:val="21"/>
          <w:szCs w:val="21"/>
        </w:rPr>
      </w:pPr>
      <w:r>
        <w:rPr>
          <w:rFonts w:hint="eastAsia" w:ascii="宋体" w:hAnsi="宋体" w:eastAsia="宋体" w:cs="宋体"/>
          <w:sz w:val="21"/>
          <w:szCs w:val="21"/>
          <w:lang w:val="en-US" w:eastAsia="zh-CN"/>
        </w:rPr>
        <w:t>24</w:t>
      </w:r>
      <w:r>
        <w:rPr>
          <w:rFonts w:hint="eastAsia" w:ascii="宋体" w:hAnsi="宋体" w:eastAsia="宋体" w:cs="宋体"/>
          <w:sz w:val="21"/>
          <w:szCs w:val="21"/>
          <w:lang w:eastAsia="zh-CN"/>
        </w:rPr>
        <w:t>．</w:t>
      </w:r>
      <w:r>
        <w:rPr>
          <w:rFonts w:hint="eastAsia" w:ascii="宋体" w:hAnsi="宋体" w:eastAsia="宋体" w:cs="宋体"/>
          <w:sz w:val="21"/>
          <w:szCs w:val="21"/>
        </w:rPr>
        <w:t>人民法院审理行政案件，可以参照()</w:t>
      </w:r>
    </w:p>
    <w:p>
      <w:pPr>
        <w:rPr>
          <w:rFonts w:hint="eastAsia" w:ascii="宋体" w:hAnsi="宋体" w:eastAsia="宋体" w:cs="宋体"/>
          <w:sz w:val="21"/>
          <w:szCs w:val="21"/>
        </w:rPr>
      </w:pPr>
      <w:r>
        <w:rPr>
          <w:rFonts w:hint="eastAsia" w:ascii="宋体" w:hAnsi="宋体" w:eastAsia="宋体" w:cs="宋体"/>
          <w:sz w:val="21"/>
          <w:szCs w:val="21"/>
        </w:rPr>
        <w:t>A．法律B．行政法规C．地方性法规D．规章</w:t>
      </w:r>
    </w:p>
    <w:p>
      <w:pPr>
        <w:rPr>
          <w:rFonts w:hint="eastAsia" w:ascii="宋体" w:hAnsi="宋体" w:eastAsia="宋体" w:cs="宋体"/>
          <w:sz w:val="21"/>
          <w:szCs w:val="21"/>
        </w:rPr>
      </w:pPr>
      <w:r>
        <w:rPr>
          <w:rFonts w:hint="eastAsia" w:ascii="宋体" w:hAnsi="宋体" w:eastAsia="宋体" w:cs="宋体"/>
          <w:sz w:val="21"/>
          <w:szCs w:val="21"/>
          <w:lang w:val="en-US" w:eastAsia="zh-CN"/>
        </w:rPr>
        <w:t>25</w:t>
      </w:r>
      <w:r>
        <w:rPr>
          <w:rFonts w:hint="eastAsia" w:ascii="宋体" w:hAnsi="宋体" w:eastAsia="宋体" w:cs="宋体"/>
          <w:sz w:val="21"/>
          <w:szCs w:val="21"/>
          <w:lang w:eastAsia="zh-CN"/>
        </w:rPr>
        <w:t>．</w:t>
      </w:r>
      <w:r>
        <w:rPr>
          <w:rFonts w:hint="eastAsia" w:ascii="宋体" w:hAnsi="宋体" w:eastAsia="宋体" w:cs="宋体"/>
          <w:sz w:val="21"/>
          <w:szCs w:val="21"/>
        </w:rPr>
        <w:t>下列哪一做法不属于公务员交流制度？()</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沈某系某高校副校长，调入国务院某部任副司长</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刘某系某高校行政人员，被聘为某区法院书记员</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吴某系某国有企业经理，调入市国有资产管理委员会任处长</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郑某系某部人事司副处长，到某市挂职担任市委组织部副部长</w:t>
      </w:r>
    </w:p>
    <w:p>
      <w:pPr>
        <w:rPr>
          <w:rFonts w:hint="eastAsia" w:ascii="宋体" w:hAnsi="宋体" w:eastAsia="宋体" w:cs="宋体"/>
          <w:sz w:val="21"/>
          <w:szCs w:val="21"/>
        </w:rPr>
      </w:pPr>
      <w:r>
        <w:rPr>
          <w:rFonts w:hint="eastAsia" w:ascii="宋体" w:hAnsi="宋体" w:eastAsia="宋体" w:cs="宋体"/>
          <w:sz w:val="21"/>
          <w:szCs w:val="21"/>
          <w:lang w:val="en-US" w:eastAsia="zh-CN"/>
        </w:rPr>
        <w:t>26</w:t>
      </w:r>
      <w:r>
        <w:rPr>
          <w:rFonts w:hint="eastAsia" w:ascii="宋体" w:hAnsi="宋体" w:eastAsia="宋体" w:cs="宋体"/>
          <w:sz w:val="21"/>
          <w:szCs w:val="21"/>
          <w:lang w:eastAsia="zh-CN"/>
        </w:rPr>
        <w:t>．</w:t>
      </w:r>
      <w:r>
        <w:rPr>
          <w:rFonts w:hint="eastAsia" w:ascii="宋体" w:hAnsi="宋体" w:eastAsia="宋体" w:cs="宋体"/>
          <w:sz w:val="21"/>
          <w:szCs w:val="21"/>
        </w:rPr>
        <w:t>西门庆贩卖盗版光碟被文化局查处，罚款1000元，西门庆不服申请复议，但是复议机关也维持了处罚决定。西门庆逾期不履行维持原具体行政行为的行政复议决定，应当如何处理？()</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由作出原具体行政行为的行政机关依法强制执行，或者申请人民法院强制执行</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由行政复议机关依法强制执行</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由行政复议机关申请人民法院强制执行</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由作出原具体行政行为的行政机关或行政复议机关依法强制执行，或者申请人民法院强制执行</w:t>
      </w:r>
    </w:p>
    <w:p>
      <w:pPr>
        <w:rPr>
          <w:rFonts w:hint="eastAsia" w:ascii="宋体" w:hAnsi="宋体" w:eastAsia="宋体" w:cs="宋体"/>
          <w:sz w:val="21"/>
          <w:szCs w:val="21"/>
        </w:rPr>
      </w:pPr>
      <w:r>
        <w:rPr>
          <w:rFonts w:hint="eastAsia" w:ascii="宋体" w:hAnsi="宋体" w:eastAsia="宋体" w:cs="宋体"/>
          <w:sz w:val="21"/>
          <w:szCs w:val="21"/>
          <w:lang w:val="en-US" w:eastAsia="zh-CN"/>
        </w:rPr>
        <w:t>27</w:t>
      </w:r>
      <w:r>
        <w:rPr>
          <w:rFonts w:hint="eastAsia" w:ascii="宋体" w:hAnsi="宋体" w:eastAsia="宋体" w:cs="宋体"/>
          <w:sz w:val="21"/>
          <w:szCs w:val="21"/>
          <w:lang w:eastAsia="zh-CN"/>
        </w:rPr>
        <w:t>．</w:t>
      </w:r>
      <w:r>
        <w:rPr>
          <w:rFonts w:hint="eastAsia" w:ascii="宋体" w:hAnsi="宋体" w:eastAsia="宋体" w:cs="宋体"/>
          <w:sz w:val="21"/>
          <w:szCs w:val="21"/>
        </w:rPr>
        <w:t>天津市人民政府制定的规章不得称（）</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条例B</w:t>
      </w:r>
      <w:r>
        <w:rPr>
          <w:rFonts w:hint="eastAsia" w:ascii="宋体" w:hAnsi="宋体" w:eastAsia="宋体" w:cs="宋体"/>
          <w:sz w:val="21"/>
          <w:szCs w:val="21"/>
          <w:lang w:eastAsia="zh-CN"/>
        </w:rPr>
        <w:t>．</w:t>
      </w:r>
      <w:r>
        <w:rPr>
          <w:rFonts w:hint="eastAsia" w:ascii="宋体" w:hAnsi="宋体" w:eastAsia="宋体" w:cs="宋体"/>
          <w:sz w:val="21"/>
          <w:szCs w:val="21"/>
        </w:rPr>
        <w:t>规定C</w:t>
      </w:r>
      <w:r>
        <w:rPr>
          <w:rFonts w:hint="eastAsia" w:ascii="宋体" w:hAnsi="宋体" w:eastAsia="宋体" w:cs="宋体"/>
          <w:sz w:val="21"/>
          <w:szCs w:val="21"/>
          <w:lang w:eastAsia="zh-CN"/>
        </w:rPr>
        <w:t>．</w:t>
      </w:r>
      <w:r>
        <w:rPr>
          <w:rFonts w:hint="eastAsia" w:ascii="宋体" w:hAnsi="宋体" w:eastAsia="宋体" w:cs="宋体"/>
          <w:sz w:val="21"/>
          <w:szCs w:val="21"/>
        </w:rPr>
        <w:t>办法D</w:t>
      </w:r>
      <w:r>
        <w:rPr>
          <w:rFonts w:hint="eastAsia" w:ascii="宋体" w:hAnsi="宋体" w:eastAsia="宋体" w:cs="宋体"/>
          <w:sz w:val="21"/>
          <w:szCs w:val="21"/>
          <w:lang w:eastAsia="zh-CN"/>
        </w:rPr>
        <w:t>．</w:t>
      </w:r>
      <w:r>
        <w:rPr>
          <w:rFonts w:hint="eastAsia" w:ascii="宋体" w:hAnsi="宋体" w:eastAsia="宋体" w:cs="宋体"/>
          <w:sz w:val="21"/>
          <w:szCs w:val="21"/>
        </w:rPr>
        <w:t>实施细则</w:t>
      </w:r>
    </w:p>
    <w:p>
      <w:pPr>
        <w:rPr>
          <w:rFonts w:hint="eastAsia" w:ascii="宋体" w:hAnsi="宋体" w:eastAsia="宋体" w:cs="宋体"/>
          <w:sz w:val="21"/>
          <w:szCs w:val="21"/>
        </w:rPr>
      </w:pPr>
      <w:r>
        <w:rPr>
          <w:rFonts w:hint="eastAsia" w:ascii="宋体" w:hAnsi="宋体" w:eastAsia="宋体" w:cs="宋体"/>
          <w:sz w:val="21"/>
          <w:szCs w:val="21"/>
          <w:lang w:val="en-US" w:eastAsia="zh-CN"/>
        </w:rPr>
        <w:t>28</w:t>
      </w:r>
      <w:r>
        <w:rPr>
          <w:rFonts w:hint="eastAsia" w:ascii="宋体" w:hAnsi="宋体" w:eastAsia="宋体" w:cs="宋体"/>
          <w:sz w:val="21"/>
          <w:szCs w:val="21"/>
          <w:lang w:eastAsia="zh-CN"/>
        </w:rPr>
        <w:t>．</w:t>
      </w:r>
      <w:r>
        <w:rPr>
          <w:rFonts w:hint="eastAsia" w:ascii="宋体" w:hAnsi="宋体" w:eastAsia="宋体" w:cs="宋体"/>
          <w:sz w:val="21"/>
          <w:szCs w:val="21"/>
        </w:rPr>
        <w:t>下列属于行政处分种类的是（）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警告B</w:t>
      </w:r>
      <w:r>
        <w:rPr>
          <w:rFonts w:hint="eastAsia" w:ascii="宋体" w:hAnsi="宋体" w:eastAsia="宋体" w:cs="宋体"/>
          <w:sz w:val="21"/>
          <w:szCs w:val="21"/>
          <w:lang w:eastAsia="zh-CN"/>
        </w:rPr>
        <w:t>．</w:t>
      </w:r>
      <w:r>
        <w:rPr>
          <w:rFonts w:hint="eastAsia" w:ascii="宋体" w:hAnsi="宋体" w:eastAsia="宋体" w:cs="宋体"/>
          <w:sz w:val="21"/>
          <w:szCs w:val="21"/>
        </w:rPr>
        <w:t>取消公务员录用C</w:t>
      </w:r>
      <w:r>
        <w:rPr>
          <w:rFonts w:hint="eastAsia" w:ascii="宋体" w:hAnsi="宋体" w:eastAsia="宋体" w:cs="宋体"/>
          <w:sz w:val="21"/>
          <w:szCs w:val="21"/>
          <w:lang w:eastAsia="zh-CN"/>
        </w:rPr>
        <w:t>．</w:t>
      </w:r>
      <w:r>
        <w:rPr>
          <w:rFonts w:hint="eastAsia" w:ascii="宋体" w:hAnsi="宋体" w:eastAsia="宋体" w:cs="宋体"/>
          <w:sz w:val="21"/>
          <w:szCs w:val="21"/>
        </w:rPr>
        <w:t>罚款D</w:t>
      </w:r>
      <w:r>
        <w:rPr>
          <w:rFonts w:hint="eastAsia" w:ascii="宋体" w:hAnsi="宋体" w:eastAsia="宋体" w:cs="宋体"/>
          <w:sz w:val="21"/>
          <w:szCs w:val="21"/>
          <w:lang w:eastAsia="zh-CN"/>
        </w:rPr>
        <w:t>．</w:t>
      </w:r>
      <w:r>
        <w:rPr>
          <w:rFonts w:hint="eastAsia" w:ascii="宋体" w:hAnsi="宋体" w:eastAsia="宋体" w:cs="宋体"/>
          <w:sz w:val="21"/>
          <w:szCs w:val="21"/>
        </w:rPr>
        <w:t>辞退</w:t>
      </w:r>
    </w:p>
    <w:p>
      <w:pPr>
        <w:rPr>
          <w:rFonts w:hint="eastAsia" w:ascii="宋体" w:hAnsi="宋体" w:eastAsia="宋体" w:cs="宋体"/>
          <w:sz w:val="21"/>
          <w:szCs w:val="21"/>
        </w:rPr>
      </w:pPr>
      <w:r>
        <w:rPr>
          <w:rFonts w:hint="eastAsia" w:ascii="宋体" w:hAnsi="宋体" w:eastAsia="宋体" w:cs="宋体"/>
          <w:sz w:val="21"/>
          <w:szCs w:val="21"/>
          <w:lang w:val="en-US" w:eastAsia="zh-CN"/>
        </w:rPr>
        <w:t>29</w:t>
      </w:r>
      <w:r>
        <w:rPr>
          <w:rFonts w:hint="eastAsia" w:ascii="宋体" w:hAnsi="宋体" w:eastAsia="宋体" w:cs="宋体"/>
          <w:sz w:val="21"/>
          <w:szCs w:val="21"/>
          <w:lang w:eastAsia="zh-CN"/>
        </w:rPr>
        <w:t>．</w:t>
      </w:r>
      <w:r>
        <w:rPr>
          <w:rFonts w:hint="eastAsia" w:ascii="宋体" w:hAnsi="宋体" w:eastAsia="宋体" w:cs="宋体"/>
          <w:sz w:val="21"/>
          <w:szCs w:val="21"/>
        </w:rPr>
        <w:t>有效成立的行政行为非依法律规定不得随意变更</w:t>
      </w:r>
      <w:r>
        <w:rPr>
          <w:rFonts w:hint="eastAsia" w:ascii="宋体" w:hAnsi="宋体" w:eastAsia="宋体" w:cs="宋体"/>
          <w:sz w:val="21"/>
          <w:szCs w:val="21"/>
          <w:lang w:eastAsia="zh-CN"/>
        </w:rPr>
        <w:t>．</w:t>
      </w:r>
      <w:r>
        <w:rPr>
          <w:rFonts w:hint="eastAsia" w:ascii="宋体" w:hAnsi="宋体" w:eastAsia="宋体" w:cs="宋体"/>
          <w:sz w:val="21"/>
          <w:szCs w:val="21"/>
        </w:rPr>
        <w:t>撤销或者废止，这体现了行政行为的（）</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拘束力B</w:t>
      </w:r>
      <w:r>
        <w:rPr>
          <w:rFonts w:hint="eastAsia" w:ascii="宋体" w:hAnsi="宋体" w:eastAsia="宋体" w:cs="宋体"/>
          <w:sz w:val="21"/>
          <w:szCs w:val="21"/>
          <w:lang w:eastAsia="zh-CN"/>
        </w:rPr>
        <w:t>．</w:t>
      </w:r>
      <w:r>
        <w:rPr>
          <w:rFonts w:hint="eastAsia" w:ascii="宋体" w:hAnsi="宋体" w:eastAsia="宋体" w:cs="宋体"/>
          <w:sz w:val="21"/>
          <w:szCs w:val="21"/>
        </w:rPr>
        <w:t>执行力C</w:t>
      </w:r>
      <w:r>
        <w:rPr>
          <w:rFonts w:hint="eastAsia" w:ascii="宋体" w:hAnsi="宋体" w:eastAsia="宋体" w:cs="宋体"/>
          <w:sz w:val="21"/>
          <w:szCs w:val="21"/>
          <w:lang w:eastAsia="zh-CN"/>
        </w:rPr>
        <w:t>．</w:t>
      </w:r>
      <w:r>
        <w:rPr>
          <w:rFonts w:hint="eastAsia" w:ascii="宋体" w:hAnsi="宋体" w:eastAsia="宋体" w:cs="宋体"/>
          <w:sz w:val="21"/>
          <w:szCs w:val="21"/>
        </w:rPr>
        <w:t>确定力D</w:t>
      </w:r>
      <w:r>
        <w:rPr>
          <w:rFonts w:hint="eastAsia" w:ascii="宋体" w:hAnsi="宋体" w:eastAsia="宋体" w:cs="宋体"/>
          <w:sz w:val="21"/>
          <w:szCs w:val="21"/>
          <w:lang w:eastAsia="zh-CN"/>
        </w:rPr>
        <w:t>．</w:t>
      </w:r>
      <w:r>
        <w:rPr>
          <w:rFonts w:hint="eastAsia" w:ascii="宋体" w:hAnsi="宋体" w:eastAsia="宋体" w:cs="宋体"/>
          <w:sz w:val="21"/>
          <w:szCs w:val="21"/>
        </w:rPr>
        <w:t>公定力</w:t>
      </w:r>
    </w:p>
    <w:p>
      <w:pPr>
        <w:rPr>
          <w:rFonts w:hint="eastAsia" w:ascii="宋体" w:hAnsi="宋体" w:eastAsia="宋体" w:cs="宋体"/>
          <w:sz w:val="21"/>
          <w:szCs w:val="21"/>
        </w:rPr>
      </w:pPr>
      <w:r>
        <w:rPr>
          <w:rFonts w:hint="eastAsia" w:ascii="宋体" w:hAnsi="宋体" w:eastAsia="宋体" w:cs="宋体"/>
          <w:sz w:val="21"/>
          <w:szCs w:val="21"/>
          <w:lang w:val="en-US" w:eastAsia="zh-CN"/>
        </w:rPr>
        <w:t>30</w:t>
      </w:r>
      <w:r>
        <w:rPr>
          <w:rFonts w:hint="eastAsia" w:ascii="宋体" w:hAnsi="宋体" w:eastAsia="宋体" w:cs="宋体"/>
          <w:sz w:val="21"/>
          <w:szCs w:val="21"/>
          <w:lang w:eastAsia="zh-CN"/>
        </w:rPr>
        <w:t>．</w:t>
      </w:r>
      <w:r>
        <w:rPr>
          <w:rFonts w:hint="eastAsia" w:ascii="宋体" w:hAnsi="宋体" w:eastAsia="宋体" w:cs="宋体"/>
          <w:sz w:val="21"/>
          <w:szCs w:val="21"/>
        </w:rPr>
        <w:t>我国中央部门规章有权设定的行政处罚是（）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吊销企业营业执照B</w:t>
      </w:r>
      <w:r>
        <w:rPr>
          <w:rFonts w:hint="eastAsia" w:ascii="宋体" w:hAnsi="宋体" w:eastAsia="宋体" w:cs="宋体"/>
          <w:sz w:val="21"/>
          <w:szCs w:val="21"/>
          <w:lang w:eastAsia="zh-CN"/>
        </w:rPr>
        <w:t>．</w:t>
      </w:r>
      <w:r>
        <w:rPr>
          <w:rFonts w:hint="eastAsia" w:ascii="宋体" w:hAnsi="宋体" w:eastAsia="宋体" w:cs="宋体"/>
          <w:sz w:val="21"/>
          <w:szCs w:val="21"/>
        </w:rPr>
        <w:t>行政拘留C</w:t>
      </w:r>
      <w:r>
        <w:rPr>
          <w:rFonts w:hint="eastAsia" w:ascii="宋体" w:hAnsi="宋体" w:eastAsia="宋体" w:cs="宋体"/>
          <w:sz w:val="21"/>
          <w:szCs w:val="21"/>
          <w:lang w:eastAsia="zh-CN"/>
        </w:rPr>
        <w:t>．</w:t>
      </w:r>
      <w:r>
        <w:rPr>
          <w:rFonts w:hint="eastAsia" w:ascii="宋体" w:hAnsi="宋体" w:eastAsia="宋体" w:cs="宋体"/>
          <w:sz w:val="21"/>
          <w:szCs w:val="21"/>
        </w:rPr>
        <w:t>没收违法所得D</w:t>
      </w:r>
      <w:r>
        <w:rPr>
          <w:rFonts w:hint="eastAsia" w:ascii="宋体" w:hAnsi="宋体" w:eastAsia="宋体" w:cs="宋体"/>
          <w:sz w:val="21"/>
          <w:szCs w:val="21"/>
          <w:lang w:eastAsia="zh-CN"/>
        </w:rPr>
        <w:t>．</w:t>
      </w:r>
      <w:r>
        <w:rPr>
          <w:rFonts w:hint="eastAsia" w:ascii="宋体" w:hAnsi="宋体" w:eastAsia="宋体" w:cs="宋体"/>
          <w:sz w:val="21"/>
          <w:szCs w:val="21"/>
        </w:rPr>
        <w:t>一定数量的罚款</w:t>
      </w:r>
    </w:p>
    <w:p>
      <w:pPr>
        <w:rPr>
          <w:rFonts w:hint="eastAsia" w:ascii="宋体" w:hAnsi="宋体" w:eastAsia="宋体" w:cs="宋体"/>
          <w:sz w:val="21"/>
          <w:szCs w:val="21"/>
        </w:rPr>
      </w:pPr>
      <w:r>
        <w:rPr>
          <w:rFonts w:hint="eastAsia" w:ascii="宋体" w:hAnsi="宋体" w:eastAsia="宋体" w:cs="宋体"/>
          <w:sz w:val="21"/>
          <w:szCs w:val="21"/>
          <w:lang w:val="en-US" w:eastAsia="zh-CN"/>
        </w:rPr>
        <w:t>31</w:t>
      </w:r>
      <w:r>
        <w:rPr>
          <w:rFonts w:hint="eastAsia" w:ascii="宋体" w:hAnsi="宋体" w:eastAsia="宋体" w:cs="宋体"/>
          <w:sz w:val="21"/>
          <w:szCs w:val="21"/>
          <w:lang w:eastAsia="zh-CN"/>
        </w:rPr>
        <w:t>．</w:t>
      </w:r>
      <w:r>
        <w:rPr>
          <w:rFonts w:hint="eastAsia" w:ascii="宋体" w:hAnsi="宋体" w:eastAsia="宋体" w:cs="宋体"/>
          <w:sz w:val="21"/>
          <w:szCs w:val="21"/>
        </w:rPr>
        <w:t>被许可人需要延续依法取得的行政许可的有效期，依法向作出行政许可决定的行政机关提出了延续申请。如果该行政机关逾期未作决定，（）。</w:t>
      </w:r>
    </w:p>
    <w:p>
      <w:pPr>
        <w:rPr>
          <w:rFonts w:hint="eastAsia" w:ascii="宋体" w:hAnsi="宋体" w:eastAsia="宋体" w:cs="宋体"/>
          <w:sz w:val="21"/>
          <w:szCs w:val="21"/>
        </w:rPr>
      </w:pPr>
      <w:r>
        <w:rPr>
          <w:rFonts w:hint="eastAsia" w:ascii="宋体" w:hAnsi="宋体" w:eastAsia="宋体" w:cs="宋体"/>
          <w:sz w:val="21"/>
          <w:szCs w:val="21"/>
        </w:rPr>
        <w:t>A．视为要求被许可人重新办理行政许可B．以后不得作出拒绝延续的决定</w:t>
      </w:r>
    </w:p>
    <w:p>
      <w:pPr>
        <w:rPr>
          <w:rFonts w:hint="eastAsia" w:ascii="宋体" w:hAnsi="宋体" w:eastAsia="宋体" w:cs="宋体"/>
          <w:sz w:val="21"/>
          <w:szCs w:val="21"/>
        </w:rPr>
      </w:pPr>
      <w:r>
        <w:rPr>
          <w:rFonts w:hint="eastAsia" w:ascii="宋体" w:hAnsi="宋体" w:eastAsia="宋体" w:cs="宋体"/>
          <w:sz w:val="21"/>
          <w:szCs w:val="21"/>
        </w:rPr>
        <w:t>C．视为准予延续D．视为拒绝延续</w:t>
      </w:r>
    </w:p>
    <w:p>
      <w:pPr>
        <w:rPr>
          <w:rFonts w:hint="eastAsia" w:ascii="宋体" w:hAnsi="宋体" w:eastAsia="宋体" w:cs="宋体"/>
          <w:sz w:val="21"/>
          <w:szCs w:val="21"/>
        </w:rPr>
      </w:pPr>
      <w:r>
        <w:rPr>
          <w:rFonts w:hint="eastAsia" w:ascii="宋体" w:hAnsi="宋体" w:eastAsia="宋体" w:cs="宋体"/>
          <w:sz w:val="21"/>
          <w:szCs w:val="21"/>
          <w:lang w:val="en-US" w:eastAsia="zh-CN"/>
        </w:rPr>
        <w:t>32</w:t>
      </w:r>
      <w:r>
        <w:rPr>
          <w:rFonts w:hint="eastAsia" w:ascii="宋体" w:hAnsi="宋体" w:eastAsia="宋体" w:cs="宋体"/>
          <w:sz w:val="21"/>
          <w:szCs w:val="21"/>
          <w:lang w:eastAsia="zh-CN"/>
        </w:rPr>
        <w:t>．</w:t>
      </w:r>
      <w:r>
        <w:rPr>
          <w:rFonts w:hint="eastAsia" w:ascii="宋体" w:hAnsi="宋体" w:eastAsia="宋体" w:cs="宋体"/>
          <w:sz w:val="21"/>
          <w:szCs w:val="21"/>
        </w:rPr>
        <w:t>人民法院审理行政处罚案件，对（）进行审查。</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行政处罚决定是否合法B</w:t>
      </w:r>
      <w:r>
        <w:rPr>
          <w:rFonts w:hint="eastAsia" w:ascii="宋体" w:hAnsi="宋体" w:eastAsia="宋体" w:cs="宋体"/>
          <w:sz w:val="21"/>
          <w:szCs w:val="21"/>
          <w:lang w:eastAsia="zh-CN"/>
        </w:rPr>
        <w:t>．</w:t>
      </w:r>
      <w:r>
        <w:rPr>
          <w:rFonts w:hint="eastAsia" w:ascii="宋体" w:hAnsi="宋体" w:eastAsia="宋体" w:cs="宋体"/>
          <w:sz w:val="21"/>
          <w:szCs w:val="21"/>
        </w:rPr>
        <w:t>行政处罚决定是否适当</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行政处罚决定是否合法与适当D</w:t>
      </w:r>
      <w:r>
        <w:rPr>
          <w:rFonts w:hint="eastAsia" w:ascii="宋体" w:hAnsi="宋体" w:eastAsia="宋体" w:cs="宋体"/>
          <w:sz w:val="21"/>
          <w:szCs w:val="21"/>
          <w:lang w:eastAsia="zh-CN"/>
        </w:rPr>
        <w:t>．</w:t>
      </w:r>
      <w:r>
        <w:rPr>
          <w:rFonts w:hint="eastAsia" w:ascii="宋体" w:hAnsi="宋体" w:eastAsia="宋体" w:cs="宋体"/>
          <w:sz w:val="21"/>
          <w:szCs w:val="21"/>
        </w:rPr>
        <w:t>行政相对人是否存在违法行为</w:t>
      </w:r>
    </w:p>
    <w:p>
      <w:pPr>
        <w:rPr>
          <w:rFonts w:hint="eastAsia" w:ascii="宋体" w:hAnsi="宋体" w:eastAsia="宋体" w:cs="宋体"/>
          <w:sz w:val="21"/>
          <w:szCs w:val="21"/>
        </w:rPr>
      </w:pPr>
      <w:r>
        <w:rPr>
          <w:rFonts w:hint="eastAsia" w:ascii="宋体" w:hAnsi="宋体" w:eastAsia="宋体" w:cs="宋体"/>
          <w:sz w:val="21"/>
          <w:szCs w:val="21"/>
          <w:lang w:val="en-US" w:eastAsia="zh-CN"/>
        </w:rPr>
        <w:t>33</w:t>
      </w:r>
      <w:r>
        <w:rPr>
          <w:rFonts w:hint="eastAsia" w:ascii="宋体" w:hAnsi="宋体" w:eastAsia="宋体" w:cs="宋体"/>
          <w:sz w:val="21"/>
          <w:szCs w:val="21"/>
          <w:lang w:eastAsia="zh-CN"/>
        </w:rPr>
        <w:t>．</w:t>
      </w:r>
      <w:r>
        <w:rPr>
          <w:rFonts w:hint="eastAsia" w:ascii="宋体" w:hAnsi="宋体" w:eastAsia="宋体" w:cs="宋体"/>
          <w:sz w:val="21"/>
          <w:szCs w:val="21"/>
        </w:rPr>
        <w:t>行政机关的下列行为中属于行政诉讼受案范围的是（）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行政机关对行政相对人的财产采取的查封</w:t>
      </w:r>
      <w:r>
        <w:rPr>
          <w:rFonts w:hint="eastAsia" w:ascii="宋体" w:hAnsi="宋体" w:eastAsia="宋体" w:cs="宋体"/>
          <w:sz w:val="21"/>
          <w:szCs w:val="21"/>
          <w:lang w:eastAsia="zh-CN"/>
        </w:rPr>
        <w:t>．</w:t>
      </w:r>
      <w:r>
        <w:rPr>
          <w:rFonts w:hint="eastAsia" w:ascii="宋体" w:hAnsi="宋体" w:eastAsia="宋体" w:cs="宋体"/>
          <w:sz w:val="21"/>
          <w:szCs w:val="21"/>
        </w:rPr>
        <w:t>扣押</w:t>
      </w:r>
      <w:r>
        <w:rPr>
          <w:rFonts w:hint="eastAsia" w:ascii="宋体" w:hAnsi="宋体" w:eastAsia="宋体" w:cs="宋体"/>
          <w:sz w:val="21"/>
          <w:szCs w:val="21"/>
          <w:lang w:eastAsia="zh-CN"/>
        </w:rPr>
        <w:t>．</w:t>
      </w:r>
      <w:r>
        <w:rPr>
          <w:rFonts w:hint="eastAsia" w:ascii="宋体" w:hAnsi="宋体" w:eastAsia="宋体" w:cs="宋体"/>
          <w:sz w:val="21"/>
          <w:szCs w:val="21"/>
        </w:rPr>
        <w:t>冻结等行政强制措施行为</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公安机关根据刑事诉讼法明确授权实施的刑事侦查行为</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行政指导行为</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行政机关根据人民法院的协助执行通知书实施的行为</w:t>
      </w:r>
    </w:p>
    <w:p>
      <w:pPr>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sz w:val="21"/>
          <w:szCs w:val="21"/>
          <w:lang w:eastAsia="zh-CN"/>
        </w:rPr>
        <w:t>、</w:t>
      </w:r>
      <w:r>
        <w:rPr>
          <w:rFonts w:hint="eastAsia" w:ascii="宋体" w:hAnsi="宋体" w:eastAsia="宋体" w:cs="宋体"/>
          <w:sz w:val="21"/>
          <w:szCs w:val="21"/>
        </w:rPr>
        <w:t>多项选择题（每题2分，多选</w:t>
      </w:r>
      <w:r>
        <w:rPr>
          <w:rFonts w:hint="eastAsia" w:ascii="宋体" w:hAnsi="宋体" w:eastAsia="宋体" w:cs="宋体"/>
          <w:sz w:val="21"/>
          <w:szCs w:val="21"/>
          <w:lang w:eastAsia="zh-CN"/>
        </w:rPr>
        <w:t>．</w:t>
      </w:r>
      <w:r>
        <w:rPr>
          <w:rFonts w:hint="eastAsia" w:ascii="宋体" w:hAnsi="宋体" w:eastAsia="宋体" w:cs="宋体"/>
          <w:sz w:val="21"/>
          <w:szCs w:val="21"/>
        </w:rPr>
        <w:t>少选均不得分，共计20分）</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下列哪些具有行政主体资格（）</w:t>
      </w:r>
    </w:p>
    <w:p>
      <w:pPr>
        <w:rPr>
          <w:rFonts w:hint="eastAsia" w:ascii="宋体" w:hAnsi="宋体" w:eastAsia="宋体" w:cs="宋体"/>
          <w:sz w:val="21"/>
          <w:szCs w:val="21"/>
        </w:rPr>
      </w:pPr>
      <w:r>
        <w:rPr>
          <w:rFonts w:hint="eastAsia" w:ascii="宋体" w:hAnsi="宋体" w:eastAsia="宋体" w:cs="宋体"/>
          <w:sz w:val="21"/>
          <w:szCs w:val="21"/>
        </w:rPr>
        <w:t>A．中国人民银行B</w:t>
      </w:r>
      <w:r>
        <w:rPr>
          <w:rFonts w:hint="eastAsia" w:ascii="宋体" w:hAnsi="宋体" w:eastAsia="宋体" w:cs="宋体"/>
          <w:sz w:val="21"/>
          <w:szCs w:val="21"/>
          <w:lang w:eastAsia="zh-CN"/>
        </w:rPr>
        <w:t>．</w:t>
      </w:r>
      <w:r>
        <w:rPr>
          <w:rFonts w:hint="eastAsia" w:ascii="宋体" w:hAnsi="宋体" w:eastAsia="宋体" w:cs="宋体"/>
          <w:sz w:val="21"/>
          <w:szCs w:val="21"/>
        </w:rPr>
        <w:t>国家知识产权局</w:t>
      </w:r>
    </w:p>
    <w:p>
      <w:pPr>
        <w:rPr>
          <w:rFonts w:hint="eastAsia" w:ascii="宋体" w:hAnsi="宋体" w:eastAsia="宋体" w:cs="宋体"/>
          <w:sz w:val="21"/>
          <w:szCs w:val="21"/>
        </w:rPr>
      </w:pPr>
      <w:r>
        <w:rPr>
          <w:rFonts w:hint="eastAsia" w:ascii="宋体" w:hAnsi="宋体" w:eastAsia="宋体" w:cs="宋体"/>
          <w:sz w:val="21"/>
          <w:szCs w:val="21"/>
        </w:rPr>
        <w:t>C．国务院法制办公室D</w:t>
      </w:r>
      <w:r>
        <w:rPr>
          <w:rFonts w:hint="eastAsia" w:ascii="宋体" w:hAnsi="宋体" w:eastAsia="宋体" w:cs="宋体"/>
          <w:sz w:val="21"/>
          <w:szCs w:val="21"/>
          <w:lang w:eastAsia="zh-CN"/>
        </w:rPr>
        <w:t>．</w:t>
      </w:r>
      <w:r>
        <w:rPr>
          <w:rFonts w:hint="eastAsia" w:ascii="宋体" w:hAnsi="宋体" w:eastAsia="宋体" w:cs="宋体"/>
          <w:sz w:val="21"/>
          <w:szCs w:val="21"/>
        </w:rPr>
        <w:t>中国银行业监督管理委员会</w:t>
      </w: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公务员在受以下何种处分时，不得晋升工资档次（）</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记过B</w:t>
      </w:r>
      <w:r>
        <w:rPr>
          <w:rFonts w:hint="eastAsia" w:ascii="宋体" w:hAnsi="宋体" w:eastAsia="宋体" w:cs="宋体"/>
          <w:sz w:val="21"/>
          <w:szCs w:val="21"/>
          <w:lang w:eastAsia="zh-CN"/>
        </w:rPr>
        <w:t>．</w:t>
      </w:r>
      <w:r>
        <w:rPr>
          <w:rFonts w:hint="eastAsia" w:ascii="宋体" w:hAnsi="宋体" w:eastAsia="宋体" w:cs="宋体"/>
          <w:sz w:val="21"/>
          <w:szCs w:val="21"/>
        </w:rPr>
        <w:t>记大过C</w:t>
      </w:r>
      <w:r>
        <w:rPr>
          <w:rFonts w:hint="eastAsia" w:ascii="宋体" w:hAnsi="宋体" w:eastAsia="宋体" w:cs="宋体"/>
          <w:sz w:val="21"/>
          <w:szCs w:val="21"/>
          <w:lang w:eastAsia="zh-CN"/>
        </w:rPr>
        <w:t>．</w:t>
      </w:r>
      <w:r>
        <w:rPr>
          <w:rFonts w:hint="eastAsia" w:ascii="宋体" w:hAnsi="宋体" w:eastAsia="宋体" w:cs="宋体"/>
          <w:sz w:val="21"/>
          <w:szCs w:val="21"/>
        </w:rPr>
        <w:t>降职D</w:t>
      </w:r>
      <w:r>
        <w:rPr>
          <w:rFonts w:hint="eastAsia" w:ascii="宋体" w:hAnsi="宋体" w:eastAsia="宋体" w:cs="宋体"/>
          <w:sz w:val="21"/>
          <w:szCs w:val="21"/>
          <w:lang w:eastAsia="zh-CN"/>
        </w:rPr>
        <w:t>．</w:t>
      </w:r>
      <w:r>
        <w:rPr>
          <w:rFonts w:hint="eastAsia" w:ascii="宋体" w:hAnsi="宋体" w:eastAsia="宋体" w:cs="宋体"/>
          <w:sz w:val="21"/>
          <w:szCs w:val="21"/>
        </w:rPr>
        <w:t>撤职</w:t>
      </w:r>
    </w:p>
    <w:p>
      <w:pPr>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下列有关行政许可费用的说法正确的是（）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行政机关实施行政许可的费用应由本级财政保障</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法律</w:t>
      </w:r>
      <w:r>
        <w:rPr>
          <w:rFonts w:hint="eastAsia" w:ascii="宋体" w:hAnsi="宋体" w:eastAsia="宋体" w:cs="宋体"/>
          <w:sz w:val="21"/>
          <w:szCs w:val="21"/>
          <w:lang w:eastAsia="zh-CN"/>
        </w:rPr>
        <w:t>．</w:t>
      </w:r>
      <w:r>
        <w:rPr>
          <w:rFonts w:hint="eastAsia" w:ascii="宋体" w:hAnsi="宋体" w:eastAsia="宋体" w:cs="宋体"/>
          <w:sz w:val="21"/>
          <w:szCs w:val="21"/>
        </w:rPr>
        <w:t>行政法规若规定实施行政许可可以收取费用的，依照其规定</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行政机关提供行政许可申请书格式文本，可以收取工本费</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行政机关实施行政许可，依照法律</w:t>
      </w:r>
      <w:r>
        <w:rPr>
          <w:rFonts w:hint="eastAsia" w:ascii="宋体" w:hAnsi="宋体" w:eastAsia="宋体" w:cs="宋体"/>
          <w:sz w:val="21"/>
          <w:szCs w:val="21"/>
          <w:lang w:eastAsia="zh-CN"/>
        </w:rPr>
        <w:t>．</w:t>
      </w:r>
      <w:r>
        <w:rPr>
          <w:rFonts w:hint="eastAsia" w:ascii="宋体" w:hAnsi="宋体" w:eastAsia="宋体" w:cs="宋体"/>
          <w:sz w:val="21"/>
          <w:szCs w:val="21"/>
        </w:rPr>
        <w:t>行政法规收取费用的，只能作为实施行政许可所需经费</w:t>
      </w:r>
    </w:p>
    <w:p>
      <w:pPr>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公民甲向某行政机关申请行政许可，那么，该行政机关应当在多长时间内作出行政许可决定()</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除了当场作出决定的以外，该行政机关应当自受理行政许可申请之日起20日内作出行政许可决定</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20日不能作出决定的，经该行政机关负责人批准，可以延长15日</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如果是申请药品生产许可证，应当按照《药品管理法实施条例》规定的30日内做出决定</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如果延长行政许可期限，应当将延长的理由告知公民甲</w:t>
      </w:r>
    </w:p>
    <w:p>
      <w:pPr>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一日，徐某正在墙上违法张贴广告时被派出所发现，当即对他予以批评，并处以100元罚款。徐某认为，区区一个派出所无直接作出罚款的权力。下列说法正确的是（）</w:t>
      </w:r>
    </w:p>
    <w:p>
      <w:pPr>
        <w:rPr>
          <w:rFonts w:hint="eastAsia" w:ascii="宋体" w:hAnsi="宋体" w:eastAsia="宋体" w:cs="宋体"/>
          <w:sz w:val="21"/>
          <w:szCs w:val="21"/>
        </w:rPr>
      </w:pPr>
      <w:r>
        <w:rPr>
          <w:rFonts w:hint="eastAsia" w:ascii="宋体" w:hAnsi="宋体" w:eastAsia="宋体" w:cs="宋体"/>
          <w:sz w:val="21"/>
          <w:szCs w:val="21"/>
        </w:rPr>
        <w:t>A．徐某的看法正确，派出所无权处罚</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徐某的看法正确，罚款应当由公安机关处罚</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徐某的看法错误，派出所有权处罚</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徐某的看法错误，派出所的处罚行为有明确的法律授权</w:t>
      </w:r>
    </w:p>
    <w:p>
      <w:pPr>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以下违反治安管理的行为人，依照《治安管理处罚法》应当给予行政拘留处罚的，但不需要执行该行政拘留处罚的有哪些（）</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张某（女）正在哺乳自己6个月大的女儿B</w:t>
      </w:r>
      <w:r>
        <w:rPr>
          <w:rFonts w:hint="eastAsia" w:ascii="宋体" w:hAnsi="宋体" w:eastAsia="宋体" w:cs="宋体"/>
          <w:sz w:val="21"/>
          <w:szCs w:val="21"/>
          <w:lang w:eastAsia="zh-CN"/>
        </w:rPr>
        <w:t>．</w:t>
      </w:r>
      <w:r>
        <w:rPr>
          <w:rFonts w:hint="eastAsia" w:ascii="宋体" w:hAnsi="宋体" w:eastAsia="宋体" w:cs="宋体"/>
          <w:sz w:val="21"/>
          <w:szCs w:val="21"/>
        </w:rPr>
        <w:t>陈某年届80岁，但身体很健康</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李某刚过18岁生日，但初次违法治安管理D</w:t>
      </w:r>
      <w:r>
        <w:rPr>
          <w:rFonts w:hint="eastAsia" w:ascii="宋体" w:hAnsi="宋体" w:eastAsia="宋体" w:cs="宋体"/>
          <w:sz w:val="21"/>
          <w:szCs w:val="21"/>
          <w:lang w:eastAsia="zh-CN"/>
        </w:rPr>
        <w:t>．</w:t>
      </w:r>
      <w:r>
        <w:rPr>
          <w:rFonts w:hint="eastAsia" w:ascii="宋体" w:hAnsi="宋体" w:eastAsia="宋体" w:cs="宋体"/>
          <w:sz w:val="21"/>
          <w:szCs w:val="21"/>
        </w:rPr>
        <w:t>孙某15周岁</w:t>
      </w:r>
    </w:p>
    <w:p>
      <w:pPr>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王某因偷开他人机动车辆，被所在乡派出所处以罚款50万元，王某不服，准备提起行政复议。他可向下列哪些行政机关提出复议申请（）</w:t>
      </w:r>
    </w:p>
    <w:p>
      <w:pPr>
        <w:rPr>
          <w:rFonts w:hint="eastAsia" w:ascii="宋体" w:hAnsi="宋体" w:eastAsia="宋体" w:cs="宋体"/>
          <w:sz w:val="21"/>
          <w:szCs w:val="21"/>
        </w:rPr>
      </w:pPr>
      <w:r>
        <w:rPr>
          <w:rFonts w:hint="eastAsia" w:ascii="宋体" w:hAnsi="宋体" w:eastAsia="宋体" w:cs="宋体"/>
          <w:sz w:val="21"/>
          <w:szCs w:val="21"/>
        </w:rPr>
        <w:t>A．县法制办B．县公安局C．县人民政府D．乡人民政府</w:t>
      </w:r>
    </w:p>
    <w:p>
      <w:pPr>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某省人民政府认为某电力企业存在安全隐患，责令其停业整顿。该企业不服，提起诉讼。在下列哪些情况下，可以停止执行停业整顿（）</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该省人民政府认为需要停止执行的B</w:t>
      </w:r>
      <w:r>
        <w:rPr>
          <w:rFonts w:hint="eastAsia" w:ascii="宋体" w:hAnsi="宋体" w:eastAsia="宋体" w:cs="宋体"/>
          <w:sz w:val="21"/>
          <w:szCs w:val="21"/>
          <w:lang w:eastAsia="zh-CN"/>
        </w:rPr>
        <w:t>．</w:t>
      </w:r>
      <w:r>
        <w:rPr>
          <w:rFonts w:hint="eastAsia" w:ascii="宋体" w:hAnsi="宋体" w:eastAsia="宋体" w:cs="宋体"/>
          <w:sz w:val="21"/>
          <w:szCs w:val="21"/>
        </w:rPr>
        <w:t>该企业认为需要停止执行的</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受诉人民法院认为需要停止执行的</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该企业申请停止执行，受诉人民法院审查认为该企业停业将导致大规模停电</w:t>
      </w:r>
    </w:p>
    <w:p>
      <w:pPr>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人民法院应公开审理行政案件，但下列哪些案件除外？（）</w:t>
      </w:r>
    </w:p>
    <w:p>
      <w:pPr>
        <w:rPr>
          <w:rFonts w:hint="eastAsia" w:ascii="宋体" w:hAnsi="宋体" w:eastAsia="宋体" w:cs="宋体"/>
          <w:sz w:val="21"/>
          <w:szCs w:val="21"/>
        </w:rPr>
      </w:pPr>
      <w:r>
        <w:rPr>
          <w:rFonts w:hint="eastAsia" w:ascii="宋体" w:hAnsi="宋体" w:eastAsia="宋体" w:cs="宋体"/>
          <w:sz w:val="21"/>
          <w:szCs w:val="21"/>
        </w:rPr>
        <w:t>A．当事人要求不公开的B．涉及个人隐私的</w:t>
      </w:r>
    </w:p>
    <w:p>
      <w:pPr>
        <w:rPr>
          <w:rFonts w:hint="eastAsia" w:ascii="宋体" w:hAnsi="宋体" w:eastAsia="宋体" w:cs="宋体"/>
          <w:sz w:val="21"/>
          <w:szCs w:val="21"/>
        </w:rPr>
      </w:pPr>
      <w:r>
        <w:rPr>
          <w:rFonts w:hint="eastAsia" w:ascii="宋体" w:hAnsi="宋体" w:eastAsia="宋体" w:cs="宋体"/>
          <w:sz w:val="21"/>
          <w:szCs w:val="21"/>
        </w:rPr>
        <w:t>C．涉及国家秘密的D</w:t>
      </w:r>
      <w:r>
        <w:rPr>
          <w:rFonts w:hint="eastAsia" w:ascii="宋体" w:hAnsi="宋体" w:eastAsia="宋体" w:cs="宋体"/>
          <w:sz w:val="21"/>
          <w:szCs w:val="21"/>
          <w:lang w:eastAsia="zh-CN"/>
        </w:rPr>
        <w:t>．</w:t>
      </w:r>
      <w:r>
        <w:rPr>
          <w:rFonts w:hint="eastAsia" w:ascii="宋体" w:hAnsi="宋体" w:eastAsia="宋体" w:cs="宋体"/>
          <w:sz w:val="21"/>
          <w:szCs w:val="21"/>
        </w:rPr>
        <w:t>法律另有规定的</w:t>
      </w:r>
    </w:p>
    <w:p>
      <w:pPr>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下列哪些案件人民法院可以适用先于执行？（）</w:t>
      </w:r>
    </w:p>
    <w:p>
      <w:pPr>
        <w:rPr>
          <w:rFonts w:hint="eastAsia" w:ascii="宋体" w:hAnsi="宋体" w:eastAsia="宋体" w:cs="宋体"/>
          <w:sz w:val="21"/>
          <w:szCs w:val="21"/>
        </w:rPr>
      </w:pPr>
      <w:r>
        <w:rPr>
          <w:rFonts w:hint="eastAsia" w:ascii="宋体" w:hAnsi="宋体" w:eastAsia="宋体" w:cs="宋体"/>
          <w:sz w:val="21"/>
          <w:szCs w:val="21"/>
        </w:rPr>
        <w:t>A．10岁孤儿王某起诉要求乡人民政府颁发孤儿生活供养证的</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伤残军人罗某起诉要求县民政局发放抚恤金的</w:t>
      </w:r>
    </w:p>
    <w:p>
      <w:pPr>
        <w:rPr>
          <w:rFonts w:hint="eastAsia" w:ascii="宋体" w:hAnsi="宋体" w:eastAsia="宋体" w:cs="宋体"/>
          <w:sz w:val="21"/>
          <w:szCs w:val="21"/>
        </w:rPr>
      </w:pPr>
      <w:r>
        <w:rPr>
          <w:rFonts w:hint="eastAsia" w:ascii="宋体" w:hAnsi="宋体" w:eastAsia="宋体" w:cs="宋体"/>
          <w:sz w:val="21"/>
          <w:szCs w:val="21"/>
        </w:rPr>
        <w:t>C．张某被工商执法人员殴打致残起诉要求赔偿的</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王某因公致残起诉要求某市社会保险管理局支付保险金的</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在造成公民死亡的国家赔偿案中，赔偿费用包括（）</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死亡赔偿金B</w:t>
      </w:r>
      <w:r>
        <w:rPr>
          <w:rFonts w:hint="eastAsia" w:ascii="宋体" w:hAnsi="宋体" w:eastAsia="宋体" w:cs="宋体"/>
          <w:sz w:val="21"/>
          <w:szCs w:val="21"/>
          <w:lang w:eastAsia="zh-CN"/>
        </w:rPr>
        <w:t>．</w:t>
      </w:r>
      <w:r>
        <w:rPr>
          <w:rFonts w:hint="eastAsia" w:ascii="宋体" w:hAnsi="宋体" w:eastAsia="宋体" w:cs="宋体"/>
          <w:sz w:val="21"/>
          <w:szCs w:val="21"/>
        </w:rPr>
        <w:t>丧葬费C</w:t>
      </w:r>
      <w:r>
        <w:rPr>
          <w:rFonts w:hint="eastAsia" w:ascii="宋体" w:hAnsi="宋体" w:eastAsia="宋体" w:cs="宋体"/>
          <w:sz w:val="21"/>
          <w:szCs w:val="21"/>
          <w:lang w:eastAsia="zh-CN"/>
        </w:rPr>
        <w:t>．</w:t>
      </w:r>
      <w:r>
        <w:rPr>
          <w:rFonts w:hint="eastAsia" w:ascii="宋体" w:hAnsi="宋体" w:eastAsia="宋体" w:cs="宋体"/>
          <w:sz w:val="21"/>
          <w:szCs w:val="21"/>
        </w:rPr>
        <w:t>精神损害抚慰金D</w:t>
      </w:r>
      <w:r>
        <w:rPr>
          <w:rFonts w:hint="eastAsia" w:ascii="宋体" w:hAnsi="宋体" w:eastAsia="宋体" w:cs="宋体"/>
          <w:sz w:val="21"/>
          <w:szCs w:val="21"/>
          <w:lang w:eastAsia="zh-CN"/>
        </w:rPr>
        <w:t>．</w:t>
      </w:r>
      <w:r>
        <w:rPr>
          <w:rFonts w:hint="eastAsia" w:ascii="宋体" w:hAnsi="宋体" w:eastAsia="宋体" w:cs="宋体"/>
          <w:sz w:val="21"/>
          <w:szCs w:val="21"/>
        </w:rPr>
        <w:t>误工损失</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下列选项中属于我国行政诉讼特有原则的是（）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书面审查原则B</w:t>
      </w:r>
      <w:r>
        <w:rPr>
          <w:rFonts w:hint="eastAsia" w:ascii="宋体" w:hAnsi="宋体" w:eastAsia="宋体" w:cs="宋体"/>
          <w:sz w:val="21"/>
          <w:szCs w:val="21"/>
          <w:lang w:eastAsia="zh-CN"/>
        </w:rPr>
        <w:t>．</w:t>
      </w:r>
      <w:r>
        <w:rPr>
          <w:rFonts w:hint="eastAsia" w:ascii="宋体" w:hAnsi="宋体" w:eastAsia="宋体" w:cs="宋体"/>
          <w:sz w:val="21"/>
          <w:szCs w:val="21"/>
        </w:rPr>
        <w:t>具体行政行为合法性审查原则</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具体行政行为不因诉讼而停止执行原则D</w:t>
      </w:r>
      <w:r>
        <w:rPr>
          <w:rFonts w:hint="eastAsia" w:ascii="宋体" w:hAnsi="宋体" w:eastAsia="宋体" w:cs="宋体"/>
          <w:sz w:val="21"/>
          <w:szCs w:val="21"/>
          <w:lang w:eastAsia="zh-CN"/>
        </w:rPr>
        <w:t>．</w:t>
      </w:r>
      <w:r>
        <w:rPr>
          <w:rFonts w:hint="eastAsia" w:ascii="宋体" w:hAnsi="宋体" w:eastAsia="宋体" w:cs="宋体"/>
          <w:sz w:val="21"/>
          <w:szCs w:val="21"/>
        </w:rPr>
        <w:t>不适用调解原则</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下列行政行为中属于不可诉的行为有（）</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国家行为B</w:t>
      </w:r>
      <w:r>
        <w:rPr>
          <w:rFonts w:hint="eastAsia" w:ascii="宋体" w:hAnsi="宋体" w:eastAsia="宋体" w:cs="宋体"/>
          <w:sz w:val="21"/>
          <w:szCs w:val="21"/>
          <w:lang w:eastAsia="zh-CN"/>
        </w:rPr>
        <w:t>．</w:t>
      </w:r>
      <w:r>
        <w:rPr>
          <w:rFonts w:hint="eastAsia" w:ascii="宋体" w:hAnsi="宋体" w:eastAsia="宋体" w:cs="宋体"/>
          <w:sz w:val="21"/>
          <w:szCs w:val="21"/>
        </w:rPr>
        <w:t>不作为的行政行为</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抽象行政行为D</w:t>
      </w:r>
      <w:r>
        <w:rPr>
          <w:rFonts w:hint="eastAsia" w:ascii="宋体" w:hAnsi="宋体" w:eastAsia="宋体" w:cs="宋体"/>
          <w:sz w:val="21"/>
          <w:szCs w:val="21"/>
          <w:lang w:eastAsia="zh-CN"/>
        </w:rPr>
        <w:t>．</w:t>
      </w:r>
      <w:r>
        <w:rPr>
          <w:rFonts w:hint="eastAsia" w:ascii="宋体" w:hAnsi="宋体" w:eastAsia="宋体" w:cs="宋体"/>
          <w:sz w:val="21"/>
          <w:szCs w:val="21"/>
        </w:rPr>
        <w:t>行政机关对其工作人员的奖惩任免等决定</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行政给付又称为行政物质帮助，下列情形属于行政给付的有哪些？</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某县政府征用农村集体土地30亩，给予补偿费50万元()</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民政部门对于牺牲军人家属发放抚恤金</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社会保障部门对失业工人发放救济金</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某小学生得了重病，乡政府发动群众给其捐款治病</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下列选项中，不能作为定案根据的包括（）</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严重违反法定程序收集的证据材料</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以偷拍手段获取侵害他人合法权益的证据材料</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以利诱等不正当手段获取的证据材料</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当事人有正当事由超出举证期限提供的证据材料</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下列关于行政法的渊源的说法正确的是（）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法律的效力高于行政法规B</w:t>
      </w:r>
      <w:r>
        <w:rPr>
          <w:rFonts w:hint="eastAsia" w:ascii="宋体" w:hAnsi="宋体" w:eastAsia="宋体" w:cs="宋体"/>
          <w:sz w:val="21"/>
          <w:szCs w:val="21"/>
          <w:lang w:eastAsia="zh-CN"/>
        </w:rPr>
        <w:t>．</w:t>
      </w:r>
      <w:r>
        <w:rPr>
          <w:rFonts w:hint="eastAsia" w:ascii="宋体" w:hAnsi="宋体" w:eastAsia="宋体" w:cs="宋体"/>
          <w:sz w:val="21"/>
          <w:szCs w:val="21"/>
        </w:rPr>
        <w:t>行政法规的效力高于地方性法规</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部门规章的效力高于地方政府规章D</w:t>
      </w:r>
      <w:r>
        <w:rPr>
          <w:rFonts w:hint="eastAsia" w:ascii="宋体" w:hAnsi="宋体" w:eastAsia="宋体" w:cs="宋体"/>
          <w:sz w:val="21"/>
          <w:szCs w:val="21"/>
          <w:lang w:eastAsia="zh-CN"/>
        </w:rPr>
        <w:t>．</w:t>
      </w:r>
      <w:r>
        <w:rPr>
          <w:rFonts w:hint="eastAsia" w:ascii="宋体" w:hAnsi="宋体" w:eastAsia="宋体" w:cs="宋体"/>
          <w:sz w:val="21"/>
          <w:szCs w:val="21"/>
        </w:rPr>
        <w:t>地方性法规的效力高于部门规章</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关于行政处罚的适用，下列说法正确的是（）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不满十四周岁的人有违法行为的，不予行政处罚。</w:t>
      </w:r>
    </w:p>
    <w:p>
      <w:pPr>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七十周岁以上的人有违法行为的，不予行政处罚。</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精神病人在不能辨认或者不能控制自己行为时有违法行为的，不予行政处罚。</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怀孕或者哺乳自己不满一周岁婴儿的人有违法行为的，不予行政处罚。</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对下列哪些行政机关作出的具体行政行为不服，可以向该部门的本级人民政府申请行政复议，也可以向上一级主管部门申请行政复议？（）</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天津市司法局B</w:t>
      </w:r>
      <w:r>
        <w:rPr>
          <w:rFonts w:hint="eastAsia" w:ascii="宋体" w:hAnsi="宋体" w:eastAsia="宋体" w:cs="宋体"/>
          <w:sz w:val="21"/>
          <w:szCs w:val="21"/>
          <w:lang w:eastAsia="zh-CN"/>
        </w:rPr>
        <w:t>．</w:t>
      </w:r>
      <w:r>
        <w:rPr>
          <w:rFonts w:hint="eastAsia" w:ascii="宋体" w:hAnsi="宋体" w:eastAsia="宋体" w:cs="宋体"/>
          <w:sz w:val="21"/>
          <w:szCs w:val="21"/>
        </w:rPr>
        <w:t>天津市公安局C</w:t>
      </w:r>
      <w:r>
        <w:rPr>
          <w:rFonts w:hint="eastAsia" w:ascii="宋体" w:hAnsi="宋体" w:eastAsia="宋体" w:cs="宋体"/>
          <w:sz w:val="21"/>
          <w:szCs w:val="21"/>
          <w:lang w:eastAsia="zh-CN"/>
        </w:rPr>
        <w:t>．</w:t>
      </w:r>
      <w:r>
        <w:rPr>
          <w:rFonts w:hint="eastAsia" w:ascii="宋体" w:hAnsi="宋体" w:eastAsia="宋体" w:cs="宋体"/>
          <w:sz w:val="21"/>
          <w:szCs w:val="21"/>
        </w:rPr>
        <w:t>天津市国家安全局D</w:t>
      </w:r>
      <w:r>
        <w:rPr>
          <w:rFonts w:hint="eastAsia" w:ascii="宋体" w:hAnsi="宋体" w:eastAsia="宋体" w:cs="宋体"/>
          <w:sz w:val="21"/>
          <w:szCs w:val="21"/>
          <w:lang w:eastAsia="zh-CN"/>
        </w:rPr>
        <w:t>．</w:t>
      </w:r>
      <w:r>
        <w:rPr>
          <w:rFonts w:hint="eastAsia" w:ascii="宋体" w:hAnsi="宋体" w:eastAsia="宋体" w:cs="宋体"/>
          <w:sz w:val="21"/>
          <w:szCs w:val="21"/>
        </w:rPr>
        <w:t>天津市国税局</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对行政复议机关作出的变更决定不服，有权提起行政诉讼的是（）</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行政复议申请人B</w:t>
      </w:r>
      <w:r>
        <w:rPr>
          <w:rFonts w:hint="eastAsia" w:ascii="宋体" w:hAnsi="宋体" w:eastAsia="宋体" w:cs="宋体"/>
          <w:sz w:val="21"/>
          <w:szCs w:val="21"/>
          <w:lang w:eastAsia="zh-CN"/>
        </w:rPr>
        <w:t>．</w:t>
      </w:r>
      <w:r>
        <w:rPr>
          <w:rFonts w:hint="eastAsia" w:ascii="宋体" w:hAnsi="宋体" w:eastAsia="宋体" w:cs="宋体"/>
          <w:sz w:val="21"/>
          <w:szCs w:val="21"/>
        </w:rPr>
        <w:t>行政复议被申请人</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行政复议第三人（行政相对人）D</w:t>
      </w:r>
      <w:r>
        <w:rPr>
          <w:rFonts w:hint="eastAsia" w:ascii="宋体" w:hAnsi="宋体" w:eastAsia="宋体" w:cs="宋体"/>
          <w:sz w:val="21"/>
          <w:szCs w:val="21"/>
          <w:lang w:eastAsia="zh-CN"/>
        </w:rPr>
        <w:t>．</w:t>
      </w:r>
      <w:r>
        <w:rPr>
          <w:rFonts w:hint="eastAsia" w:ascii="宋体" w:hAnsi="宋体" w:eastAsia="宋体" w:cs="宋体"/>
          <w:sz w:val="21"/>
          <w:szCs w:val="21"/>
        </w:rPr>
        <w:t>其他与行政复议决定有利害关系的行政相对人</w:t>
      </w:r>
    </w:p>
    <w:p>
      <w:p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具备下列哪些情形之一的，应当裁定不予受理？（）</w:t>
      </w:r>
    </w:p>
    <w:p>
      <w:p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起诉人无原告诉讼主体资格的B</w:t>
      </w:r>
      <w:r>
        <w:rPr>
          <w:rFonts w:hint="eastAsia" w:ascii="宋体" w:hAnsi="宋体" w:eastAsia="宋体" w:cs="宋体"/>
          <w:sz w:val="21"/>
          <w:szCs w:val="21"/>
          <w:lang w:eastAsia="zh-CN"/>
        </w:rPr>
        <w:t>．</w:t>
      </w:r>
      <w:r>
        <w:rPr>
          <w:rFonts w:hint="eastAsia" w:ascii="宋体" w:hAnsi="宋体" w:eastAsia="宋体" w:cs="宋体"/>
          <w:sz w:val="21"/>
          <w:szCs w:val="21"/>
        </w:rPr>
        <w:t>起诉超过法定期限且无正当理由的</w:t>
      </w:r>
    </w:p>
    <w:p>
      <w:pPr>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法律</w:t>
      </w:r>
      <w:r>
        <w:rPr>
          <w:rFonts w:hint="eastAsia" w:ascii="宋体" w:hAnsi="宋体" w:eastAsia="宋体" w:cs="宋体"/>
          <w:sz w:val="21"/>
          <w:szCs w:val="21"/>
          <w:lang w:eastAsia="zh-CN"/>
        </w:rPr>
        <w:t>．</w:t>
      </w:r>
      <w:r>
        <w:rPr>
          <w:rFonts w:hint="eastAsia" w:ascii="宋体" w:hAnsi="宋体" w:eastAsia="宋体" w:cs="宋体"/>
          <w:sz w:val="21"/>
          <w:szCs w:val="21"/>
        </w:rPr>
        <w:t>法规规定行政复议为提起诉讼必经程序而未申请复议的</w:t>
      </w:r>
    </w:p>
    <w:p>
      <w:pPr>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起诉被告不作为理由不能成立的</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lang w:eastAsia="zh-CN"/>
        </w:rPr>
        <w:t>三、名词解释</w:t>
      </w:r>
      <w:r>
        <w:rPr>
          <w:rFonts w:hint="eastAsia" w:ascii="宋体" w:hAnsi="宋体" w:eastAsia="宋体" w:cs="宋体"/>
          <w:b w:val="0"/>
          <w:bCs/>
          <w:snapToGrid w:val="0"/>
          <w:color w:val="auto"/>
          <w:kern w:val="0"/>
          <w:sz w:val="21"/>
          <w:szCs w:val="21"/>
        </w:rPr>
        <w:t>(每空格</w:t>
      </w:r>
      <w:r>
        <w:rPr>
          <w:rFonts w:hint="eastAsia" w:ascii="宋体" w:hAnsi="宋体" w:eastAsia="宋体" w:cs="宋体"/>
          <w:b w:val="0"/>
          <w:bCs/>
          <w:snapToGrid w:val="0"/>
          <w:color w:val="auto"/>
          <w:kern w:val="0"/>
          <w:sz w:val="21"/>
          <w:szCs w:val="21"/>
          <w:lang w:val="en-US" w:eastAsia="zh-CN"/>
        </w:rPr>
        <w:t>3</w:t>
      </w:r>
      <w:r>
        <w:rPr>
          <w:rFonts w:hint="eastAsia" w:ascii="宋体" w:hAnsi="宋体" w:eastAsia="宋体" w:cs="宋体"/>
          <w:b w:val="0"/>
          <w:bCs/>
          <w:snapToGrid w:val="0"/>
          <w:color w:val="auto"/>
          <w:kern w:val="0"/>
          <w:sz w:val="21"/>
          <w:szCs w:val="21"/>
        </w:rPr>
        <w:t>分，共</w:t>
      </w:r>
      <w:r>
        <w:rPr>
          <w:rFonts w:hint="eastAsia" w:ascii="宋体" w:hAnsi="宋体" w:eastAsia="宋体" w:cs="宋体"/>
          <w:b w:val="0"/>
          <w:bCs/>
          <w:snapToGrid w:val="0"/>
          <w:color w:val="auto"/>
          <w:kern w:val="0"/>
          <w:sz w:val="21"/>
          <w:szCs w:val="21"/>
          <w:lang w:val="en-US" w:eastAsia="zh-CN"/>
        </w:rPr>
        <w:t>15</w:t>
      </w:r>
      <w:r>
        <w:rPr>
          <w:rFonts w:hint="eastAsia" w:ascii="宋体" w:hAnsi="宋体" w:eastAsia="宋体" w:cs="宋体"/>
          <w:b w:val="0"/>
          <w:bCs/>
          <w:snapToGrid w:val="0"/>
          <w:color w:val="auto"/>
          <w:kern w:val="0"/>
          <w:sz w:val="21"/>
          <w:szCs w:val="21"/>
        </w:rPr>
        <w:t>分)</w:t>
      </w:r>
    </w:p>
    <w:p>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sz w:val="21"/>
          <w:szCs w:val="21"/>
          <w:u w:val="none"/>
        </w:rPr>
      </w:pPr>
      <w:r>
        <w:rPr>
          <w:rFonts w:hint="eastAsia" w:ascii="宋体" w:hAnsi="宋体" w:eastAsia="宋体" w:cs="宋体"/>
          <w:sz w:val="21"/>
          <w:szCs w:val="21"/>
          <w:u w:val="none"/>
        </w:rPr>
        <w:t>1</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行政权</w:t>
      </w:r>
    </w:p>
    <w:p>
      <w:pPr>
        <w:keepNext w:val="0"/>
        <w:keepLines w:val="0"/>
        <w:pageBreakBefore w:val="0"/>
        <w:widowControl w:val="0"/>
        <w:numPr>
          <w:ilvl w:val="0"/>
          <w:numId w:val="0"/>
        </w:numPr>
        <w:kinsoku/>
        <w:wordWrap/>
        <w:overflowPunct/>
        <w:topLinePunct w:val="0"/>
        <w:autoSpaceDE/>
        <w:autoSpaceDN/>
        <w:bidi w:val="0"/>
        <w:spacing w:line="288" w:lineRule="auto"/>
        <w:textAlignment w:val="auto"/>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2</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行政给付</w:t>
      </w:r>
    </w:p>
    <w:p>
      <w:pPr>
        <w:keepNext w:val="0"/>
        <w:keepLines w:val="0"/>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3</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行政处罚</w:t>
      </w:r>
    </w:p>
    <w:p>
      <w:pPr>
        <w:keepNext w:val="0"/>
        <w:keepLines w:val="0"/>
        <w:pageBreakBefore w:val="0"/>
        <w:widowControl w:val="0"/>
        <w:numPr>
          <w:ilvl w:val="0"/>
          <w:numId w:val="0"/>
        </w:numPr>
        <w:kinsoku/>
        <w:wordWrap/>
        <w:overflowPunct/>
        <w:topLinePunct w:val="0"/>
        <w:autoSpaceDE/>
        <w:autoSpaceDN/>
        <w:bidi w:val="0"/>
        <w:spacing w:line="288"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行政诉讼</w:t>
      </w:r>
    </w:p>
    <w:p>
      <w:pPr>
        <w:keepNext w:val="0"/>
        <w:keepLines w:val="0"/>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行政补偿</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lang w:eastAsia="zh-CN"/>
        </w:rPr>
        <w:t>四、解答题（</w:t>
      </w:r>
      <w:r>
        <w:rPr>
          <w:rFonts w:hint="eastAsia" w:ascii="宋体" w:hAnsi="宋体" w:eastAsia="宋体" w:cs="宋体"/>
          <w:b w:val="0"/>
          <w:bCs/>
          <w:snapToGrid w:val="0"/>
          <w:color w:val="auto"/>
          <w:kern w:val="0"/>
          <w:sz w:val="21"/>
          <w:szCs w:val="21"/>
        </w:rPr>
        <w:t>每小题</w:t>
      </w:r>
      <w:r>
        <w:rPr>
          <w:rFonts w:hint="eastAsia" w:ascii="宋体" w:hAnsi="宋体" w:eastAsia="宋体" w:cs="宋体"/>
          <w:b w:val="0"/>
          <w:bCs/>
          <w:snapToGrid w:val="0"/>
          <w:color w:val="auto"/>
          <w:kern w:val="0"/>
          <w:sz w:val="21"/>
          <w:szCs w:val="21"/>
          <w:lang w:val="en-US" w:eastAsia="zh-CN"/>
        </w:rPr>
        <w:t>7</w:t>
      </w:r>
      <w:r>
        <w:rPr>
          <w:rFonts w:hint="eastAsia" w:ascii="宋体" w:hAnsi="宋体" w:eastAsia="宋体" w:cs="宋体"/>
          <w:b w:val="0"/>
          <w:bCs/>
          <w:snapToGrid w:val="0"/>
          <w:color w:val="auto"/>
          <w:kern w:val="0"/>
          <w:sz w:val="21"/>
          <w:szCs w:val="21"/>
        </w:rPr>
        <w:t>分，共</w:t>
      </w:r>
      <w:r>
        <w:rPr>
          <w:rFonts w:hint="eastAsia" w:ascii="宋体" w:hAnsi="宋体" w:eastAsia="宋体" w:cs="宋体"/>
          <w:b w:val="0"/>
          <w:bCs/>
          <w:snapToGrid w:val="0"/>
          <w:color w:val="auto"/>
          <w:kern w:val="0"/>
          <w:sz w:val="21"/>
          <w:szCs w:val="21"/>
          <w:lang w:val="en-US" w:eastAsia="zh-CN"/>
        </w:rPr>
        <w:t>35</w:t>
      </w:r>
      <w:r>
        <w:rPr>
          <w:rFonts w:hint="eastAsia" w:ascii="宋体" w:hAnsi="宋体" w:eastAsia="宋体" w:cs="宋体"/>
          <w:b w:val="0"/>
          <w:bCs/>
          <w:snapToGrid w:val="0"/>
          <w:color w:val="auto"/>
          <w:kern w:val="0"/>
          <w:sz w:val="21"/>
          <w:szCs w:val="21"/>
        </w:rPr>
        <w:t>分)</w:t>
      </w:r>
    </w:p>
    <w:p>
      <w:pPr>
        <w:keepNext w:val="0"/>
        <w:keepLines w:val="0"/>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1．</w:t>
      </w:r>
      <w:r>
        <w:rPr>
          <w:rFonts w:hint="eastAsia" w:ascii="宋体" w:hAnsi="宋体" w:eastAsia="宋体" w:cs="宋体"/>
          <w:sz w:val="21"/>
          <w:szCs w:val="21"/>
          <w:u w:val="none"/>
        </w:rPr>
        <w:t>行政强制执行的方式。</w:t>
      </w:r>
    </w:p>
    <w:p>
      <w:pPr>
        <w:keepNext w:val="0"/>
        <w:keepLines w:val="0"/>
        <w:pageBreakBefore w:val="0"/>
        <w:widowControl w:val="0"/>
        <w:numPr>
          <w:ilvl w:val="0"/>
          <w:numId w:val="0"/>
        </w:numPr>
        <w:kinsoku/>
        <w:wordWrap/>
        <w:overflowPunct/>
        <w:topLinePunct w:val="0"/>
        <w:autoSpaceDE/>
        <w:autoSpaceDN/>
        <w:bidi w:val="0"/>
        <w:spacing w:line="288"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简述识别公务员的公务行为与个人行为的主要因素</w:t>
      </w:r>
    </w:p>
    <w:p>
      <w:pPr>
        <w:keepNext w:val="0"/>
        <w:keepLines w:val="0"/>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简述抽象行政行为与具体行政行为的区别</w:t>
      </w:r>
    </w:p>
    <w:p>
      <w:pPr>
        <w:keepNext w:val="0"/>
        <w:keepLines w:val="0"/>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简述行政立法的制定机关</w:t>
      </w:r>
    </w:p>
    <w:p>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简述行政处罚法的基本原则</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w:t>
      </w:r>
      <w:r>
        <w:rPr>
          <w:rFonts w:hint="eastAsia" w:ascii="宋体" w:hAnsi="宋体" w:eastAsia="宋体" w:cs="宋体"/>
          <w:sz w:val="21"/>
          <w:szCs w:val="21"/>
        </w:rPr>
        <w:t>简述全国人民代表大会在我国国家机构体系中的地位。</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如何理解我国宪法具有最高的法律效力？</w:t>
      </w:r>
    </w:p>
    <w:p>
      <w:pPr>
        <w:rPr>
          <w:rFonts w:hint="eastAsia" w:ascii="宋体" w:hAnsi="宋体" w:eastAsia="宋体" w:cs="宋体"/>
          <w:sz w:val="21"/>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lang w:eastAsia="zh-CN"/>
        </w:rPr>
        <w:t>、</w:t>
      </w:r>
      <w:r>
        <w:rPr>
          <w:rFonts w:hint="eastAsia" w:ascii="宋体" w:hAnsi="宋体" w:eastAsia="宋体" w:cs="宋体"/>
          <w:sz w:val="21"/>
          <w:szCs w:val="21"/>
        </w:rPr>
        <w:t>案例分析题</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某市进行食品卫生大检查，该市卫生局两名执法人员身着便装进入一个体食品店，在未向店主出示证件的情况下强行进入该店厨房进行检查。检查后认为该店卫生不达标，口头作出罚款100元的处罚，并要求店主当场缴纳罚款。店主向执法人员询问处罚的理由和依据，执法人员说理由和依据可以在缴纳罚款后到卫生局去问，并不再听取店主的申辩。</w:t>
      </w:r>
    </w:p>
    <w:p>
      <w:pPr>
        <w:rPr>
          <w:rFonts w:hint="eastAsia" w:ascii="宋体" w:hAnsi="宋体" w:eastAsia="宋体" w:cs="宋体"/>
          <w:sz w:val="21"/>
          <w:szCs w:val="21"/>
        </w:rPr>
      </w:pPr>
      <w:r>
        <w:rPr>
          <w:rFonts w:hint="eastAsia" w:ascii="宋体" w:hAnsi="宋体" w:eastAsia="宋体" w:cs="宋体"/>
          <w:sz w:val="21"/>
          <w:szCs w:val="21"/>
        </w:rPr>
        <w:t>问题（1）该行政处罚在程序上存在哪些不合法之处？</w:t>
      </w:r>
    </w:p>
    <w:p>
      <w:pPr>
        <w:rPr>
          <w:rFonts w:hint="eastAsia" w:ascii="宋体" w:hAnsi="宋体" w:eastAsia="宋体" w:cs="宋体"/>
          <w:sz w:val="21"/>
          <w:szCs w:val="21"/>
        </w:rPr>
      </w:pPr>
      <w:r>
        <w:rPr>
          <w:rFonts w:hint="eastAsia" w:ascii="宋体" w:hAnsi="宋体" w:eastAsia="宋体" w:cs="宋体"/>
          <w:sz w:val="21"/>
          <w:szCs w:val="21"/>
        </w:rPr>
        <w:t>（2）食品店店主应该怎么办？</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2．</w:t>
      </w:r>
      <w:r>
        <w:rPr>
          <w:rFonts w:hint="eastAsia" w:ascii="宋体" w:hAnsi="宋体" w:eastAsia="宋体" w:cs="宋体"/>
          <w:sz w:val="21"/>
          <w:szCs w:val="21"/>
          <w:u w:val="none"/>
        </w:rPr>
        <w:t>2006年10月11日晚，王某酒后在某酒店酗酒闹事，砸碎店里玻璃数块。此时某区公安分局太平派出所民警任某</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赵某执勤路过酒店，任某等人欲将王某带回派出所处理，王某不从，与任某发生推搡。双方在扭推过程中，王某被推倒，头撞在水泥地上，当时失去知觉，送往医院途中死亡，后被鉴定为颅内出血死亡。2006年12月20日，王某之父申请国家赔偿。问题：</w:t>
      </w:r>
    </w:p>
    <w:p>
      <w:pPr>
        <w:pStyle w:val="7"/>
        <w:keepNext w:val="0"/>
        <w:keepLines w:val="0"/>
        <w:pageBreakBefore w:val="0"/>
        <w:widowControl w:val="0"/>
        <w:numPr>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u w:val="none"/>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1</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公安机关是否应当对王某的死亡承担国家赔偿责任？为什么？（</w:t>
      </w:r>
      <w:r>
        <w:rPr>
          <w:rFonts w:hint="eastAsia" w:ascii="宋体" w:hAnsi="宋体" w:eastAsia="宋体" w:cs="宋体"/>
          <w:sz w:val="21"/>
          <w:szCs w:val="21"/>
          <w:u w:val="none"/>
          <w:lang w:val="en-US" w:eastAsia="zh-CN"/>
        </w:rPr>
        <w:t>5</w:t>
      </w:r>
      <w:r>
        <w:rPr>
          <w:rFonts w:hint="eastAsia" w:ascii="宋体" w:hAnsi="宋体" w:eastAsia="宋体" w:cs="宋体"/>
          <w:sz w:val="21"/>
          <w:szCs w:val="21"/>
          <w:u w:val="none"/>
        </w:rPr>
        <w:t>分）</w:t>
      </w:r>
    </w:p>
    <w:p>
      <w:pPr>
        <w:pStyle w:val="7"/>
        <w:keepNext w:val="0"/>
        <w:keepLines w:val="0"/>
        <w:pageBreakBefore w:val="0"/>
        <w:widowControl w:val="0"/>
        <w:numPr>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u w:val="none"/>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2</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王某的父亲是否有权以自己的名义提出国家赔偿请求？（</w:t>
      </w:r>
      <w:r>
        <w:rPr>
          <w:rFonts w:hint="eastAsia" w:ascii="宋体" w:hAnsi="宋体" w:eastAsia="宋体" w:cs="宋体"/>
          <w:sz w:val="21"/>
          <w:szCs w:val="21"/>
          <w:u w:val="none"/>
          <w:lang w:val="en-US" w:eastAsia="zh-CN"/>
        </w:rPr>
        <w:t>4</w:t>
      </w:r>
      <w:r>
        <w:rPr>
          <w:rFonts w:hint="eastAsia" w:ascii="宋体" w:hAnsi="宋体" w:eastAsia="宋体" w:cs="宋体"/>
          <w:sz w:val="21"/>
          <w:szCs w:val="21"/>
          <w:u w:val="none"/>
        </w:rPr>
        <w:t>分）</w:t>
      </w:r>
    </w:p>
    <w:p>
      <w:pPr>
        <w:pStyle w:val="7"/>
        <w:keepNext w:val="0"/>
        <w:keepLines w:val="0"/>
        <w:pageBreakBefore w:val="0"/>
        <w:widowControl w:val="0"/>
        <w:numPr>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u w:val="none"/>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3</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本案请求国家赔偿的时效如何计算？（3分）</w:t>
      </w:r>
    </w:p>
    <w:p>
      <w:pPr>
        <w:pStyle w:val="7"/>
        <w:keepNext w:val="0"/>
        <w:keepLines w:val="0"/>
        <w:pageBreakBefore w:val="0"/>
        <w:widowControl w:val="0"/>
        <w:numPr>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u w:val="none"/>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4</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本案国家赔偿义务机关是谁？（3分）</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某县公安局在某乡的派出所对张某作出拘留10日的决定，张某不服，应以谁为被申请人申请复议，为什么？若派出所作出罚款1000元决定，应以谁为被申请人申请复议，为什么？</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泰嘉贸易公司从国外购进100吨钢材，委托某船运公司运往中国境内。一日，该船运公司一艘夹载着该船员私自在国外购买的500多件电器等物，在中国海口市担杆岛附近海域进行走私交易时，被中国某海关抓获。该海关作出决定，将包括该贸易公司100吨钢材在内的船上所有物品予以没收，该贸易公司与海关交涉，要求返还100吨钢材未果。对此，该贸易公司向该海关所在地中级人民法院提起诉讼，并向人民法院提供了合法购运100吨钢材的证据，要求人民法院撤销被告没收财产的处罚决定，并要求被告返还100吨钢材。</w:t>
      </w:r>
    </w:p>
    <w:p>
      <w:pPr>
        <w:rPr>
          <w:rFonts w:hint="eastAsia" w:ascii="宋体" w:hAnsi="宋体" w:eastAsia="宋体" w:cs="宋体"/>
          <w:sz w:val="21"/>
          <w:szCs w:val="21"/>
        </w:rPr>
      </w:pPr>
      <w:r>
        <w:rPr>
          <w:rFonts w:hint="eastAsia" w:ascii="宋体" w:hAnsi="宋体" w:eastAsia="宋体" w:cs="宋体"/>
          <w:sz w:val="21"/>
          <w:szCs w:val="21"/>
        </w:rPr>
        <w:t>中级人民法院受理了此案。被告认为自己所作的没收处罚决定是对走私货船而不是对贸易公司的，贸易公司与被告不存在法律上的厉害关系，不具有原告资格。在诉讼期间，被告撤销了没收贸易公司物品的决定，但被告称：船运公司货船走私一案已经市公安局批准立为刑事案件，正在侦查，对贸易公司的钢材是不是走私货物还未确定，所以，不能返还。</w:t>
      </w:r>
    </w:p>
    <w:p>
      <w:pPr>
        <w:rPr>
          <w:rFonts w:hint="eastAsia" w:ascii="宋体" w:hAnsi="宋体" w:eastAsia="宋体" w:cs="宋体"/>
          <w:sz w:val="21"/>
          <w:szCs w:val="21"/>
        </w:rPr>
      </w:pPr>
      <w:r>
        <w:rPr>
          <w:rFonts w:hint="eastAsia" w:ascii="宋体" w:hAnsi="宋体" w:eastAsia="宋体" w:cs="宋体"/>
          <w:sz w:val="21"/>
          <w:szCs w:val="21"/>
        </w:rPr>
        <w:t>问题：（1）中级人民法院对此案是否有管辖权？为什么？（3分）</w:t>
      </w:r>
    </w:p>
    <w:p>
      <w:pPr>
        <w:rPr>
          <w:rFonts w:hint="eastAsia" w:ascii="宋体" w:hAnsi="宋体" w:eastAsia="宋体" w:cs="宋体"/>
          <w:sz w:val="21"/>
          <w:szCs w:val="21"/>
        </w:rPr>
      </w:pPr>
      <w:r>
        <w:rPr>
          <w:rFonts w:hint="eastAsia" w:ascii="宋体" w:hAnsi="宋体" w:eastAsia="宋体" w:cs="宋体"/>
          <w:sz w:val="21"/>
          <w:szCs w:val="21"/>
        </w:rPr>
        <w:t>（2）本案贸易公司是否具备原告资格？为什么？（3分）</w:t>
      </w:r>
    </w:p>
    <w:p>
      <w:pPr>
        <w:rPr>
          <w:rFonts w:hint="eastAsia" w:ascii="宋体" w:hAnsi="宋体" w:eastAsia="宋体" w:cs="宋体"/>
          <w:sz w:val="21"/>
          <w:szCs w:val="21"/>
        </w:rPr>
      </w:pPr>
      <w:r>
        <w:rPr>
          <w:rFonts w:hint="eastAsia" w:ascii="宋体" w:hAnsi="宋体" w:eastAsia="宋体" w:cs="宋体"/>
          <w:sz w:val="21"/>
          <w:szCs w:val="21"/>
        </w:rPr>
        <w:t>（3）被告撤销了没收物品的决定后，原告不撤诉，人民法院应如何判决？（3分）</w:t>
      </w:r>
    </w:p>
    <w:p>
      <w:pPr>
        <w:rPr>
          <w:rFonts w:hint="eastAsia" w:ascii="宋体" w:hAnsi="宋体" w:eastAsia="宋体" w:cs="宋体"/>
          <w:sz w:val="21"/>
          <w:szCs w:val="21"/>
        </w:rPr>
      </w:pPr>
      <w:r>
        <w:rPr>
          <w:rFonts w:hint="eastAsia" w:ascii="宋体" w:hAnsi="宋体" w:eastAsia="宋体" w:cs="宋体"/>
          <w:sz w:val="21"/>
          <w:szCs w:val="21"/>
        </w:rPr>
        <w:t>（4）被告撤销了没收物品的决定后，原告就改变后的行政行为，再提起诉讼，法院应否受理？如何处理？（3分）</w:t>
      </w:r>
    </w:p>
    <w:p>
      <w:pPr>
        <w:rPr>
          <w:rFonts w:hint="eastAsia" w:ascii="宋体" w:hAnsi="宋体" w:eastAsia="宋体" w:cs="宋体"/>
          <w:sz w:val="21"/>
          <w:szCs w:val="21"/>
        </w:rPr>
      </w:pPr>
      <w:r>
        <w:rPr>
          <w:rFonts w:hint="eastAsia" w:ascii="宋体" w:hAnsi="宋体" w:eastAsia="宋体" w:cs="宋体"/>
          <w:sz w:val="21"/>
          <w:szCs w:val="21"/>
        </w:rPr>
        <w:t>（5）本案中人民法院能否加重对原告的处罚？为什么？（3分）</w:t>
      </w:r>
    </w:p>
    <w:p>
      <w:pPr>
        <w:rPr>
          <w:rFonts w:hint="eastAsia" w:ascii="宋体" w:hAnsi="宋体" w:eastAsia="宋体" w:cs="宋体"/>
          <w:sz w:val="21"/>
          <w:szCs w:val="21"/>
        </w:rPr>
      </w:pPr>
      <w:r>
        <w:rPr>
          <w:rFonts w:hint="eastAsia" w:ascii="宋体" w:hAnsi="宋体" w:eastAsia="宋体" w:cs="宋体"/>
          <w:sz w:val="21"/>
          <w:szCs w:val="21"/>
        </w:rPr>
        <w:t>（6）对此案人民法院应当如何处理？（分不同情况分别作答）（5分）</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行政法与行政诉讼法学A卷答案</w:t>
      </w:r>
    </w:p>
    <w:p>
      <w:pPr>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sz w:val="21"/>
          <w:szCs w:val="21"/>
          <w:lang w:eastAsia="zh-CN"/>
        </w:rPr>
        <w:t>、</w:t>
      </w:r>
      <w:r>
        <w:rPr>
          <w:rFonts w:hint="eastAsia" w:ascii="宋体" w:hAnsi="宋体" w:eastAsia="宋体" w:cs="宋体"/>
          <w:sz w:val="21"/>
          <w:szCs w:val="21"/>
        </w:rPr>
        <w:t>单选（每题1分，共30分）</w:t>
      </w:r>
    </w:p>
    <w:p>
      <w:pPr>
        <w:rPr>
          <w:rFonts w:hint="eastAsia" w:ascii="宋体" w:hAnsi="宋体" w:eastAsia="宋体" w:cs="宋体"/>
          <w:sz w:val="21"/>
          <w:szCs w:val="21"/>
        </w:rPr>
      </w:pPr>
      <w:r>
        <w:rPr>
          <w:rFonts w:hint="eastAsia" w:ascii="宋体" w:hAnsi="宋体" w:eastAsia="宋体" w:cs="宋体"/>
          <w:sz w:val="21"/>
          <w:szCs w:val="21"/>
        </w:rPr>
        <w:t>1-5 DBDBA 6-10 ADCCD</w:t>
      </w:r>
    </w:p>
    <w:p>
      <w:pPr>
        <w:rPr>
          <w:rFonts w:hint="eastAsia" w:ascii="宋体" w:hAnsi="宋体" w:eastAsia="宋体" w:cs="宋体"/>
          <w:sz w:val="21"/>
          <w:szCs w:val="21"/>
        </w:rPr>
      </w:pPr>
      <w:r>
        <w:rPr>
          <w:rFonts w:hint="eastAsia" w:ascii="宋体" w:hAnsi="宋体" w:eastAsia="宋体" w:cs="宋体"/>
          <w:sz w:val="21"/>
          <w:szCs w:val="21"/>
        </w:rPr>
        <w:t>11-15 BADBA 16-20 BACBC</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u w:val="none"/>
          <w:lang w:val="en-US" w:eastAsia="zh-CN"/>
        </w:rPr>
        <w:t xml:space="preserve">21-25 </w:t>
      </w:r>
      <w:r>
        <w:rPr>
          <w:rFonts w:hint="eastAsia" w:ascii="宋体" w:hAnsi="宋体" w:eastAsia="宋体" w:cs="宋体"/>
          <w:sz w:val="21"/>
          <w:szCs w:val="21"/>
          <w:u w:val="none"/>
        </w:rPr>
        <w:t>B</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D</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D A</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A</w:t>
      </w:r>
      <w:r>
        <w:rPr>
          <w:rFonts w:hint="eastAsia" w:ascii="宋体" w:hAnsi="宋体" w:eastAsia="宋体" w:cs="宋体"/>
          <w:sz w:val="21"/>
          <w:szCs w:val="21"/>
          <w:u w:val="none"/>
          <w:lang w:val="en-US" w:eastAsia="zh-CN"/>
        </w:rPr>
        <w:t xml:space="preserve">  26-30 </w:t>
      </w:r>
      <w:r>
        <w:rPr>
          <w:rFonts w:hint="eastAsia" w:ascii="宋体" w:hAnsi="宋体" w:eastAsia="宋体" w:cs="宋体"/>
          <w:sz w:val="21"/>
          <w:szCs w:val="21"/>
          <w:u w:val="none"/>
        </w:rPr>
        <w:t>D</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B</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A</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 xml:space="preserve">31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32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33 </w:t>
      </w:r>
      <w:r>
        <w:rPr>
          <w:rFonts w:hint="eastAsia" w:ascii="宋体" w:hAnsi="宋体" w:eastAsia="宋体" w:cs="宋体"/>
          <w:sz w:val="21"/>
          <w:szCs w:val="21"/>
        </w:rPr>
        <w:t>C</w:t>
      </w:r>
    </w:p>
    <w:p>
      <w:pPr>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sz w:val="21"/>
          <w:szCs w:val="21"/>
          <w:lang w:eastAsia="zh-CN"/>
        </w:rPr>
        <w:t>、</w:t>
      </w:r>
      <w:r>
        <w:rPr>
          <w:rFonts w:hint="eastAsia" w:ascii="宋体" w:hAnsi="宋体" w:eastAsia="宋体" w:cs="宋体"/>
          <w:sz w:val="21"/>
          <w:szCs w:val="21"/>
        </w:rPr>
        <w:t>多选（每题2分，共20分）</w:t>
      </w:r>
    </w:p>
    <w:p>
      <w:pPr>
        <w:rPr>
          <w:rFonts w:hint="eastAsia" w:ascii="宋体" w:hAnsi="宋体" w:eastAsia="宋体" w:cs="宋体"/>
          <w:sz w:val="21"/>
          <w:szCs w:val="21"/>
        </w:rPr>
      </w:pPr>
      <w:r>
        <w:rPr>
          <w:rFonts w:hint="eastAsia" w:ascii="宋体" w:hAnsi="宋体" w:eastAsia="宋体" w:cs="宋体"/>
          <w:sz w:val="21"/>
          <w:szCs w:val="21"/>
        </w:rPr>
        <w:t>1-5 ABD ABCD AB ACD CD</w:t>
      </w:r>
    </w:p>
    <w:p>
      <w:pPr>
        <w:rPr>
          <w:rFonts w:hint="eastAsia" w:ascii="宋体" w:hAnsi="宋体" w:eastAsia="宋体" w:cs="宋体"/>
          <w:sz w:val="21"/>
          <w:szCs w:val="21"/>
        </w:rPr>
      </w:pPr>
      <w:r>
        <w:rPr>
          <w:rFonts w:hint="eastAsia" w:ascii="宋体" w:hAnsi="宋体" w:eastAsia="宋体" w:cs="宋体"/>
          <w:sz w:val="21"/>
          <w:szCs w:val="21"/>
        </w:rPr>
        <w:t>6-10 ABD BC AD BCD BD</w:t>
      </w:r>
    </w:p>
    <w:p>
      <w:pPr>
        <w:numPr>
          <w:ilvl w:val="0"/>
          <w:numId w:val="0"/>
        </w:numPr>
        <w:spacing w:line="240" w:lineRule="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11．</w:t>
      </w:r>
      <w:r>
        <w:rPr>
          <w:rFonts w:hint="eastAsia" w:ascii="宋体" w:hAnsi="宋体" w:eastAsia="宋体" w:cs="宋体"/>
          <w:sz w:val="21"/>
          <w:szCs w:val="21"/>
          <w:u w:val="none"/>
        </w:rPr>
        <w:t xml:space="preserve">AB </w:t>
      </w:r>
      <w:r>
        <w:rPr>
          <w:rFonts w:hint="eastAsia" w:ascii="宋体" w:hAnsi="宋体" w:eastAsia="宋体" w:cs="宋体"/>
          <w:sz w:val="21"/>
          <w:szCs w:val="21"/>
          <w:u w:val="none"/>
          <w:lang w:val="en-US" w:eastAsia="zh-CN"/>
        </w:rPr>
        <w:t>12．</w:t>
      </w:r>
      <w:r>
        <w:rPr>
          <w:rFonts w:hint="eastAsia" w:ascii="宋体" w:hAnsi="宋体" w:eastAsia="宋体" w:cs="宋体"/>
          <w:sz w:val="21"/>
          <w:szCs w:val="21"/>
          <w:u w:val="none"/>
        </w:rPr>
        <w:t xml:space="preserve">BCD </w:t>
      </w:r>
      <w:r>
        <w:rPr>
          <w:rFonts w:hint="eastAsia" w:ascii="宋体" w:hAnsi="宋体" w:eastAsia="宋体" w:cs="宋体"/>
          <w:sz w:val="21"/>
          <w:szCs w:val="21"/>
          <w:u w:val="none"/>
          <w:lang w:val="en-US" w:eastAsia="zh-CN"/>
        </w:rPr>
        <w:t>13．</w:t>
      </w:r>
      <w:r>
        <w:rPr>
          <w:rFonts w:hint="eastAsia" w:ascii="宋体" w:hAnsi="宋体" w:eastAsia="宋体" w:cs="宋体"/>
          <w:sz w:val="21"/>
          <w:szCs w:val="21"/>
          <w:u w:val="none"/>
        </w:rPr>
        <w:t xml:space="preserve">ACD </w:t>
      </w:r>
      <w:r>
        <w:rPr>
          <w:rFonts w:hint="eastAsia" w:ascii="宋体" w:hAnsi="宋体" w:eastAsia="宋体" w:cs="宋体"/>
          <w:sz w:val="21"/>
          <w:szCs w:val="21"/>
          <w:u w:val="none"/>
          <w:lang w:val="en-US" w:eastAsia="zh-CN"/>
        </w:rPr>
        <w:t>14．</w:t>
      </w:r>
      <w:r>
        <w:rPr>
          <w:rFonts w:hint="eastAsia" w:ascii="宋体" w:hAnsi="宋体" w:eastAsia="宋体" w:cs="宋体"/>
          <w:sz w:val="21"/>
          <w:szCs w:val="21"/>
          <w:u w:val="none"/>
        </w:rPr>
        <w:t xml:space="preserve">BC </w:t>
      </w:r>
      <w:r>
        <w:rPr>
          <w:rFonts w:hint="eastAsia" w:ascii="宋体" w:hAnsi="宋体" w:eastAsia="宋体" w:cs="宋体"/>
          <w:sz w:val="21"/>
          <w:szCs w:val="21"/>
          <w:u w:val="none"/>
          <w:lang w:val="en-US" w:eastAsia="zh-CN"/>
        </w:rPr>
        <w:t>15．</w:t>
      </w:r>
      <w:r>
        <w:rPr>
          <w:rFonts w:hint="eastAsia" w:ascii="宋体" w:hAnsi="宋体" w:eastAsia="宋体" w:cs="宋体"/>
          <w:sz w:val="21"/>
          <w:szCs w:val="21"/>
          <w:u w:val="none"/>
        </w:rPr>
        <w:t>ABC</w:t>
      </w:r>
    </w:p>
    <w:p>
      <w:pPr>
        <w:numPr>
          <w:ilvl w:val="0"/>
          <w:numId w:val="0"/>
        </w:numPr>
        <w:spacing w:line="240" w:lineRule="auto"/>
        <w:rPr>
          <w:rFonts w:hint="eastAsia" w:ascii="宋体" w:hAnsi="宋体" w:eastAsia="宋体" w:cs="宋体"/>
          <w:sz w:val="21"/>
          <w:szCs w:val="21"/>
          <w:u w:val="none"/>
          <w:lang w:val="en-US" w:eastAsia="zh-CN"/>
        </w:rPr>
      </w:pPr>
      <w:r>
        <w:rPr>
          <w:rFonts w:hint="eastAsia" w:ascii="宋体" w:hAnsi="宋体" w:eastAsia="宋体" w:cs="宋体"/>
          <w:sz w:val="21"/>
          <w:szCs w:val="21"/>
          <w:lang w:val="en-US" w:eastAsia="zh-CN"/>
        </w:rPr>
        <w:t>16．</w:t>
      </w:r>
      <w:r>
        <w:rPr>
          <w:rFonts w:hint="eastAsia" w:ascii="宋体" w:hAnsi="宋体" w:eastAsia="宋体" w:cs="宋体"/>
          <w:sz w:val="21"/>
          <w:szCs w:val="21"/>
        </w:rPr>
        <w:t xml:space="preserve">AB </w:t>
      </w:r>
      <w:r>
        <w:rPr>
          <w:rFonts w:hint="eastAsia" w:ascii="宋体" w:hAnsi="宋体" w:eastAsia="宋体" w:cs="宋体"/>
          <w:sz w:val="21"/>
          <w:szCs w:val="21"/>
          <w:lang w:val="en-US" w:eastAsia="zh-CN"/>
        </w:rPr>
        <w:t>17．</w:t>
      </w:r>
      <w:r>
        <w:rPr>
          <w:rFonts w:hint="eastAsia" w:ascii="宋体" w:hAnsi="宋体" w:eastAsia="宋体" w:cs="宋体"/>
          <w:sz w:val="21"/>
          <w:szCs w:val="21"/>
        </w:rPr>
        <w:t xml:space="preserve">AC </w:t>
      </w:r>
      <w:r>
        <w:rPr>
          <w:rFonts w:hint="eastAsia" w:ascii="宋体" w:hAnsi="宋体" w:eastAsia="宋体" w:cs="宋体"/>
          <w:sz w:val="21"/>
          <w:szCs w:val="21"/>
          <w:lang w:val="en-US" w:eastAsia="zh-CN"/>
        </w:rPr>
        <w:t>18．</w:t>
      </w:r>
      <w:r>
        <w:rPr>
          <w:rFonts w:hint="eastAsia" w:ascii="宋体" w:hAnsi="宋体" w:eastAsia="宋体" w:cs="宋体"/>
          <w:sz w:val="21"/>
          <w:szCs w:val="21"/>
        </w:rPr>
        <w:t xml:space="preserve">AB </w:t>
      </w:r>
      <w:r>
        <w:rPr>
          <w:rFonts w:hint="eastAsia" w:ascii="宋体" w:hAnsi="宋体" w:eastAsia="宋体" w:cs="宋体"/>
          <w:sz w:val="21"/>
          <w:szCs w:val="21"/>
          <w:lang w:val="en-US" w:eastAsia="zh-CN"/>
        </w:rPr>
        <w:t>19．</w:t>
      </w:r>
      <w:r>
        <w:rPr>
          <w:rFonts w:hint="eastAsia" w:ascii="宋体" w:hAnsi="宋体" w:eastAsia="宋体" w:cs="宋体"/>
          <w:sz w:val="21"/>
          <w:szCs w:val="21"/>
        </w:rPr>
        <w:t xml:space="preserve">ACD </w:t>
      </w:r>
      <w:r>
        <w:rPr>
          <w:rFonts w:hint="eastAsia" w:ascii="宋体" w:hAnsi="宋体" w:eastAsia="宋体" w:cs="宋体"/>
          <w:sz w:val="21"/>
          <w:szCs w:val="21"/>
          <w:lang w:val="en-US" w:eastAsia="zh-CN"/>
        </w:rPr>
        <w:t>20．</w:t>
      </w:r>
      <w:r>
        <w:rPr>
          <w:rFonts w:hint="eastAsia" w:ascii="宋体" w:hAnsi="宋体" w:eastAsia="宋体" w:cs="宋体"/>
          <w:sz w:val="21"/>
          <w:szCs w:val="21"/>
        </w:rPr>
        <w:t>ABC</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lang w:eastAsia="zh-CN"/>
        </w:rPr>
        <w:t>三、名词解释</w:t>
      </w:r>
      <w:r>
        <w:rPr>
          <w:rFonts w:hint="eastAsia" w:ascii="宋体" w:hAnsi="宋体" w:eastAsia="宋体" w:cs="宋体"/>
          <w:b w:val="0"/>
          <w:bCs/>
          <w:snapToGrid w:val="0"/>
          <w:color w:val="auto"/>
          <w:kern w:val="0"/>
          <w:sz w:val="21"/>
          <w:szCs w:val="21"/>
        </w:rPr>
        <w:t>(每空格</w:t>
      </w:r>
      <w:r>
        <w:rPr>
          <w:rFonts w:hint="eastAsia" w:ascii="宋体" w:hAnsi="宋体" w:eastAsia="宋体" w:cs="宋体"/>
          <w:b w:val="0"/>
          <w:bCs/>
          <w:snapToGrid w:val="0"/>
          <w:color w:val="auto"/>
          <w:kern w:val="0"/>
          <w:sz w:val="21"/>
          <w:szCs w:val="21"/>
          <w:lang w:val="en-US" w:eastAsia="zh-CN"/>
        </w:rPr>
        <w:t>3</w:t>
      </w:r>
      <w:r>
        <w:rPr>
          <w:rFonts w:hint="eastAsia" w:ascii="宋体" w:hAnsi="宋体" w:eastAsia="宋体" w:cs="宋体"/>
          <w:b w:val="0"/>
          <w:bCs/>
          <w:snapToGrid w:val="0"/>
          <w:color w:val="auto"/>
          <w:kern w:val="0"/>
          <w:sz w:val="21"/>
          <w:szCs w:val="21"/>
        </w:rPr>
        <w:t>分，共</w:t>
      </w:r>
      <w:r>
        <w:rPr>
          <w:rFonts w:hint="eastAsia" w:ascii="宋体" w:hAnsi="宋体" w:eastAsia="宋体" w:cs="宋体"/>
          <w:b w:val="0"/>
          <w:bCs/>
          <w:snapToGrid w:val="0"/>
          <w:color w:val="auto"/>
          <w:kern w:val="0"/>
          <w:sz w:val="21"/>
          <w:szCs w:val="21"/>
          <w:lang w:val="en-US" w:eastAsia="zh-CN"/>
        </w:rPr>
        <w:t>15</w:t>
      </w:r>
      <w:r>
        <w:rPr>
          <w:rFonts w:hint="eastAsia" w:ascii="宋体" w:hAnsi="宋体" w:eastAsia="宋体" w:cs="宋体"/>
          <w:b w:val="0"/>
          <w:bCs/>
          <w:snapToGrid w:val="0"/>
          <w:color w:val="auto"/>
          <w:kern w:val="0"/>
          <w:sz w:val="21"/>
          <w:szCs w:val="21"/>
        </w:rPr>
        <w:t>分)</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1</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行政权</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由国家宪法</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法律赋予或认可的国家行政机关和公共行政组织执行法律规范，对国家和社会公共事务实施行政管理活动的权力。</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2</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行政给付</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又称行政物质帮助，它是指行政机关对公民在年老</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疾病或丧失劳动能力等情况或其他特殊情况下，依照有关法律</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法规规定，赋予其一定的物质权益或与物质有关的权益的具体行政行为。</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3</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行政处罚</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是指行政主体为达到对违法者予以惩戒，依法对行政相对人违反行政法律规范</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但尚未构成犯罪的行为（违反行政管理秩序的行为），给予人身的</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财产的</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名誉的及其他形式的法律制裁的行政行为。</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行政诉讼</w:t>
      </w:r>
      <w:r>
        <w:rPr>
          <w:rFonts w:hint="eastAsia" w:ascii="宋体" w:hAnsi="宋体" w:eastAsia="宋体" w:cs="宋体"/>
          <w:sz w:val="21"/>
          <w:szCs w:val="21"/>
          <w:lang w:eastAsia="zh-CN"/>
        </w:rPr>
        <w:t>：</w:t>
      </w:r>
      <w:r>
        <w:rPr>
          <w:rFonts w:hint="eastAsia" w:ascii="宋体" w:hAnsi="宋体" w:eastAsia="宋体" w:cs="宋体"/>
          <w:sz w:val="21"/>
          <w:szCs w:val="21"/>
        </w:rPr>
        <w:t>是指人民法院应行政相对人的请求，对具体行政行为的合法性进行审查，为行政相对人提供法律救济的活动。</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行政补偿是指行政主体及其工作人员合法行使职权的活动给行政相对人的合法权益造成损失的，由国家对该损失予以弥补的制度。</w:t>
      </w:r>
    </w:p>
    <w:p>
      <w:pPr>
        <w:spacing w:line="300" w:lineRule="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lang w:eastAsia="zh-CN"/>
        </w:rPr>
        <w:t>四、解答题（</w:t>
      </w:r>
      <w:r>
        <w:rPr>
          <w:rFonts w:hint="eastAsia" w:ascii="宋体" w:hAnsi="宋体" w:eastAsia="宋体" w:cs="宋体"/>
          <w:b w:val="0"/>
          <w:bCs/>
          <w:snapToGrid w:val="0"/>
          <w:color w:val="auto"/>
          <w:kern w:val="0"/>
          <w:sz w:val="21"/>
          <w:szCs w:val="21"/>
        </w:rPr>
        <w:t>每小题</w:t>
      </w:r>
      <w:r>
        <w:rPr>
          <w:rFonts w:hint="eastAsia" w:ascii="宋体" w:hAnsi="宋体" w:eastAsia="宋体" w:cs="宋体"/>
          <w:b w:val="0"/>
          <w:bCs/>
          <w:snapToGrid w:val="0"/>
          <w:color w:val="auto"/>
          <w:kern w:val="0"/>
          <w:sz w:val="21"/>
          <w:szCs w:val="21"/>
          <w:lang w:val="en-US" w:eastAsia="zh-CN"/>
        </w:rPr>
        <w:t>7</w:t>
      </w:r>
      <w:r>
        <w:rPr>
          <w:rFonts w:hint="eastAsia" w:ascii="宋体" w:hAnsi="宋体" w:eastAsia="宋体" w:cs="宋体"/>
          <w:b w:val="0"/>
          <w:bCs/>
          <w:snapToGrid w:val="0"/>
          <w:color w:val="auto"/>
          <w:kern w:val="0"/>
          <w:sz w:val="21"/>
          <w:szCs w:val="21"/>
        </w:rPr>
        <w:t>分，共</w:t>
      </w:r>
      <w:r>
        <w:rPr>
          <w:rFonts w:hint="eastAsia" w:ascii="宋体" w:hAnsi="宋体" w:eastAsia="宋体" w:cs="宋体"/>
          <w:b w:val="0"/>
          <w:bCs/>
          <w:snapToGrid w:val="0"/>
          <w:color w:val="auto"/>
          <w:kern w:val="0"/>
          <w:sz w:val="21"/>
          <w:szCs w:val="21"/>
          <w:lang w:val="en-US" w:eastAsia="zh-CN"/>
        </w:rPr>
        <w:t>35</w:t>
      </w:r>
      <w:r>
        <w:rPr>
          <w:rFonts w:hint="eastAsia" w:ascii="宋体" w:hAnsi="宋体" w:eastAsia="宋体" w:cs="宋体"/>
          <w:b w:val="0"/>
          <w:bCs/>
          <w:snapToGrid w:val="0"/>
          <w:color w:val="auto"/>
          <w:kern w:val="0"/>
          <w:sz w:val="21"/>
          <w:szCs w:val="21"/>
        </w:rPr>
        <w:t>分)</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1</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行政强制执行的方式。</w:t>
      </w:r>
    </w:p>
    <w:p>
      <w:pPr>
        <w:pStyle w:val="7"/>
        <w:numPr>
          <w:ilvl w:val="0"/>
          <w:numId w:val="1"/>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加处罚款或者滞纳金；</w:t>
      </w:r>
    </w:p>
    <w:p>
      <w:pPr>
        <w:pStyle w:val="7"/>
        <w:numPr>
          <w:ilvl w:val="0"/>
          <w:numId w:val="1"/>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划拨存款</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汇款；</w:t>
      </w:r>
    </w:p>
    <w:p>
      <w:pPr>
        <w:pStyle w:val="7"/>
        <w:numPr>
          <w:ilvl w:val="0"/>
          <w:numId w:val="1"/>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拍卖或者依法处理查封</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扣押的场所</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设施或者财物；</w:t>
      </w:r>
    </w:p>
    <w:p>
      <w:pPr>
        <w:pStyle w:val="7"/>
        <w:numPr>
          <w:ilvl w:val="0"/>
          <w:numId w:val="1"/>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排除妨碍</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恢复原状；</w:t>
      </w:r>
    </w:p>
    <w:p>
      <w:pPr>
        <w:pStyle w:val="7"/>
        <w:numPr>
          <w:ilvl w:val="0"/>
          <w:numId w:val="1"/>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代履行；</w:t>
      </w:r>
    </w:p>
    <w:p>
      <w:pPr>
        <w:pStyle w:val="7"/>
        <w:numPr>
          <w:ilvl w:val="0"/>
          <w:numId w:val="1"/>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其他强制执行方式。</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识别公务员的公务行为与个人行为的主要因素有：时间因素；地点因素（岗位因素</w:t>
      </w:r>
      <w:r>
        <w:rPr>
          <w:rFonts w:hint="eastAsia" w:ascii="宋体" w:hAnsi="宋体" w:eastAsia="宋体" w:cs="宋体"/>
          <w:sz w:val="21"/>
          <w:szCs w:val="21"/>
          <w:lang w:eastAsia="zh-CN"/>
        </w:rPr>
        <w:t>．</w:t>
      </w:r>
      <w:r>
        <w:rPr>
          <w:rFonts w:hint="eastAsia" w:ascii="宋体" w:hAnsi="宋体" w:eastAsia="宋体" w:cs="宋体"/>
          <w:sz w:val="21"/>
          <w:szCs w:val="21"/>
        </w:rPr>
        <w:t>工作场所因素）；名义因素；公务标志因素；职责因素；命令因素。</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抽象行政行为与具体行政行为的区别主要有：</w:t>
      </w:r>
    </w:p>
    <w:p>
      <w:pPr>
        <w:numPr>
          <w:ilvl w:val="0"/>
          <w:numId w:val="2"/>
        </w:numPr>
        <w:ind w:leftChars="0"/>
        <w:rPr>
          <w:rFonts w:hint="eastAsia" w:ascii="宋体" w:hAnsi="宋体" w:eastAsia="宋体" w:cs="宋体"/>
          <w:sz w:val="21"/>
          <w:szCs w:val="21"/>
        </w:rPr>
      </w:pPr>
      <w:r>
        <w:rPr>
          <w:rFonts w:hint="eastAsia" w:ascii="宋体" w:hAnsi="宋体" w:eastAsia="宋体" w:cs="宋体"/>
          <w:sz w:val="21"/>
          <w:szCs w:val="21"/>
        </w:rPr>
        <w:t>相对人是否特定：抽象行政行为是针对不特定的行政相对人实施的，具体行政行为是针对特定的行政相对人实施的；</w:t>
      </w:r>
    </w:p>
    <w:p>
      <w:pPr>
        <w:numPr>
          <w:ilvl w:val="0"/>
          <w:numId w:val="2"/>
        </w:numPr>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事实关系是否具体：抽象行政行为是针对抽象事实关系实施的，具体行政行为是针对具体事实关系实施的；</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rPr>
        <w:t>（3）影响行政相对人权利义务的方式不同：抽象行政行为间接影响行政相对人的权利义务，具体行政行为直接影响行政相对人的权利义务。</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行政立法的制定机关有：</w:t>
      </w:r>
    </w:p>
    <w:p>
      <w:pPr>
        <w:numPr>
          <w:ilvl w:val="0"/>
          <w:numId w:val="3"/>
        </w:numPr>
        <w:rPr>
          <w:rFonts w:hint="eastAsia" w:ascii="宋体" w:hAnsi="宋体" w:eastAsia="宋体" w:cs="宋体"/>
          <w:sz w:val="21"/>
          <w:szCs w:val="21"/>
        </w:rPr>
      </w:pPr>
      <w:r>
        <w:rPr>
          <w:rFonts w:hint="eastAsia" w:ascii="宋体" w:hAnsi="宋体" w:eastAsia="宋体" w:cs="宋体"/>
          <w:sz w:val="21"/>
          <w:szCs w:val="21"/>
        </w:rPr>
        <w:t>行政法规的制定主体是国务院。</w:t>
      </w:r>
    </w:p>
    <w:p>
      <w:pPr>
        <w:numPr>
          <w:ilvl w:val="0"/>
          <w:numId w:val="3"/>
        </w:numPr>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部门规章的制定主体是：国务院各部</w:t>
      </w:r>
      <w:r>
        <w:rPr>
          <w:rFonts w:hint="eastAsia" w:ascii="宋体" w:hAnsi="宋体" w:eastAsia="宋体" w:cs="宋体"/>
          <w:sz w:val="21"/>
          <w:szCs w:val="21"/>
          <w:lang w:eastAsia="zh-CN"/>
        </w:rPr>
        <w:t>．</w:t>
      </w:r>
      <w:r>
        <w:rPr>
          <w:rFonts w:hint="eastAsia" w:ascii="宋体" w:hAnsi="宋体" w:eastAsia="宋体" w:cs="宋体"/>
          <w:sz w:val="21"/>
          <w:szCs w:val="21"/>
        </w:rPr>
        <w:t>委员会</w:t>
      </w:r>
      <w:r>
        <w:rPr>
          <w:rFonts w:hint="eastAsia" w:ascii="宋体" w:hAnsi="宋体" w:eastAsia="宋体" w:cs="宋体"/>
          <w:sz w:val="21"/>
          <w:szCs w:val="21"/>
          <w:lang w:eastAsia="zh-CN"/>
        </w:rPr>
        <w:t>．</w:t>
      </w:r>
      <w:r>
        <w:rPr>
          <w:rFonts w:hint="eastAsia" w:ascii="宋体" w:hAnsi="宋体" w:eastAsia="宋体" w:cs="宋体"/>
          <w:sz w:val="21"/>
          <w:szCs w:val="21"/>
        </w:rPr>
        <w:t>中国人民银行</w:t>
      </w:r>
      <w:r>
        <w:rPr>
          <w:rFonts w:hint="eastAsia" w:ascii="宋体" w:hAnsi="宋体" w:eastAsia="宋体" w:cs="宋体"/>
          <w:sz w:val="21"/>
          <w:szCs w:val="21"/>
          <w:lang w:eastAsia="zh-CN"/>
        </w:rPr>
        <w:t>．</w:t>
      </w:r>
      <w:r>
        <w:rPr>
          <w:rFonts w:hint="eastAsia" w:ascii="宋体" w:hAnsi="宋体" w:eastAsia="宋体" w:cs="宋体"/>
          <w:sz w:val="21"/>
          <w:szCs w:val="21"/>
        </w:rPr>
        <w:t>审计署和具有行政管理职能的直属机构。</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rPr>
        <w:t>（3）地方政府规章的制定主体是：省</w:t>
      </w:r>
      <w:r>
        <w:rPr>
          <w:rFonts w:hint="eastAsia" w:ascii="宋体" w:hAnsi="宋体" w:eastAsia="宋体" w:cs="宋体"/>
          <w:sz w:val="21"/>
          <w:szCs w:val="21"/>
          <w:lang w:eastAsia="zh-CN"/>
        </w:rPr>
        <w:t>．</w:t>
      </w:r>
      <w:r>
        <w:rPr>
          <w:rFonts w:hint="eastAsia" w:ascii="宋体" w:hAnsi="宋体" w:eastAsia="宋体" w:cs="宋体"/>
          <w:sz w:val="21"/>
          <w:szCs w:val="21"/>
        </w:rPr>
        <w:t>自治区</w:t>
      </w:r>
      <w:r>
        <w:rPr>
          <w:rFonts w:hint="eastAsia" w:ascii="宋体" w:hAnsi="宋体" w:eastAsia="宋体" w:cs="宋体"/>
          <w:sz w:val="21"/>
          <w:szCs w:val="21"/>
          <w:lang w:eastAsia="zh-CN"/>
        </w:rPr>
        <w:t>．</w:t>
      </w:r>
      <w:r>
        <w:rPr>
          <w:rFonts w:hint="eastAsia" w:ascii="宋体" w:hAnsi="宋体" w:eastAsia="宋体" w:cs="宋体"/>
          <w:sz w:val="21"/>
          <w:szCs w:val="21"/>
        </w:rPr>
        <w:t>直辖市以及较大的市的人民政府（较大的市是指省</w:t>
      </w:r>
      <w:r>
        <w:rPr>
          <w:rFonts w:hint="eastAsia" w:ascii="宋体" w:hAnsi="宋体" w:eastAsia="宋体" w:cs="宋体"/>
          <w:sz w:val="21"/>
          <w:szCs w:val="21"/>
          <w:lang w:eastAsia="zh-CN"/>
        </w:rPr>
        <w:t>．</w:t>
      </w:r>
      <w:r>
        <w:rPr>
          <w:rFonts w:hint="eastAsia" w:ascii="宋体" w:hAnsi="宋体" w:eastAsia="宋体" w:cs="宋体"/>
          <w:sz w:val="21"/>
          <w:szCs w:val="21"/>
        </w:rPr>
        <w:t>自治区的人民政府所在地的市，经济特区所在地的市和经国务院批准的较大的市）。</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行政处罚法的基本原则有处罚法定原则；公正</w:t>
      </w:r>
      <w:r>
        <w:rPr>
          <w:rFonts w:hint="eastAsia" w:ascii="宋体" w:hAnsi="宋体" w:eastAsia="宋体" w:cs="宋体"/>
          <w:sz w:val="21"/>
          <w:szCs w:val="21"/>
          <w:lang w:eastAsia="zh-CN"/>
        </w:rPr>
        <w:t>．</w:t>
      </w:r>
      <w:r>
        <w:rPr>
          <w:rFonts w:hint="eastAsia" w:ascii="宋体" w:hAnsi="宋体" w:eastAsia="宋体" w:cs="宋体"/>
          <w:sz w:val="21"/>
          <w:szCs w:val="21"/>
        </w:rPr>
        <w:t>公开原则；处罚和教育相结合的原则；保障相对人权益的原则。</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按照宪法规定，全国人大是我国的最高国家权力机关，也是行使国家立法权的机关。</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（1）它是由省</w:t>
      </w:r>
      <w:r>
        <w:rPr>
          <w:rFonts w:hint="eastAsia" w:ascii="宋体" w:hAnsi="宋体" w:eastAsia="宋体" w:cs="宋体"/>
          <w:sz w:val="21"/>
          <w:szCs w:val="21"/>
          <w:lang w:eastAsia="zh-CN"/>
        </w:rPr>
        <w:t>．</w:t>
      </w:r>
      <w:r>
        <w:rPr>
          <w:rFonts w:hint="eastAsia" w:ascii="宋体" w:hAnsi="宋体" w:eastAsia="宋体" w:cs="宋体"/>
          <w:sz w:val="21"/>
          <w:szCs w:val="21"/>
        </w:rPr>
        <w:t>自治区</w:t>
      </w:r>
      <w:r>
        <w:rPr>
          <w:rFonts w:hint="eastAsia" w:ascii="宋体" w:hAnsi="宋体" w:eastAsia="宋体" w:cs="宋体"/>
          <w:sz w:val="21"/>
          <w:szCs w:val="21"/>
          <w:lang w:eastAsia="zh-CN"/>
        </w:rPr>
        <w:t>．</w:t>
      </w:r>
      <w:r>
        <w:rPr>
          <w:rFonts w:hint="eastAsia" w:ascii="宋体" w:hAnsi="宋体" w:eastAsia="宋体" w:cs="宋体"/>
          <w:sz w:val="21"/>
          <w:szCs w:val="21"/>
        </w:rPr>
        <w:t>直辖市和军队选出的代表组成的，具有广泛的代表性。它是全国人民意志和利益的代表者。</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（2）它在国家机构体系中处于最高的地位，其他中央国家机关都由它产生并向它负责，受它监督。</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（3）它行使国家的最高权力。</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（1）宪法是一般法律的立法基础，一般法律不得同宪法相抵触，如有抵触，一般法律就必须修改或者废除。</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（2）宪法的修改程序也比一般法律的修改复杂得多。</w:t>
      </w:r>
    </w:p>
    <w:p>
      <w:pPr>
        <w:rPr>
          <w:rFonts w:hint="eastAsia" w:ascii="宋体" w:hAnsi="宋体" w:eastAsia="宋体" w:cs="宋体"/>
          <w:sz w:val="21"/>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lang w:eastAsia="zh-CN"/>
        </w:rPr>
        <w:t>、</w:t>
      </w:r>
      <w:r>
        <w:rPr>
          <w:rFonts w:hint="eastAsia" w:ascii="宋体" w:hAnsi="宋体" w:eastAsia="宋体" w:cs="宋体"/>
          <w:sz w:val="21"/>
          <w:szCs w:val="21"/>
        </w:rPr>
        <w:t>案例分析（共计60分）</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答：（1）该行政处罚在程序上存在以下不合法之处</w:t>
      </w:r>
    </w:p>
    <w:p>
      <w:pPr>
        <w:rPr>
          <w:rFonts w:hint="eastAsia" w:ascii="宋体" w:hAnsi="宋体" w:eastAsia="宋体" w:cs="宋体"/>
          <w:sz w:val="21"/>
          <w:szCs w:val="21"/>
        </w:rPr>
      </w:pPr>
      <w:r>
        <w:rPr>
          <w:rFonts w:hint="eastAsia" w:ascii="宋体" w:hAnsi="宋体" w:eastAsia="宋体" w:cs="宋体"/>
          <w:sz w:val="21"/>
          <w:szCs w:val="21"/>
        </w:rPr>
        <w:t>第一</w:t>
      </w:r>
      <w:r>
        <w:rPr>
          <w:rFonts w:hint="eastAsia" w:ascii="宋体" w:hAnsi="宋体" w:eastAsia="宋体" w:cs="宋体"/>
          <w:sz w:val="21"/>
          <w:szCs w:val="21"/>
          <w:lang w:eastAsia="zh-CN"/>
        </w:rPr>
        <w:t>、</w:t>
      </w:r>
      <w:r>
        <w:rPr>
          <w:rFonts w:hint="eastAsia" w:ascii="宋体" w:hAnsi="宋体" w:eastAsia="宋体" w:cs="宋体"/>
          <w:sz w:val="21"/>
          <w:szCs w:val="21"/>
        </w:rPr>
        <w:t>卫生局两名执法人员不应在身着便装</w:t>
      </w:r>
      <w:r>
        <w:rPr>
          <w:rFonts w:hint="eastAsia" w:ascii="宋体" w:hAnsi="宋体" w:eastAsia="宋体" w:cs="宋体"/>
          <w:sz w:val="21"/>
          <w:szCs w:val="21"/>
          <w:lang w:eastAsia="zh-CN"/>
        </w:rPr>
        <w:t>．</w:t>
      </w:r>
      <w:r>
        <w:rPr>
          <w:rFonts w:hint="eastAsia" w:ascii="宋体" w:hAnsi="宋体" w:eastAsia="宋体" w:cs="宋体"/>
          <w:sz w:val="21"/>
          <w:szCs w:val="21"/>
        </w:rPr>
        <w:t>未向当事人出示证件的情况下强行进入该店厨房进行检查。</w:t>
      </w:r>
    </w:p>
    <w:p>
      <w:pPr>
        <w:rPr>
          <w:rFonts w:hint="eastAsia" w:ascii="宋体" w:hAnsi="宋体" w:eastAsia="宋体" w:cs="宋体"/>
          <w:sz w:val="21"/>
          <w:szCs w:val="21"/>
        </w:rPr>
      </w:pPr>
      <w:r>
        <w:rPr>
          <w:rFonts w:hint="eastAsia" w:ascii="宋体" w:hAnsi="宋体" w:eastAsia="宋体" w:cs="宋体"/>
          <w:sz w:val="21"/>
          <w:szCs w:val="21"/>
        </w:rPr>
        <w:t>第二</w:t>
      </w:r>
      <w:r>
        <w:rPr>
          <w:rFonts w:hint="eastAsia" w:ascii="宋体" w:hAnsi="宋体" w:eastAsia="宋体" w:cs="宋体"/>
          <w:sz w:val="21"/>
          <w:szCs w:val="21"/>
          <w:lang w:eastAsia="zh-CN"/>
        </w:rPr>
        <w:t>、</w:t>
      </w:r>
      <w:r>
        <w:rPr>
          <w:rFonts w:hint="eastAsia" w:ascii="宋体" w:hAnsi="宋体" w:eastAsia="宋体" w:cs="宋体"/>
          <w:sz w:val="21"/>
          <w:szCs w:val="21"/>
        </w:rPr>
        <w:t>两名执法人员不应当口头作出罚款决定。</w:t>
      </w:r>
    </w:p>
    <w:p>
      <w:pPr>
        <w:rPr>
          <w:rFonts w:hint="eastAsia" w:ascii="宋体" w:hAnsi="宋体" w:eastAsia="宋体" w:cs="宋体"/>
          <w:sz w:val="21"/>
          <w:szCs w:val="21"/>
        </w:rPr>
      </w:pPr>
      <w:r>
        <w:rPr>
          <w:rFonts w:hint="eastAsia" w:ascii="宋体" w:hAnsi="宋体" w:eastAsia="宋体" w:cs="宋体"/>
          <w:sz w:val="21"/>
          <w:szCs w:val="21"/>
        </w:rPr>
        <w:t>第三</w:t>
      </w:r>
      <w:r>
        <w:rPr>
          <w:rFonts w:hint="eastAsia" w:ascii="宋体" w:hAnsi="宋体" w:eastAsia="宋体" w:cs="宋体"/>
          <w:sz w:val="21"/>
          <w:szCs w:val="21"/>
          <w:lang w:eastAsia="zh-CN"/>
        </w:rPr>
        <w:t>、</w:t>
      </w:r>
      <w:r>
        <w:rPr>
          <w:rFonts w:hint="eastAsia" w:ascii="宋体" w:hAnsi="宋体" w:eastAsia="宋体" w:cs="宋体"/>
          <w:sz w:val="21"/>
          <w:szCs w:val="21"/>
        </w:rPr>
        <w:t>在本案中</w:t>
      </w:r>
      <w:r>
        <w:rPr>
          <w:rFonts w:hint="eastAsia" w:ascii="宋体" w:hAnsi="宋体" w:eastAsia="宋体" w:cs="宋体"/>
          <w:sz w:val="21"/>
          <w:szCs w:val="21"/>
          <w:lang w:eastAsia="zh-CN"/>
        </w:rPr>
        <w:t>．</w:t>
      </w:r>
      <w:r>
        <w:rPr>
          <w:rFonts w:hint="eastAsia" w:ascii="宋体" w:hAnsi="宋体" w:eastAsia="宋体" w:cs="宋体"/>
          <w:sz w:val="21"/>
          <w:szCs w:val="21"/>
        </w:rPr>
        <w:t>执法人员不能适用简易程序，当场作出罚款100元的处罚决定。</w:t>
      </w:r>
    </w:p>
    <w:p>
      <w:pPr>
        <w:rPr>
          <w:rFonts w:hint="eastAsia" w:ascii="宋体" w:hAnsi="宋体" w:eastAsia="宋体" w:cs="宋体"/>
          <w:sz w:val="21"/>
          <w:szCs w:val="21"/>
        </w:rPr>
      </w:pPr>
      <w:r>
        <w:rPr>
          <w:rFonts w:hint="eastAsia" w:ascii="宋体" w:hAnsi="宋体" w:eastAsia="宋体" w:cs="宋体"/>
          <w:sz w:val="21"/>
          <w:szCs w:val="21"/>
        </w:rPr>
        <w:t>第四</w:t>
      </w:r>
      <w:r>
        <w:rPr>
          <w:rFonts w:hint="eastAsia" w:ascii="宋体" w:hAnsi="宋体" w:eastAsia="宋体" w:cs="宋体"/>
          <w:sz w:val="21"/>
          <w:szCs w:val="21"/>
          <w:lang w:eastAsia="zh-CN"/>
        </w:rPr>
        <w:t>、</w:t>
      </w:r>
      <w:r>
        <w:rPr>
          <w:rFonts w:hint="eastAsia" w:ascii="宋体" w:hAnsi="宋体" w:eastAsia="宋体" w:cs="宋体"/>
          <w:sz w:val="21"/>
          <w:szCs w:val="21"/>
        </w:rPr>
        <w:t>执法人员不能当场向当事人收缴罚款。</w:t>
      </w:r>
    </w:p>
    <w:p>
      <w:pPr>
        <w:rPr>
          <w:rFonts w:hint="eastAsia" w:ascii="宋体" w:hAnsi="宋体" w:eastAsia="宋体" w:cs="宋体"/>
          <w:sz w:val="21"/>
          <w:szCs w:val="21"/>
        </w:rPr>
      </w:pPr>
      <w:r>
        <w:rPr>
          <w:rFonts w:hint="eastAsia" w:ascii="宋体" w:hAnsi="宋体" w:eastAsia="宋体" w:cs="宋体"/>
          <w:sz w:val="21"/>
          <w:szCs w:val="21"/>
        </w:rPr>
        <w:t>第五</w:t>
      </w:r>
      <w:r>
        <w:rPr>
          <w:rFonts w:hint="eastAsia" w:ascii="宋体" w:hAnsi="宋体" w:eastAsia="宋体" w:cs="宋体"/>
          <w:sz w:val="21"/>
          <w:szCs w:val="21"/>
          <w:lang w:eastAsia="zh-CN"/>
        </w:rPr>
        <w:t>、</w:t>
      </w:r>
      <w:r>
        <w:rPr>
          <w:rFonts w:hint="eastAsia" w:ascii="宋体" w:hAnsi="宋体" w:eastAsia="宋体" w:cs="宋体"/>
          <w:sz w:val="21"/>
          <w:szCs w:val="21"/>
        </w:rPr>
        <w:t>店主向执法人员询问处罚的理由和依据，执法人员不应不告知。</w:t>
      </w:r>
    </w:p>
    <w:p>
      <w:pPr>
        <w:rPr>
          <w:rFonts w:hint="eastAsia" w:ascii="宋体" w:hAnsi="宋体" w:eastAsia="宋体" w:cs="宋体"/>
          <w:sz w:val="21"/>
          <w:szCs w:val="21"/>
        </w:rPr>
      </w:pPr>
      <w:r>
        <w:rPr>
          <w:rFonts w:hint="eastAsia" w:ascii="宋体" w:hAnsi="宋体" w:eastAsia="宋体" w:cs="宋体"/>
          <w:sz w:val="21"/>
          <w:szCs w:val="21"/>
        </w:rPr>
        <w:t>第六</w:t>
      </w:r>
      <w:r>
        <w:rPr>
          <w:rFonts w:hint="eastAsia" w:ascii="宋体" w:hAnsi="宋体" w:eastAsia="宋体" w:cs="宋体"/>
          <w:sz w:val="21"/>
          <w:szCs w:val="21"/>
          <w:lang w:eastAsia="zh-CN"/>
        </w:rPr>
        <w:t>、</w:t>
      </w:r>
      <w:r>
        <w:rPr>
          <w:rFonts w:hint="eastAsia" w:ascii="宋体" w:hAnsi="宋体" w:eastAsia="宋体" w:cs="宋体"/>
          <w:sz w:val="21"/>
          <w:szCs w:val="21"/>
        </w:rPr>
        <w:t>执法人员不应不听取当事人的申辩。</w:t>
      </w:r>
    </w:p>
    <w:p>
      <w:pPr>
        <w:rPr>
          <w:rFonts w:hint="eastAsia" w:ascii="宋体" w:hAnsi="宋体" w:eastAsia="宋体" w:cs="宋体"/>
          <w:sz w:val="21"/>
          <w:szCs w:val="21"/>
        </w:rPr>
      </w:pPr>
      <w:r>
        <w:rPr>
          <w:rFonts w:hint="eastAsia" w:ascii="宋体" w:hAnsi="宋体" w:eastAsia="宋体" w:cs="宋体"/>
          <w:sz w:val="21"/>
          <w:szCs w:val="21"/>
        </w:rPr>
        <w:t>（2）食品店主可以该罚款决定不能成立为由，不予缴纳。</w:t>
      </w:r>
    </w:p>
    <w:p>
      <w:pPr>
        <w:numPr>
          <w:ilvl w:val="0"/>
          <w:numId w:val="0"/>
        </w:numPr>
        <w:adjustRightInd w:val="0"/>
        <w:snapToGrid w:val="0"/>
        <w:spacing w:line="240" w:lineRule="auto"/>
        <w:ind w:leftChars="0"/>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2．答：（1）</w:t>
      </w:r>
      <w:r>
        <w:rPr>
          <w:rFonts w:hint="eastAsia" w:ascii="宋体" w:hAnsi="宋体" w:eastAsia="宋体" w:cs="宋体"/>
          <w:sz w:val="21"/>
          <w:szCs w:val="21"/>
          <w:u w:val="none"/>
        </w:rPr>
        <w:t>公安机关应当对王某的死亡承担国家赔偿责任。因为公安民警在执行职务过程中与王某发生推搡致王某摔倒死亡，未尽到合理注意义务，其行为构成违法，王某虽也有过错，但不能免除国家赔偿责任，符合国家赔偿责任构成要件，国家应当承担赔偿责任。</w:t>
      </w:r>
    </w:p>
    <w:p>
      <w:pPr>
        <w:adjustRightInd w:val="0"/>
        <w:snapToGrid w:val="0"/>
        <w:spacing w:line="240" w:lineRule="auto"/>
        <w:rPr>
          <w:rFonts w:hint="eastAsia" w:ascii="宋体" w:hAnsi="宋体" w:eastAsia="宋体" w:cs="宋体"/>
          <w:sz w:val="21"/>
          <w:szCs w:val="21"/>
          <w:u w:val="none"/>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2</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王某的父亲有权以自己名义提出国家赔偿请求。因为国家赔偿法规定：受害的公民死亡，其继承人和其他有扶养关系的亲属有权要求赔偿。</w:t>
      </w:r>
    </w:p>
    <w:p>
      <w:pPr>
        <w:adjustRightInd w:val="0"/>
        <w:snapToGrid w:val="0"/>
        <w:spacing w:line="240" w:lineRule="auto"/>
        <w:rPr>
          <w:rFonts w:hint="eastAsia" w:ascii="宋体" w:hAnsi="宋体" w:eastAsia="宋体" w:cs="宋体"/>
          <w:sz w:val="21"/>
          <w:szCs w:val="21"/>
          <w:u w:val="none"/>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3</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本案请求国家赔偿的时效应当自民警执行职务的行为被依法确认为违法之日起两年。</w:t>
      </w:r>
    </w:p>
    <w:p>
      <w:pPr>
        <w:spacing w:line="300" w:lineRule="auto"/>
        <w:rPr>
          <w:rFonts w:hint="eastAsia" w:ascii="宋体" w:hAnsi="宋体" w:eastAsia="宋体" w:cs="宋体"/>
          <w:b w:val="0"/>
          <w:bCs/>
          <w:snapToGrid w:val="0"/>
          <w:color w:val="auto"/>
          <w:kern w:val="0"/>
          <w:sz w:val="21"/>
          <w:szCs w:val="21"/>
          <w:lang w:val="en-US" w:eastAsia="zh-CN"/>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4</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本案的国家赔偿义务机关是某区公安分局。</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答：一</w:t>
      </w:r>
      <w:r>
        <w:rPr>
          <w:rFonts w:hint="eastAsia" w:ascii="宋体" w:hAnsi="宋体" w:eastAsia="宋体" w:cs="宋体"/>
          <w:sz w:val="21"/>
          <w:szCs w:val="21"/>
          <w:lang w:eastAsia="zh-CN"/>
        </w:rPr>
        <w:t>、</w:t>
      </w:r>
      <w:r>
        <w:rPr>
          <w:rFonts w:hint="eastAsia" w:ascii="宋体" w:hAnsi="宋体" w:eastAsia="宋体" w:cs="宋体"/>
          <w:sz w:val="21"/>
          <w:szCs w:val="21"/>
        </w:rPr>
        <w:t>该公安局。因为公安派出所超过授权种类，应视为无授权，故应由其所属行政机关作为复议被申请人。二</w:t>
      </w:r>
      <w:r>
        <w:rPr>
          <w:rFonts w:hint="eastAsia" w:ascii="宋体" w:hAnsi="宋体" w:eastAsia="宋体" w:cs="宋体"/>
          <w:sz w:val="21"/>
          <w:szCs w:val="21"/>
          <w:lang w:eastAsia="zh-CN"/>
        </w:rPr>
        <w:t>、</w:t>
      </w:r>
      <w:r>
        <w:rPr>
          <w:rFonts w:hint="eastAsia" w:ascii="宋体" w:hAnsi="宋体" w:eastAsia="宋体" w:cs="宋体"/>
          <w:sz w:val="21"/>
          <w:szCs w:val="21"/>
        </w:rPr>
        <w:t>该公安派出所，因为其行为没有超越授权的种类，只超越了幅度。</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答：(1)被告所在地的中级人民法院对此案有管辖权，此案属于海关处理的案件，由中院一审。</w:t>
      </w:r>
    </w:p>
    <w:p>
      <w:pPr>
        <w:rPr>
          <w:rFonts w:hint="eastAsia" w:ascii="宋体" w:hAnsi="宋体" w:eastAsia="宋体" w:cs="宋体"/>
          <w:sz w:val="21"/>
          <w:szCs w:val="21"/>
        </w:rPr>
      </w:pPr>
      <w:r>
        <w:rPr>
          <w:rFonts w:hint="eastAsia" w:ascii="宋体" w:hAnsi="宋体" w:eastAsia="宋体" w:cs="宋体"/>
          <w:sz w:val="21"/>
          <w:szCs w:val="21"/>
        </w:rPr>
        <w:t>（2）贸易公司具有原告资格，因为其与被诉具体行政行为之间有法律上的厉害关系。</w:t>
      </w:r>
    </w:p>
    <w:p>
      <w:pPr>
        <w:rPr>
          <w:rFonts w:hint="eastAsia" w:ascii="宋体" w:hAnsi="宋体" w:eastAsia="宋体" w:cs="宋体"/>
          <w:sz w:val="21"/>
          <w:szCs w:val="21"/>
        </w:rPr>
      </w:pPr>
      <w:r>
        <w:rPr>
          <w:rFonts w:hint="eastAsia" w:ascii="宋体" w:hAnsi="宋体" w:eastAsia="宋体" w:cs="宋体"/>
          <w:sz w:val="21"/>
          <w:szCs w:val="21"/>
        </w:rPr>
        <w:t>（3）经审查认为被告的没收决定错误，应当确认其违法判决；认为被告作出的没收决定合法，应当驳回原告的诉讼请求。</w:t>
      </w:r>
    </w:p>
    <w:p>
      <w:pPr>
        <w:rPr>
          <w:rFonts w:hint="eastAsia" w:ascii="宋体" w:hAnsi="宋体" w:eastAsia="宋体" w:cs="宋体"/>
          <w:sz w:val="21"/>
          <w:szCs w:val="21"/>
        </w:rPr>
      </w:pPr>
      <w:r>
        <w:rPr>
          <w:rFonts w:hint="eastAsia" w:ascii="宋体" w:hAnsi="宋体" w:eastAsia="宋体" w:cs="宋体"/>
          <w:sz w:val="21"/>
          <w:szCs w:val="21"/>
        </w:rPr>
        <w:t>（4）法院应当受理，就改变后的具体行政行为进行审理。</w:t>
      </w:r>
    </w:p>
    <w:p>
      <w:pPr>
        <w:rPr>
          <w:rFonts w:hint="eastAsia" w:ascii="宋体" w:hAnsi="宋体" w:eastAsia="宋体" w:cs="宋体"/>
          <w:sz w:val="21"/>
          <w:szCs w:val="21"/>
        </w:rPr>
      </w:pPr>
      <w:r>
        <w:rPr>
          <w:rFonts w:hint="eastAsia" w:ascii="宋体" w:hAnsi="宋体" w:eastAsia="宋体" w:cs="宋体"/>
          <w:sz w:val="21"/>
          <w:szCs w:val="21"/>
        </w:rPr>
        <w:t>（5）人民法院不得加重对原告的处罚。因为人民法院审理行政案件不得加重对原告的处罚，但厉害关系人同为原告的除外。</w:t>
      </w:r>
    </w:p>
    <w:p>
      <w:pPr>
        <w:rPr>
          <w:rFonts w:hint="eastAsia" w:ascii="宋体" w:hAnsi="宋体" w:eastAsia="宋体" w:cs="宋体"/>
          <w:sz w:val="21"/>
          <w:szCs w:val="21"/>
        </w:rPr>
      </w:pPr>
      <w:r>
        <w:rPr>
          <w:rFonts w:hint="eastAsia" w:ascii="宋体" w:hAnsi="宋体" w:eastAsia="宋体" w:cs="宋体"/>
          <w:sz w:val="21"/>
          <w:szCs w:val="21"/>
        </w:rPr>
        <w:t>（6）A</w:t>
      </w:r>
      <w:r>
        <w:rPr>
          <w:rFonts w:hint="eastAsia" w:ascii="宋体" w:hAnsi="宋体" w:eastAsia="宋体" w:cs="宋体"/>
          <w:sz w:val="21"/>
          <w:szCs w:val="21"/>
          <w:lang w:eastAsia="zh-CN"/>
        </w:rPr>
        <w:t>．</w:t>
      </w:r>
      <w:r>
        <w:rPr>
          <w:rFonts w:hint="eastAsia" w:ascii="宋体" w:hAnsi="宋体" w:eastAsia="宋体" w:cs="宋体"/>
          <w:sz w:val="21"/>
          <w:szCs w:val="21"/>
        </w:rPr>
        <w:t>如果船运公司的走私行为，已由公安机关作刑事案件立案侦查，中院应当中止审理。B</w:t>
      </w:r>
      <w:r>
        <w:rPr>
          <w:rFonts w:hint="eastAsia" w:ascii="宋体" w:hAnsi="宋体" w:eastAsia="宋体" w:cs="宋体"/>
          <w:sz w:val="21"/>
          <w:szCs w:val="21"/>
          <w:lang w:eastAsia="zh-CN"/>
        </w:rPr>
        <w:t>．</w:t>
      </w:r>
      <w:r>
        <w:rPr>
          <w:rFonts w:hint="eastAsia" w:ascii="宋体" w:hAnsi="宋体" w:eastAsia="宋体" w:cs="宋体"/>
          <w:sz w:val="21"/>
          <w:szCs w:val="21"/>
        </w:rPr>
        <w:t>如果刑事案件处理结果认定为走私物品，中院对行政案件终结诉讼。C</w:t>
      </w:r>
      <w:r>
        <w:rPr>
          <w:rFonts w:hint="eastAsia" w:ascii="宋体" w:hAnsi="宋体" w:eastAsia="宋体" w:cs="宋体"/>
          <w:sz w:val="21"/>
          <w:szCs w:val="21"/>
          <w:lang w:eastAsia="zh-CN"/>
        </w:rPr>
        <w:t>．</w:t>
      </w:r>
      <w:r>
        <w:rPr>
          <w:rFonts w:hint="eastAsia" w:ascii="宋体" w:hAnsi="宋体" w:eastAsia="宋体" w:cs="宋体"/>
          <w:sz w:val="21"/>
          <w:szCs w:val="21"/>
        </w:rPr>
        <w:t>如果刑事案件认定不是走私物品，受理行政案件的中院继续审理。如果贸易公司撤回，中院应当判决作出没收财产处罚决定的海关返还财物。如果贸易公司不撤回，如果认定具体行政行为违法，中院应当作出确认违法的判决。如合法，驳回诉讼请求。</w:t>
      </w:r>
    </w:p>
    <w:p>
      <w:bookmarkStart w:id="0" w:name="_GoBack"/>
      <w:bookmarkEnd w:id="0"/>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D0861"/>
    <w:multiLevelType w:val="multilevel"/>
    <w:tmpl w:val="09DD086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8D133A5"/>
    <w:multiLevelType w:val="singleLevel"/>
    <w:tmpl w:val="28D133A5"/>
    <w:lvl w:ilvl="0" w:tentative="0">
      <w:start w:val="1"/>
      <w:numFmt w:val="decimal"/>
      <w:suff w:val="nothing"/>
      <w:lvlText w:val="（%1）"/>
      <w:lvlJc w:val="left"/>
    </w:lvl>
  </w:abstractNum>
  <w:abstractNum w:abstractNumId="2">
    <w:nsid w:val="370219F0"/>
    <w:multiLevelType w:val="singleLevel"/>
    <w:tmpl w:val="370219F0"/>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D52173"/>
    <w:rsid w:val="1ED23B23"/>
    <w:rsid w:val="4F183845"/>
    <w:rsid w:val="61D17FD8"/>
    <w:rsid w:val="68A64814"/>
    <w:rsid w:val="6ED52173"/>
    <w:rsid w:val="706D5E24"/>
    <w:rsid w:val="76C70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paragraph" w:styleId="7">
    <w:name w:val="List Paragraph"/>
    <w:basedOn w:val="1"/>
    <w:qFormat/>
    <w:uiPriority w:val="34"/>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2020-12-01T02:18:00Z</dcterms:created>
  <dc:creator>AA.小树苗她爹</dc:creator>
  <cp:lastModifiedBy>AA.小树苗她爹</cp:lastModifiedBy>
  <dcterms:modified xsi:type="dcterms:W3CDTF">2020-12-01T06:53:23Z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