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027" w:rsidRDefault="00306027" w:rsidP="00306027">
      <w:pPr>
        <w:jc w:val="center"/>
        <w:rPr>
          <w:rFonts w:ascii="宋体" w:hAnsi="宋体" w:hint="eastAsia"/>
          <w:sz w:val="28"/>
          <w:szCs w:val="28"/>
        </w:rPr>
      </w:pPr>
      <w: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  <w:t>《西医诊断学 》复习资料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1"/>
        <w:rPr>
          <w:rFonts w:ascii="宋体" w:hAnsi="宋体" w:hint="eastAsia"/>
          <w:b/>
          <w:bCs/>
          <w:sz w:val="24"/>
          <w:szCs w:val="24"/>
        </w:rPr>
      </w:pPr>
      <w:proofErr w:type="gramStart"/>
      <w:r>
        <w:rPr>
          <w:rFonts w:ascii="宋体" w:hAnsi="宋体" w:hint="eastAsia"/>
          <w:b/>
          <w:bCs/>
          <w:sz w:val="24"/>
          <w:szCs w:val="24"/>
        </w:rPr>
        <w:t>一</w:t>
      </w:r>
      <w:proofErr w:type="gramEnd"/>
      <w:r>
        <w:rPr>
          <w:rFonts w:ascii="宋体" w:hAnsi="宋体" w:hint="eastAsia"/>
          <w:b/>
          <w:bCs/>
          <w:sz w:val="24"/>
          <w:szCs w:val="24"/>
        </w:rPr>
        <w:t>．名词解释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 液波震颤</w:t>
      </w:r>
    </w:p>
    <w:p w:rsidR="00306027" w:rsidRPr="00306027" w:rsidRDefault="00306027" w:rsidP="00306027">
      <w:pPr>
        <w:numPr>
          <w:ilvl w:val="0"/>
          <w:numId w:val="1"/>
        </w:num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二尖瓣面容</w:t>
      </w:r>
    </w:p>
    <w:p w:rsidR="00306027" w:rsidRPr="00306027" w:rsidRDefault="00306027" w:rsidP="00306027">
      <w:pPr>
        <w:numPr>
          <w:ilvl w:val="0"/>
          <w:numId w:val="1"/>
        </w:num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负性心尖搏动</w:t>
      </w:r>
    </w:p>
    <w:p w:rsidR="00306027" w:rsidRPr="00306027" w:rsidRDefault="00306027" w:rsidP="00306027">
      <w:pPr>
        <w:numPr>
          <w:ilvl w:val="0"/>
          <w:numId w:val="1"/>
        </w:num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蛋白尿</w:t>
      </w:r>
    </w:p>
    <w:p w:rsidR="00306027" w:rsidRPr="00306027" w:rsidRDefault="00306027" w:rsidP="00306027">
      <w:pPr>
        <w:numPr>
          <w:ilvl w:val="0"/>
          <w:numId w:val="1"/>
        </w:num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病理性Ｑ波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1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二、选择题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 关于体温，哪项是错误的（     ）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A．正常人一天之中体温波动不超过1</w:t>
      </w:r>
      <w:r>
        <w:rPr>
          <w:rFonts w:ascii="宋体" w:hAnsi="宋体" w:hint="eastAsia"/>
          <w:sz w:val="24"/>
          <w:szCs w:val="24"/>
          <w:vertAlign w:val="superscript"/>
        </w:rPr>
        <w:t>0</w:t>
      </w:r>
      <w:r>
        <w:rPr>
          <w:rFonts w:ascii="宋体" w:hAnsi="宋体" w:hint="eastAsia"/>
          <w:sz w:val="24"/>
          <w:szCs w:val="24"/>
        </w:rPr>
        <w:t>C      B．妇女在月经期体温会轻度升高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C．进餐可引起体温轻度升高               D．心肌梗死后会出现发热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E．安眠药中毒可导致中枢性发热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 间歇热可见于（     ）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A.大叶性肺炎   B.疟疾   C.伤寒   D.肾炎   E.败血症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3. 患者眼睑浮肿并逐渐蔓延至全身，应为哪种水肿（     ）  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A.肾源性水肿     B.心源性水肿        C.肝源性水肿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D.特发性水肿     E.营养不良性水肿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 吸气性呼吸困难严重时可出现三</w:t>
      </w:r>
      <w:proofErr w:type="gramStart"/>
      <w:r>
        <w:rPr>
          <w:rFonts w:ascii="宋体" w:hAnsi="宋体" w:hint="eastAsia"/>
          <w:sz w:val="24"/>
          <w:szCs w:val="24"/>
        </w:rPr>
        <w:t>凹</w:t>
      </w:r>
      <w:proofErr w:type="gramEnd"/>
      <w:r>
        <w:rPr>
          <w:rFonts w:ascii="宋体" w:hAnsi="宋体" w:hint="eastAsia"/>
          <w:sz w:val="24"/>
          <w:szCs w:val="24"/>
        </w:rPr>
        <w:t>征，其原因为（     ）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A.喉与大气管狭窄或梗阻      B．小气管痉挛与狭窄    C．大片肺不张               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D．大量胸腔积液              E．自发性气胸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5. 黄疸伴上腹部剧烈疼痛最常见于（     ）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A.病毒性肝炎 B.原发性肝癌   C.肝硬化   D.败血症        E.胆道结石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6. 中度昏迷与深度昏迷最有价值的鉴别是（     ）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A.各种刺激均无反应      B.不能唤醒      C.无自主运动 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D.深浅反射均消失       E.大小便失禁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7. </w:t>
      </w:r>
      <w:proofErr w:type="gramStart"/>
      <w:r>
        <w:rPr>
          <w:rFonts w:ascii="宋体" w:hAnsi="宋体" w:hint="eastAsia"/>
          <w:sz w:val="24"/>
          <w:szCs w:val="24"/>
        </w:rPr>
        <w:t>一</w:t>
      </w:r>
      <w:proofErr w:type="gramEnd"/>
      <w:r>
        <w:rPr>
          <w:rFonts w:ascii="宋体" w:hAnsi="宋体" w:hint="eastAsia"/>
          <w:sz w:val="24"/>
          <w:szCs w:val="24"/>
        </w:rPr>
        <w:t>患者60岁，咳嗽、咳痰20年，气促５年，下肢水肿半个月，诊断为慢性支气管炎、阻塞性肺气肿、肺心病。心功能Ⅲ级，该患者多采用何种体位？（     ）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 xml:space="preserve">A.自动体位       B.被动体位      C.强迫仰卧位  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D.端坐呼吸        E.强迫侧卧位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8. 正常成人每分钟呼吸次数为（     ） 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A．12~20次      B．16~18次     C．10~20次     D．14~16次     E．18～24次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9. 瘀点、紫癜、瘀斑的直径（ｍｍ）分别是（     ）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A.＜１； ２～４； ＞５   B.＜２； ３～５； ＞５    C.＜３； ４～６； ＞６  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D.＜４； ５～７； ＞８      E.＜５； ２～５； ＞６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10. 深部触诊法根据检查目的和手法的不同可分为４种，但不包括（     ）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A.双手触诊法    B.深部滑行触诊法   C.单手触诊法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D.深压触诊法    E.冲击触诊法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11. 糖尿病酮症酸中毒时呼出的气味是（     ）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A.浓烈的酒味   B.刺激性蒜味   C.烂苹果味    D.氨味   E.肝腥味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12．鉴别胸膜摩擦音与心包摩擦音</w:t>
      </w:r>
      <w:proofErr w:type="gramStart"/>
      <w:r>
        <w:rPr>
          <w:rFonts w:ascii="宋体" w:hAnsi="宋体" w:hint="eastAsia"/>
          <w:sz w:val="24"/>
          <w:szCs w:val="24"/>
        </w:rPr>
        <w:t>最</w:t>
      </w:r>
      <w:proofErr w:type="gramEnd"/>
      <w:r>
        <w:rPr>
          <w:rFonts w:ascii="宋体" w:hAnsi="宋体" w:hint="eastAsia"/>
          <w:sz w:val="24"/>
          <w:szCs w:val="24"/>
        </w:rPr>
        <w:t>关键的是（     ）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A.胸膜摩擦音较心包摩擦音粗糙     B.屏住呼吸时仍可听到心包摩擦音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C.屏住呼吸时仍可听到胸膜摩擦音    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D.心包摩擦音</w:t>
      </w:r>
      <w:proofErr w:type="gramStart"/>
      <w:r>
        <w:rPr>
          <w:rFonts w:ascii="宋体" w:hAnsi="宋体" w:hint="eastAsia"/>
          <w:sz w:val="24"/>
          <w:szCs w:val="24"/>
        </w:rPr>
        <w:t>在坐</w:t>
      </w:r>
      <w:proofErr w:type="gramEnd"/>
      <w:r>
        <w:rPr>
          <w:rFonts w:ascii="宋体" w:hAnsi="宋体" w:hint="eastAsia"/>
          <w:sz w:val="24"/>
          <w:szCs w:val="24"/>
        </w:rPr>
        <w:t>位深呼吸气</w:t>
      </w:r>
      <w:proofErr w:type="gramStart"/>
      <w:r>
        <w:rPr>
          <w:rFonts w:ascii="宋体" w:hAnsi="宋体" w:hint="eastAsia"/>
          <w:sz w:val="24"/>
          <w:szCs w:val="24"/>
        </w:rPr>
        <w:t>末时</w:t>
      </w:r>
      <w:proofErr w:type="gramEnd"/>
      <w:r>
        <w:rPr>
          <w:rFonts w:ascii="宋体" w:hAnsi="宋体" w:hint="eastAsia"/>
          <w:sz w:val="24"/>
          <w:szCs w:val="24"/>
        </w:rPr>
        <w:t>易听到，胸膜摩擦音在吸气末或呼气开始时较易听到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E.以上都不是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13. 颅内压增高时呼吸的异常表现常为（     ） 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A.浅慢    B.浅快    C.深快    D.深慢    E.正常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14. 二尖瓣关闭不全可引起心脏何种改变（     ）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A．左心房和左心室增大        B．左心房和右心室增大      C．左心室增大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D．右心室增大                 E．左、右心室增大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15. 心尖</w:t>
      </w:r>
      <w:proofErr w:type="gramStart"/>
      <w:r>
        <w:rPr>
          <w:rFonts w:ascii="宋体" w:hAnsi="宋体" w:hint="eastAsia"/>
          <w:sz w:val="24"/>
          <w:szCs w:val="24"/>
        </w:rPr>
        <w:t>区听到</w:t>
      </w:r>
      <w:proofErr w:type="gramEnd"/>
      <w:r>
        <w:rPr>
          <w:rFonts w:ascii="宋体" w:hAnsi="宋体" w:hint="eastAsia"/>
          <w:sz w:val="24"/>
          <w:szCs w:val="24"/>
        </w:rPr>
        <w:t xml:space="preserve">舒张中-晚期隆隆样杂音首先考虑为（     ）  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A．二尖瓣狭窄         B．主动脉瓣关闭不全       C．二尖瓣关闭不全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D．肺动脉瓣关闭不全      E．三尖瓣关闭不全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16. 对中等量腹水病人进行腹部叩诊，正确的是（     ）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A．患者仰卧，腹中部呈浊音，两侧腹部呈鼓音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B．患者仰卧，腹中部呈鼓音，两侧腹部呈浊音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C．患者向左侧卧位，左侧腹部呈鼓音，右侧腹部呈浊音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D．患者向右侧卧位，右侧腹部呈鼓音，左侧腹部呈浊音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E．患者站立，下腹部呈鼓音，上腹部呈浊音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17. 机械性小肠梗阻时可出现（     ）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A．持续性绞痛            B．阵发性胀痛             C．频繁呕吐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D．早期即无排气、排便          E．肠鸣音减弱或消失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18. 舟状腹见于以下哪种疾病（     ）     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A.恶病质、慢性消耗性疾病晚期等             B．胃肠道梗阻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C．胃肠道穿孔          D．肝硬化门脉高压症      E．胃与十二指肠溃疡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19. 类白血病反应的中性粒细胞型最常见于（     ） </w:t>
      </w:r>
    </w:p>
    <w:p w:rsidR="00306027" w:rsidRDefault="00306027" w:rsidP="00306027">
      <w:pPr>
        <w:autoSpaceDE w:val="0"/>
        <w:snapToGrid w:val="0"/>
        <w:spacing w:line="360" w:lineRule="auto"/>
        <w:ind w:leftChars="-85" w:left="-178"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A.各种感染    B.恶性肿瘤骨转移    C.有机磷农药或一氧化碳中毒</w:t>
      </w:r>
    </w:p>
    <w:p w:rsidR="00306027" w:rsidRDefault="00306027" w:rsidP="00306027">
      <w:pPr>
        <w:autoSpaceDE w:val="0"/>
        <w:snapToGrid w:val="0"/>
        <w:spacing w:line="360" w:lineRule="auto"/>
        <w:ind w:leftChars="-85" w:left="-178"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D.急性溶血或出血    E.严重外伤或大面积烧伤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20. 女性，有风心病史10年，突发性心慌１天，查心电图：Ｐ波消失，代之以大小不等、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形态各异的ｆ波，频率约500次/分，心室律绝对不规则，心率为130次／分．脉率110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次/分，应考虑为（     ）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A.窦性心律不齐      B.早搏              C.心房</w:t>
      </w:r>
      <w:proofErr w:type="gramStart"/>
      <w:r>
        <w:rPr>
          <w:rFonts w:ascii="宋体" w:hAnsi="宋体" w:hint="eastAsia"/>
          <w:sz w:val="24"/>
          <w:szCs w:val="24"/>
        </w:rPr>
        <w:t>纤</w:t>
      </w:r>
      <w:proofErr w:type="gramEnd"/>
      <w:r>
        <w:rPr>
          <w:rFonts w:ascii="宋体" w:hAnsi="宋体" w:hint="eastAsia"/>
          <w:sz w:val="24"/>
          <w:szCs w:val="24"/>
        </w:rPr>
        <w:t xml:space="preserve">颤  </w:t>
      </w:r>
    </w:p>
    <w:p w:rsidR="00306027" w:rsidRDefault="00306027" w:rsidP="00306027">
      <w:pPr>
        <w:autoSpaceDE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D.心房扑动           E.非阵发性心动过速</w:t>
      </w:r>
    </w:p>
    <w:p w:rsidR="00306027" w:rsidRDefault="00306027" w:rsidP="00306027">
      <w:pPr>
        <w:autoSpaceDE w:val="0"/>
        <w:snapToGrid w:val="0"/>
        <w:spacing w:line="360" w:lineRule="auto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三、填空题</w:t>
      </w:r>
    </w:p>
    <w:p w:rsidR="00306027" w:rsidRDefault="00306027" w:rsidP="00306027">
      <w:pPr>
        <w:autoSpaceDE w:val="0"/>
        <w:snapToGrid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1. 意识障碍可有不同程度的表现，临床包括 </w:t>
      </w:r>
      <w:r>
        <w:rPr>
          <w:rFonts w:ascii="宋体" w:hAnsi="宋体" w:hint="eastAsia"/>
          <w:sz w:val="24"/>
          <w:szCs w:val="24"/>
          <w:u w:val="single"/>
        </w:rPr>
        <w:t xml:space="preserve">           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  <w:u w:val="single"/>
        </w:rPr>
        <w:t xml:space="preserve">          </w:t>
      </w:r>
      <w:r>
        <w:rPr>
          <w:rFonts w:ascii="宋体" w:hAnsi="宋体" w:hint="eastAsia"/>
          <w:sz w:val="24"/>
          <w:szCs w:val="24"/>
        </w:rPr>
        <w:t xml:space="preserve">， </w:t>
      </w:r>
      <w:r>
        <w:rPr>
          <w:rFonts w:ascii="宋体" w:hAnsi="宋体" w:hint="eastAsia"/>
          <w:sz w:val="24"/>
          <w:szCs w:val="24"/>
          <w:u w:val="single"/>
        </w:rPr>
        <w:t xml:space="preserve">          </w:t>
      </w:r>
      <w:r>
        <w:rPr>
          <w:rFonts w:ascii="宋体" w:hAnsi="宋体" w:hint="eastAsia"/>
          <w:sz w:val="24"/>
          <w:szCs w:val="24"/>
        </w:rPr>
        <w:t>，___________。</w:t>
      </w:r>
    </w:p>
    <w:p w:rsidR="00306027" w:rsidRDefault="00306027" w:rsidP="00306027">
      <w:pPr>
        <w:autoSpaceDE w:val="0"/>
        <w:snapToGrid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2. 呕血的三大病因是 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</w:t>
      </w:r>
      <w:r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  <w:u w:val="single"/>
        </w:rPr>
        <w:t xml:space="preserve">              </w:t>
      </w:r>
      <w:r>
        <w:rPr>
          <w:rFonts w:ascii="宋体" w:hAnsi="宋体" w:hint="eastAsia"/>
          <w:sz w:val="24"/>
          <w:szCs w:val="24"/>
        </w:rPr>
        <w:t>。</w:t>
      </w:r>
    </w:p>
    <w:p w:rsidR="00306027" w:rsidRDefault="00306027" w:rsidP="00306027">
      <w:pPr>
        <w:autoSpaceDE w:val="0"/>
        <w:snapToGrid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3. 在安静状态下出现颈动脉的明显搏动，这多见于 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</w:t>
      </w:r>
      <w:r>
        <w:rPr>
          <w:rFonts w:ascii="宋体" w:hAnsi="宋体" w:hint="eastAsia"/>
          <w:sz w:val="24"/>
          <w:szCs w:val="24"/>
        </w:rPr>
        <w:t xml:space="preserve">， 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</w:t>
      </w:r>
      <w:r>
        <w:rPr>
          <w:rFonts w:ascii="宋体" w:hAnsi="宋体" w:hint="eastAsia"/>
          <w:sz w:val="24"/>
          <w:szCs w:val="24"/>
        </w:rPr>
        <w:t>，</w:t>
      </w:r>
    </w:p>
    <w:p w:rsidR="00306027" w:rsidRDefault="00306027" w:rsidP="00306027">
      <w:pPr>
        <w:autoSpaceDE w:val="0"/>
        <w:snapToGrid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  <w:u w:val="single"/>
        </w:rPr>
        <w:t xml:space="preserve">           </w:t>
      </w:r>
      <w:r>
        <w:rPr>
          <w:rFonts w:ascii="宋体" w:hAnsi="宋体" w:hint="eastAsia"/>
          <w:sz w:val="24"/>
          <w:szCs w:val="24"/>
        </w:rPr>
        <w:t xml:space="preserve">，  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</w:t>
      </w:r>
      <w:r>
        <w:rPr>
          <w:rFonts w:ascii="宋体" w:hAnsi="宋体" w:hint="eastAsia"/>
          <w:sz w:val="24"/>
          <w:szCs w:val="24"/>
        </w:rPr>
        <w:t xml:space="preserve"> 。</w:t>
      </w:r>
    </w:p>
    <w:p w:rsidR="00306027" w:rsidRDefault="00306027" w:rsidP="00306027">
      <w:pPr>
        <w:autoSpaceDE w:val="0"/>
        <w:snapToGrid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4. 双手下垂时, 肩胛下角平 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  </w:t>
      </w:r>
      <w:r>
        <w:rPr>
          <w:rFonts w:ascii="宋体" w:hAnsi="宋体" w:hint="eastAsia"/>
          <w:sz w:val="24"/>
          <w:szCs w:val="24"/>
        </w:rPr>
        <w:t xml:space="preserve">或 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</w:t>
      </w:r>
      <w:r>
        <w:rPr>
          <w:rFonts w:ascii="宋体" w:hAnsi="宋体" w:hint="eastAsia"/>
          <w:sz w:val="24"/>
          <w:szCs w:val="24"/>
        </w:rPr>
        <w:t>.</w:t>
      </w:r>
    </w:p>
    <w:p w:rsidR="00306027" w:rsidRDefault="00306027" w:rsidP="00306027">
      <w:pPr>
        <w:autoSpaceDE w:val="0"/>
        <w:snapToGrid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 xml:space="preserve">5. 呼吸困难临床上可分为： 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   </w:t>
      </w:r>
      <w:r>
        <w:rPr>
          <w:rFonts w:ascii="宋体" w:hAnsi="宋体" w:hint="eastAsia"/>
          <w:sz w:val="24"/>
          <w:szCs w:val="24"/>
        </w:rPr>
        <w:t xml:space="preserve">、 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</w:t>
      </w:r>
      <w:r>
        <w:rPr>
          <w:rFonts w:ascii="宋体" w:hAnsi="宋体" w:hint="eastAsia"/>
          <w:sz w:val="24"/>
          <w:szCs w:val="24"/>
        </w:rPr>
        <w:t>_、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</w:t>
      </w:r>
      <w:r>
        <w:rPr>
          <w:rFonts w:ascii="宋体" w:hAnsi="宋体" w:hint="eastAsia"/>
          <w:sz w:val="24"/>
          <w:szCs w:val="24"/>
        </w:rPr>
        <w:t>。</w:t>
      </w:r>
    </w:p>
    <w:p w:rsidR="00306027" w:rsidRDefault="00306027" w:rsidP="00306027">
      <w:pPr>
        <w:autoSpaceDE w:val="0"/>
        <w:snapToGrid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6. 心尖搏动移位的影响因素有 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       </w:t>
      </w:r>
      <w:r>
        <w:rPr>
          <w:rFonts w:ascii="宋体" w:hAnsi="宋体" w:hint="eastAsia"/>
          <w:sz w:val="24"/>
          <w:szCs w:val="24"/>
        </w:rPr>
        <w:t xml:space="preserve">， 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          </w:t>
      </w:r>
      <w:r>
        <w:rPr>
          <w:rFonts w:ascii="宋体" w:hAnsi="宋体" w:hint="eastAsia"/>
          <w:sz w:val="24"/>
          <w:szCs w:val="24"/>
        </w:rPr>
        <w:t>、</w:t>
      </w:r>
    </w:p>
    <w:p w:rsidR="00306027" w:rsidRDefault="00306027" w:rsidP="00306027">
      <w:pPr>
        <w:autoSpaceDE w:val="0"/>
        <w:snapToGrid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  <w:u w:val="single"/>
        </w:rPr>
        <w:t xml:space="preserve">                       </w:t>
      </w:r>
      <w:r>
        <w:rPr>
          <w:rFonts w:ascii="宋体" w:hAnsi="宋体" w:hint="eastAsia"/>
          <w:sz w:val="24"/>
          <w:szCs w:val="24"/>
        </w:rPr>
        <w:t xml:space="preserve">、 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          </w:t>
      </w:r>
      <w:r>
        <w:rPr>
          <w:rFonts w:ascii="宋体" w:hAnsi="宋体" w:hint="eastAsia"/>
          <w:sz w:val="24"/>
          <w:szCs w:val="24"/>
        </w:rPr>
        <w:t xml:space="preserve">。   </w:t>
      </w:r>
    </w:p>
    <w:p w:rsidR="00306027" w:rsidRDefault="00306027" w:rsidP="00306027">
      <w:pPr>
        <w:autoSpaceDE w:val="0"/>
        <w:snapToGrid w:val="0"/>
        <w:spacing w:line="360" w:lineRule="auto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 xml:space="preserve">四、简答题 </w:t>
      </w:r>
    </w:p>
    <w:p w:rsidR="00306027" w:rsidRDefault="00306027" w:rsidP="00306027">
      <w:pPr>
        <w:autoSpaceDE w:val="0"/>
        <w:snapToGrid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1．试述左心衰竭时发生呼吸困难的主要原因及发生机制。</w:t>
      </w:r>
    </w:p>
    <w:p w:rsidR="00306027" w:rsidRPr="00306027" w:rsidRDefault="00306027" w:rsidP="00306027">
      <w:pPr>
        <w:autoSpaceDE w:val="0"/>
        <w:snapToGrid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2．简述第二心音分裂常见的几种形式及临床意义。</w:t>
      </w:r>
    </w:p>
    <w:p w:rsidR="00306027" w:rsidRDefault="00306027" w:rsidP="00306027">
      <w:pPr>
        <w:autoSpaceDE w:val="0"/>
        <w:snapToGrid w:val="0"/>
        <w:spacing w:line="360" w:lineRule="auto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五、病例分析</w:t>
      </w:r>
    </w:p>
    <w:p w:rsidR="00306027" w:rsidRDefault="00306027" w:rsidP="00306027">
      <w:pPr>
        <w:autoSpaceDE w:val="0"/>
        <w:snapToGrid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(1)陈某某，男，65岁，工人，因间歇性胸骨后方疼痛6小时急诊入院。既往有“冠心病、心绞痛”史3年，6小时前与城管人员发生争执后发生疼痛，疼痛呈压榨性，疼痛放射至左肩部，疼痛与改变体位、呼吸无关。出冷汗，恶心、呕吐一次，呕吐物为少许胃内容物。既往抽烟40余年，每日30支，每日饮酒4</w:t>
      </w:r>
      <w:proofErr w:type="gramStart"/>
      <w:r>
        <w:rPr>
          <w:rFonts w:ascii="宋体" w:hAnsi="宋体" w:hint="eastAsia"/>
          <w:sz w:val="24"/>
          <w:szCs w:val="24"/>
        </w:rPr>
        <w:t>两</w:t>
      </w:r>
      <w:proofErr w:type="gramEnd"/>
      <w:r>
        <w:rPr>
          <w:rFonts w:ascii="宋体" w:hAnsi="宋体" w:hint="eastAsia"/>
          <w:sz w:val="24"/>
          <w:szCs w:val="24"/>
        </w:rPr>
        <w:t>。</w:t>
      </w:r>
    </w:p>
    <w:p w:rsidR="00306027" w:rsidRDefault="00306027" w:rsidP="00306027">
      <w:pPr>
        <w:autoSpaceDE w:val="0"/>
        <w:snapToGrid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问题:  1.结合病史，请回答该患者的诊断是什么？为什么？</w:t>
      </w:r>
    </w:p>
    <w:p w:rsidR="00306027" w:rsidRDefault="00306027" w:rsidP="00306027">
      <w:pPr>
        <w:autoSpaceDE w:val="0"/>
        <w:snapToGrid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2.如果要明确诊断，还应做哪些相应实验室及辅助检查？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:rsid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:rsidR="00306027" w:rsidRDefault="00306027" w:rsidP="00306027">
      <w:pPr>
        <w:snapToGrid w:val="0"/>
        <w:jc w:val="center"/>
        <w:rPr>
          <w:b/>
          <w:bCs/>
        </w:rPr>
      </w:pP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b/>
          <w:bCs/>
          <w:sz w:val="32"/>
          <w:szCs w:val="32"/>
        </w:rPr>
        <w:t>西医诊断学复习资料答案</w:t>
      </w:r>
    </w:p>
    <w:p w:rsidR="00306027" w:rsidRDefault="00306027" w:rsidP="00306027">
      <w:pPr>
        <w:snapToGrid w:val="0"/>
        <w:rPr>
          <w:rFonts w:ascii="宋体" w:hAnsi="宋体"/>
          <w:b/>
          <w:bCs/>
        </w:rPr>
      </w:pPr>
      <w:proofErr w:type="gramStart"/>
      <w:r>
        <w:rPr>
          <w:rFonts w:ascii="宋体" w:hAnsi="宋体" w:hint="eastAsia"/>
          <w:b/>
          <w:bCs/>
        </w:rPr>
        <w:t>一</w:t>
      </w:r>
      <w:proofErr w:type="gramEnd"/>
      <w:r>
        <w:rPr>
          <w:rFonts w:ascii="宋体" w:hAnsi="宋体" w:hint="eastAsia"/>
          <w:b/>
          <w:bCs/>
        </w:rPr>
        <w:t xml:space="preserve">．名词解释 </w:t>
      </w:r>
    </w:p>
    <w:p w:rsidR="00306027" w:rsidRDefault="00306027" w:rsidP="00306027">
      <w:pPr>
        <w:snapToGrid w:val="0"/>
        <w:ind w:left="525" w:hangingChars="250" w:hanging="52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1. 液波震颤——患者平卧，医生以一手掌面贴于患者一侧腹壁，另一手四指并拢屈曲，用指端扣击对侧腹壁，如有大量液体存在，则贴于腹壁的手掌有被液体波动冲击的感觉，即为液波震颤。       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2. 二尖瓣面容——面色晦暗、双颊紫红、口唇轻度发绀。见于风湿性二尖瓣狭窄。            </w:t>
      </w:r>
    </w:p>
    <w:p w:rsidR="00306027" w:rsidRDefault="00306027" w:rsidP="00306027">
      <w:pPr>
        <w:snapToGrid w:val="0"/>
        <w:ind w:left="525" w:hangingChars="250" w:hanging="525"/>
        <w:rPr>
          <w:rFonts w:ascii="宋体" w:hAnsi="宋体" w:hint="eastAsia"/>
        </w:rPr>
      </w:pPr>
      <w:r>
        <w:rPr>
          <w:rFonts w:ascii="宋体" w:hAnsi="宋体" w:hint="eastAsia"/>
        </w:rPr>
        <w:t>3. 负性心尖搏动——心脏收缩时，心尖搏动内陷，称为负性心尖搏动，见于粘连性心包炎或心包与周围组织广泛粘连。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4. 蛋白尿——尿蛋白定性试验阳性或定量试验超过150mg/24h尿时，称蛋白尿。                  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5. 病理性Ｑ波――心电图上Ｑ波≥1/4R，Q≥0.04 秒．常见于急性心肌梗死。        </w:t>
      </w:r>
    </w:p>
    <w:p w:rsidR="00306027" w:rsidRDefault="00306027" w:rsidP="00306027">
      <w:pPr>
        <w:snapToGrid w:val="0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二、选择题</w:t>
      </w:r>
    </w:p>
    <w:p w:rsidR="00306027" w:rsidRDefault="00306027" w:rsidP="00306027">
      <w:pPr>
        <w:snapToGrid w:val="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1-5</w:t>
      </w:r>
      <w:proofErr w:type="gramStart"/>
      <w:r>
        <w:rPr>
          <w:rFonts w:ascii="宋体" w:hAnsi="宋体" w:hint="eastAsia"/>
          <w:sz w:val="24"/>
          <w:szCs w:val="24"/>
        </w:rPr>
        <w:t>.  BBAAE</w:t>
      </w:r>
      <w:proofErr w:type="gramEnd"/>
      <w:r>
        <w:rPr>
          <w:rFonts w:ascii="宋体" w:hAnsi="宋体" w:hint="eastAsia"/>
          <w:sz w:val="24"/>
          <w:szCs w:val="24"/>
        </w:rPr>
        <w:t xml:space="preserve">     6-10.  DDBBC     11-15.      16-20.  BCAAC</w:t>
      </w:r>
    </w:p>
    <w:p w:rsidR="00306027" w:rsidRDefault="00306027" w:rsidP="00306027">
      <w:pPr>
        <w:snapToGrid w:val="0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三、填空题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1. 意识障碍可有不同程度的表现，临床包括</w:t>
      </w:r>
      <w:r>
        <w:rPr>
          <w:rFonts w:ascii="宋体" w:hAnsi="宋体" w:hint="eastAsia"/>
          <w:u w:val="single"/>
        </w:rPr>
        <w:t xml:space="preserve">     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      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     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      </w:t>
      </w:r>
      <w:r>
        <w:rPr>
          <w:rFonts w:ascii="宋体" w:hAnsi="宋体" w:hint="eastAsia"/>
        </w:rPr>
        <w:t>。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2. 呕血的三大病因是</w:t>
      </w:r>
      <w:r>
        <w:rPr>
          <w:rFonts w:ascii="宋体" w:hAnsi="宋体" w:hint="eastAsia"/>
          <w:u w:val="single"/>
        </w:rPr>
        <w:t xml:space="preserve">  消化性溃疡  </w:t>
      </w:r>
      <w:r>
        <w:rPr>
          <w:rFonts w:ascii="宋体" w:hAnsi="宋体" w:hint="eastAsia"/>
        </w:rPr>
        <w:t>、</w:t>
      </w:r>
      <w:r>
        <w:rPr>
          <w:rFonts w:ascii="宋体" w:hAnsi="宋体" w:hint="eastAsia"/>
          <w:u w:val="single"/>
        </w:rPr>
        <w:t xml:space="preserve">  食管或胃底静脉曲张破裂出血  </w:t>
      </w:r>
      <w:r>
        <w:rPr>
          <w:rFonts w:ascii="宋体" w:hAnsi="宋体" w:hint="eastAsia"/>
        </w:rPr>
        <w:t>、</w:t>
      </w:r>
      <w:r>
        <w:rPr>
          <w:rFonts w:ascii="宋体" w:hAnsi="宋体" w:hint="eastAsia"/>
          <w:u w:val="single"/>
        </w:rPr>
        <w:t xml:space="preserve">  急性胃黏膜出血  </w:t>
      </w:r>
      <w:r>
        <w:rPr>
          <w:rFonts w:ascii="宋体" w:hAnsi="宋体" w:hint="eastAsia"/>
        </w:rPr>
        <w:t>。</w:t>
      </w:r>
    </w:p>
    <w:p w:rsidR="00306027" w:rsidRDefault="00306027" w:rsidP="00306027">
      <w:pPr>
        <w:snapToGrid w:val="0"/>
        <w:ind w:left="210" w:hanging="210"/>
        <w:jc w:val="left"/>
        <w:rPr>
          <w:rFonts w:ascii="宋体" w:hAnsi="宋体" w:hint="eastAsia"/>
          <w:u w:val="single"/>
        </w:rPr>
      </w:pPr>
      <w:r>
        <w:rPr>
          <w:rFonts w:ascii="宋体" w:hAnsi="宋体" w:hint="eastAsia"/>
        </w:rPr>
        <w:t>3. 在安静状态下出现颈动脉的明显搏动，这多见于</w:t>
      </w:r>
      <w:r>
        <w:rPr>
          <w:rFonts w:ascii="宋体" w:hAnsi="宋体" w:hint="eastAsia"/>
          <w:u w:val="single"/>
        </w:rPr>
        <w:t xml:space="preserve">   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   </w:t>
      </w:r>
      <w:r>
        <w:rPr>
          <w:rFonts w:ascii="宋体" w:hAnsi="宋体" w:hint="eastAsia"/>
        </w:rPr>
        <w:t>，</w:t>
      </w:r>
    </w:p>
    <w:p w:rsidR="00306027" w:rsidRDefault="00306027" w:rsidP="00306027">
      <w:pPr>
        <w:snapToGrid w:val="0"/>
        <w:ind w:leftChars="50" w:left="105"/>
        <w:jc w:val="left"/>
        <w:rPr>
          <w:rFonts w:ascii="宋体" w:hAnsi="宋体" w:hint="eastAsia"/>
        </w:rPr>
      </w:pPr>
      <w:r>
        <w:rPr>
          <w:rFonts w:ascii="宋体" w:hAnsi="宋体" w:hint="eastAsia"/>
          <w:u w:val="single"/>
        </w:rPr>
        <w:t xml:space="preserve"> 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        </w:t>
      </w:r>
      <w:r>
        <w:rPr>
          <w:rFonts w:ascii="宋体" w:hAnsi="宋体" w:hint="eastAsia"/>
        </w:rPr>
        <w:t>。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4. 双手下垂时，肩胛下角平</w:t>
      </w:r>
      <w:r>
        <w:rPr>
          <w:rFonts w:ascii="宋体" w:hAnsi="宋体" w:hint="eastAsia"/>
          <w:u w:val="single"/>
        </w:rPr>
        <w:t xml:space="preserve">   第7肋骨水平   </w:t>
      </w:r>
      <w:r>
        <w:rPr>
          <w:rFonts w:ascii="宋体" w:hAnsi="宋体" w:hint="eastAsia"/>
        </w:rPr>
        <w:t>，或</w:t>
      </w:r>
      <w:r>
        <w:rPr>
          <w:rFonts w:ascii="宋体" w:hAnsi="宋体" w:hint="eastAsia"/>
          <w:u w:val="single"/>
        </w:rPr>
        <w:t xml:space="preserve">   第8胸椎水平   </w:t>
      </w:r>
      <w:r>
        <w:rPr>
          <w:rFonts w:ascii="宋体" w:hAnsi="宋体" w:hint="eastAsia"/>
        </w:rPr>
        <w:t>。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5. 呼吸困难在临床上可分为哪三种类型：</w:t>
      </w:r>
      <w:r>
        <w:rPr>
          <w:rFonts w:ascii="宋体" w:hAnsi="宋体" w:hint="eastAsia"/>
          <w:u w:val="single"/>
        </w:rPr>
        <w:t xml:space="preserve">  吸气性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呼气性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混合性  </w:t>
      </w:r>
      <w:r>
        <w:rPr>
          <w:rFonts w:ascii="宋体" w:hAnsi="宋体" w:hint="eastAsia"/>
        </w:rPr>
        <w:t>。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6. 心尖搏动移位的影响因素有</w:t>
      </w:r>
      <w:r>
        <w:rPr>
          <w:rFonts w:ascii="宋体" w:hAnsi="宋体" w:hint="eastAsia"/>
          <w:u w:val="single"/>
        </w:rPr>
        <w:t xml:space="preserve">   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 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 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u w:val="single"/>
        </w:rPr>
        <w:t xml:space="preserve">       </w:t>
      </w:r>
      <w:r>
        <w:rPr>
          <w:rFonts w:ascii="宋体" w:hAnsi="宋体" w:hint="eastAsia"/>
        </w:rPr>
        <w:t>。</w:t>
      </w:r>
    </w:p>
    <w:p w:rsidR="00306027" w:rsidRDefault="00306027" w:rsidP="00306027">
      <w:pPr>
        <w:snapToGrid w:val="0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lastRenderedPageBreak/>
        <w:t>四、简答题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1、试述左心衰竭时发生呼吸困难的主要原因及发生机制。</w:t>
      </w:r>
    </w:p>
    <w:p w:rsidR="00306027" w:rsidRDefault="00306027" w:rsidP="00306027">
      <w:pPr>
        <w:snapToGrid w:val="0"/>
        <w:ind w:left="1060" w:hanging="1060"/>
        <w:rPr>
          <w:rFonts w:ascii="宋体" w:hAnsi="宋体" w:hint="eastAsia"/>
        </w:rPr>
      </w:pPr>
      <w:r>
        <w:rPr>
          <w:rFonts w:ascii="宋体" w:hAnsi="宋体" w:hint="eastAsia"/>
        </w:rPr>
        <w:t>答：原因：肺淤血和肺泡弹性降低</w:t>
      </w:r>
    </w:p>
    <w:p w:rsidR="00306027" w:rsidRDefault="00306027" w:rsidP="00306027">
      <w:pPr>
        <w:snapToGrid w:val="0"/>
        <w:ind w:left="1060" w:hanging="106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机制：１．肺淤血：使气体弥散功能降低；</w:t>
      </w:r>
    </w:p>
    <w:p w:rsidR="00306027" w:rsidRDefault="00306027" w:rsidP="00306027">
      <w:pPr>
        <w:snapToGrid w:val="0"/>
        <w:ind w:left="1060" w:hanging="106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２．肺泡张力增高：刺激牵张感受器，通过迷走神经反射兴奋呼吸中枢；</w:t>
      </w:r>
    </w:p>
    <w:p w:rsidR="00306027" w:rsidRDefault="00306027" w:rsidP="00306027">
      <w:pPr>
        <w:snapToGrid w:val="0"/>
        <w:ind w:left="1060" w:hanging="106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３．肺泡弹性减低；其扩张与收缩能力降低，</w:t>
      </w:r>
      <w:proofErr w:type="gramStart"/>
      <w:r>
        <w:rPr>
          <w:rFonts w:ascii="宋体" w:hAnsi="宋体" w:hint="eastAsia"/>
        </w:rPr>
        <w:t>肺活力</w:t>
      </w:r>
      <w:proofErr w:type="gramEnd"/>
      <w:r>
        <w:rPr>
          <w:rFonts w:ascii="宋体" w:hAnsi="宋体" w:hint="eastAsia"/>
        </w:rPr>
        <w:t>减少；</w:t>
      </w:r>
    </w:p>
    <w:p w:rsidR="00306027" w:rsidRDefault="00306027" w:rsidP="00306027">
      <w:pPr>
        <w:snapToGrid w:val="0"/>
        <w:ind w:left="1060" w:hanging="106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４．肺循环压力升高对呼吸中枢的反射性刺激。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2、简述第二心音分裂常见的几种形式及临床意义。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答：1）生理性分裂，多数人可见，尤其是青少年；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2）通常分裂，是临床上最常见的，见于完全性右束支传导阻滞、肺动脉瓣狭窄等引起肺动脉瓣关闭明显延时的疾病。或二尖瓣关闭不全等引起主动脉瓣提前关闭的疾病；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3)固定性分裂，见于先天性心脏病房间隔缺损；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4)逆分裂，见于完全性左束支阻滞等。</w:t>
      </w:r>
    </w:p>
    <w:p w:rsidR="00306027" w:rsidRDefault="00306027" w:rsidP="00306027">
      <w:pPr>
        <w:snapToGrid w:val="0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五、病例分析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问题: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>答：1. 冠心病、心肌梗死、心功能Ⅲ级。依据为该患者65岁，既往有“冠心病、心绞痛”史3年，间歇性胸骨后方疼痛6小时急诊入院，疼痛呈压榨性，疼痛放射至左肩部，出冷汗，恶心、呕吐一次，有烟酒嗜好。</w:t>
      </w:r>
    </w:p>
    <w:p w:rsidR="00306027" w:rsidRDefault="00306027" w:rsidP="00306027">
      <w:pPr>
        <w:snapToGrid w:val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2. 还需做心电图，查心肌酶谱，必要时行冠脉造影。</w:t>
      </w:r>
    </w:p>
    <w:p w:rsidR="00306027" w:rsidRPr="00306027" w:rsidRDefault="00306027" w:rsidP="00306027">
      <w:pPr>
        <w:autoSpaceDE w:val="0"/>
        <w:snapToGrid w:val="0"/>
        <w:spacing w:line="360" w:lineRule="auto"/>
        <w:ind w:firstLineChars="100" w:firstLine="240"/>
        <w:rPr>
          <w:rFonts w:ascii="宋体" w:hAnsi="宋体" w:hint="eastAsia"/>
          <w:sz w:val="24"/>
          <w:szCs w:val="24"/>
        </w:rPr>
      </w:pPr>
    </w:p>
    <w:p w:rsidR="00D76706" w:rsidRPr="00306027" w:rsidRDefault="00D76706">
      <w:pPr>
        <w:rPr>
          <w:rFonts w:hint="eastAsia"/>
        </w:rPr>
      </w:pPr>
    </w:p>
    <w:sectPr w:rsidR="00D76706" w:rsidRPr="00306027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D4BFC"/>
    <w:multiLevelType w:val="multilevel"/>
    <w:tmpl w:val="749CE61E"/>
    <w:lvl w:ilvl="0">
      <w:start w:val="2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06027"/>
    <w:rsid w:val="00306027"/>
    <w:rsid w:val="00B73DA9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027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607</Words>
  <Characters>3464</Characters>
  <Application>Microsoft Office Word</Application>
  <DocSecurity>0</DocSecurity>
  <Lines>28</Lines>
  <Paragraphs>8</Paragraphs>
  <ScaleCrop>false</ScaleCrop>
  <Company/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2022-06-20T03:32:00Z</dcterms:created>
  <dcterms:modified xsi:type="dcterms:W3CDTF">2022-06-20T03:35:00Z</dcterms:modified>
</cp:coreProperties>
</file>