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sz w:val="21"/>
          <w:szCs w:val="21"/>
          <w:u w:val="none"/>
          <w:lang w:val="en-US" w:eastAsia="zh-CN"/>
        </w:rPr>
      </w:pPr>
      <w:r>
        <w:rPr>
          <w:rFonts w:hint="eastAsia"/>
          <w:sz w:val="21"/>
          <w:szCs w:val="21"/>
          <w:u w:val="none"/>
          <w:lang w:eastAsia="zh-CN"/>
        </w:rPr>
        <w:t>计算机在土木工程中应用</w:t>
      </w:r>
      <w:r>
        <w:rPr>
          <w:rFonts w:hint="eastAsia"/>
          <w:sz w:val="21"/>
          <w:szCs w:val="21"/>
          <w:u w:val="none"/>
          <w:lang w:val="en-US" w:eastAsia="zh-CN"/>
        </w:rPr>
        <w:t>复习资料</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一、填空题(本大题共5小题， 每空2分，共20分)</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1.计算机主机、外围设备、通信装置</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2.系统软件、支撑软件、应用软件</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3.二进制</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二、判断题(本大题共10小题，每小题1分，共10分)</w:t>
      </w:r>
    </w:p>
    <w:p>
      <w:pPr>
        <w:rPr>
          <w:rFonts w:hint="eastAsia" w:eastAsiaTheme="minorEastAsia"/>
          <w:lang w:eastAsia="zh-CN"/>
        </w:rPr>
      </w:pPr>
      <w:r>
        <w:rPr>
          <w:rFonts w:hint="eastAsia"/>
        </w:rPr>
        <w:t xml:space="preserve">1.x2. </w:t>
      </w:r>
      <w:r>
        <w:rPr>
          <w:rFonts w:hint="eastAsia"/>
          <w:lang w:eastAsia="zh-CN"/>
        </w:rPr>
        <w:t>√</w:t>
      </w:r>
      <w:r>
        <w:rPr>
          <w:rFonts w:hint="eastAsia"/>
        </w:rPr>
        <w:t xml:space="preserve">3. </w:t>
      </w:r>
      <w:r>
        <w:rPr>
          <w:rFonts w:hint="eastAsia"/>
          <w:lang w:eastAsia="zh-CN"/>
        </w:rPr>
        <w:t>√</w:t>
      </w:r>
      <w:r>
        <w:rPr>
          <w:rFonts w:hint="eastAsia"/>
        </w:rPr>
        <w:t>4.</w:t>
      </w:r>
      <w:r>
        <w:rPr>
          <w:rFonts w:hint="eastAsia"/>
          <w:lang w:eastAsia="zh-CN"/>
        </w:rPr>
        <w:t>√</w:t>
      </w:r>
      <w:r>
        <w:rPr>
          <w:rFonts w:hint="eastAsia"/>
        </w:rPr>
        <w:t xml:space="preserve">5. </w:t>
      </w:r>
      <w:r>
        <w:rPr>
          <w:rFonts w:hint="eastAsia"/>
          <w:lang w:eastAsia="zh-CN"/>
        </w:rPr>
        <w:t>√</w:t>
      </w:r>
      <w:r>
        <w:rPr>
          <w:rFonts w:hint="eastAsia"/>
          <w:lang w:val="en-US" w:eastAsia="zh-CN"/>
        </w:rPr>
        <w:t>6</w:t>
      </w:r>
      <w:r>
        <w:rPr>
          <w:rFonts w:hint="eastAsia"/>
        </w:rPr>
        <w:t xml:space="preserve">. </w:t>
      </w:r>
      <w:r>
        <w:rPr>
          <w:rFonts w:hint="eastAsia"/>
          <w:lang w:eastAsia="zh-CN"/>
        </w:rPr>
        <w:t>√</w:t>
      </w:r>
      <w:bookmarkStart w:id="0" w:name="_GoBack"/>
      <w:bookmarkEnd w:id="0"/>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三、名词解释(本大题共5小题，每小题4分，共20分)</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1.施工平面團是在工程设计图的基础上，通过增添为组织施工所必须的各项内容，使</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施工组织设计的规划、布置和安排，在图上以直观的形式表现出来。</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2.数据库是用于存储具体问题在当前求解状态下的事实或符号的集合。</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3.信息管理是利用计算机对所获取的大量信息进行记录、分析、整理、加工、存储和</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传输。</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4.支撑软件是为应用软件的开发者提供的一系列服务和开 发工具。</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5.图形软件系统是由汇编语言和高级语言编写的一些具有各种图形功能的子程序组成</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的。</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四、简答题(本大题共5小题， 每小题6分，共30分)</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1.施工平面图的设计内容包括:</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()地下及地上已建和拟建的建筑物、构筑物及其他设施的位置和尺寸。</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(2)起重机轨道及开行路线，其他垂直运输设备的位置。</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(3)材料、构件、加工半成品和施工机具的堆场。</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(4)安全及防火设施的位置。</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2.计算机软件系统包括:</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()系统软件，它又包括操作系统、语言加工系统和服务程序。</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(2)支撑软件，是为应用软件的开发者提供的一系列服务和开发工具。</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(3)应用软件。</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3.系统软件包括:</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(1)操作系统。</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(2)语言加工程序。</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(3)服务程序。</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4.计算机图形系统的组成部分:</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(1)硬件系统,包括计算机主机及外围设备、阳形输入和输出设备以及图形显示设备。</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(2)围形软件系统,是由汇编语言和高级语言编写的一些具有各种图形功能的子程序组</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成的。</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(3)图形支撑软件,目的在于简化團形应用软件的编写。</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5.围形支撑软件的基本功能:</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(1)基本图形功能。</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(2)图形变换功能。</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3)图形数据库和图形库存取功能。</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(4)交互式图形输入和处理功能。</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(5)图形输出功能。</w:t>
      </w:r>
    </w:p>
    <w:p>
      <w:pP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五、计算是(共20分)</w:t>
      </w:r>
    </w:p>
    <w:p>
      <w:pPr>
        <w:rPr>
          <w:rFonts w:hint="eastAsia" w:eastAsiaTheme="minorEastAsia"/>
          <w:lang w:val="en-US" w:eastAsia="zh-CN"/>
        </w:rPr>
      </w:pPr>
      <w:r>
        <w:rPr>
          <w:rFonts w:hint="eastAsia"/>
          <w:lang w:val="en-US" w:eastAsia="zh-CN"/>
        </w:rPr>
        <w:t>解：已知</w:t>
      </w:r>
      <w:r>
        <w:rPr>
          <w:rFonts w:hint="eastAsia"/>
          <w:position w:val="-12"/>
          <w:lang w:val="en-US" w:eastAsia="zh-CN"/>
        </w:rPr>
        <w:object>
          <v:shape id="_x0000_i1025" o:spt="75" type="#_x0000_t75" style="height:18pt;width:150.95pt;" o:ole="t" filled="f" o:preferrelative="t" stroked="f" coordsize="21600,21600">
            <v:path/>
            <v:fill on="f" focussize="0,0"/>
            <v:stroke on="f"/>
            <v:imagedata r:id="rId5" o:title=""/>
            <o:lock v:ext="edit" aspectratio="t"/>
            <w10:wrap type="none"/>
            <w10:anchorlock/>
          </v:shape>
          <o:OLEObject Type="Embed" ProgID="Equation.KSEE3" ShapeID="_x0000_i1025" DrawAspect="Content" ObjectID="_1468075725" r:id="rId4">
            <o:LockedField>false</o:LockedField>
          </o:OLEObject>
        </w:object>
      </w:r>
    </w:p>
    <w:p>
      <w:pPr>
        <w:rPr>
          <w:rFonts w:hint="eastAsia" w:eastAsiaTheme="minorEastAsia"/>
          <w:lang w:eastAsia="zh-CN"/>
        </w:rPr>
      </w:pPr>
      <w:r>
        <w:rPr>
          <w:rFonts w:hint="eastAsia" w:eastAsiaTheme="minorEastAsia"/>
          <w:position w:val="-28"/>
          <w:lang w:eastAsia="zh-CN"/>
        </w:rPr>
        <w:object>
          <v:shape id="_x0000_i1026" o:spt="75" type="#_x0000_t75" style="height:34pt;width:103pt;" o:ole="t" filled="f" o:preferrelative="t" stroked="f" coordsize="21600,21600">
            <v:path/>
            <v:fill on="f" focussize="0,0"/>
            <v:stroke on="f"/>
            <v:imagedata r:id="rId7" o:title=""/>
            <o:lock v:ext="edit" aspectratio="t"/>
            <w10:wrap type="none"/>
            <w10:anchorlock/>
          </v:shape>
          <o:OLEObject Type="Embed" ProgID="Equation.KSEE3" ShapeID="_x0000_i1026" DrawAspect="Content" ObjectID="_1468075726" r:id="rId6">
            <o:LockedField>false</o:LockedField>
          </o:OLEObject>
        </w:object>
      </w:r>
    </w:p>
    <w:p>
      <w:pPr>
        <w:rPr>
          <w:rFonts w:hint="eastAsia" w:eastAsiaTheme="minorEastAsia"/>
          <w:lang w:eastAsia="zh-CN"/>
        </w:rPr>
      </w:pPr>
      <w:r>
        <w:rPr>
          <w:rFonts w:hint="eastAsia" w:eastAsiaTheme="minorEastAsia"/>
          <w:position w:val="-28"/>
          <w:lang w:eastAsia="zh-CN"/>
        </w:rPr>
        <w:object>
          <v:shape id="_x0000_i1027" o:spt="75" type="#_x0000_t75" style="height:34pt;width:109pt;" o:ole="t" filled="f" o:preferrelative="t" stroked="f" coordsize="21600,21600">
            <v:path/>
            <v:fill on="f" focussize="0,0"/>
            <v:stroke on="f"/>
            <v:imagedata r:id="rId9" o:title=""/>
            <o:lock v:ext="edit" aspectratio="t"/>
            <w10:wrap type="none"/>
            <w10:anchorlock/>
          </v:shape>
          <o:OLEObject Type="Embed" ProgID="Equation.KSEE3" ShapeID="_x0000_i1027" DrawAspect="Content" ObjectID="_1468075727" r:id="rId8">
            <o:LockedField>false</o:LockedField>
          </o:OLEObject>
        </w:object>
      </w:r>
    </w:p>
    <w:p>
      <w:pPr>
        <w:rPr>
          <w:rFonts w:hint="eastAsia" w:eastAsiaTheme="minorEastAsia"/>
          <w:lang w:eastAsia="zh-CN"/>
        </w:rPr>
      </w:pPr>
      <w:r>
        <w:rPr>
          <w:rFonts w:hint="eastAsia" w:eastAsiaTheme="minorEastAsia"/>
          <w:position w:val="-28"/>
          <w:lang w:eastAsia="zh-CN"/>
        </w:rPr>
        <w:object>
          <v:shape id="_x0000_i1028" o:spt="75" type="#_x0000_t75" style="height:34pt;width:107pt;" o:ole="t" filled="f" o:preferrelative="t" stroked="f" coordsize="21600,21600">
            <v:path/>
            <v:fill on="f" focussize="0,0"/>
            <v:stroke on="f"/>
            <v:imagedata r:id="rId11" o:title=""/>
            <o:lock v:ext="edit" aspectratio="t"/>
            <w10:wrap type="none"/>
            <w10:anchorlock/>
          </v:shape>
          <o:OLEObject Type="Embed" ProgID="Equation.KSEE3" ShapeID="_x0000_i1028" DrawAspect="Content" ObjectID="_1468075728" r:id="rId10">
            <o:LockedField>false</o:LockedField>
          </o:OLEObject>
        </w:object>
      </w:r>
    </w:p>
    <w:p>
      <w:pPr>
        <w:rPr>
          <w:rFonts w:hint="eastAsia" w:eastAsiaTheme="minorEastAsia"/>
          <w:lang w:eastAsia="zh-CN"/>
        </w:rPr>
      </w:pPr>
      <w:r>
        <w:rPr>
          <w:rFonts w:hint="eastAsia" w:eastAsiaTheme="minorEastAsia"/>
          <w:position w:val="-28"/>
          <w:lang w:eastAsia="zh-CN"/>
        </w:rPr>
        <w:object>
          <v:shape id="_x0000_i1029" o:spt="75" type="#_x0000_t75" style="height:34pt;width:127pt;" o:ole="t" filled="f" o:preferrelative="t" stroked="f" coordsize="21600,21600">
            <v:path/>
            <v:fill on="f" focussize="0,0"/>
            <v:stroke on="f"/>
            <v:imagedata r:id="rId13" o:title=""/>
            <o:lock v:ext="edit" aspectratio="t"/>
            <w10:wrap type="none"/>
            <w10:anchorlock/>
          </v:shape>
          <o:OLEObject Type="Embed" ProgID="Equation.KSEE3" ShapeID="_x0000_i1029" DrawAspect="Content" ObjectID="_1468075729" r:id="rId12">
            <o:LockedField>false</o:LockedField>
          </o:OLEObject>
        </w:object>
      </w:r>
    </w:p>
    <w:p>
      <w:pPr>
        <w:rPr>
          <w:rFonts w:hint="eastAsia"/>
          <w:lang w:val="en-US" w:eastAsia="zh-CN"/>
        </w:rPr>
      </w:pPr>
      <w:r>
        <w:rPr>
          <w:rFonts w:hint="eastAsia"/>
          <w:lang w:val="en-US" w:eastAsia="zh-CN"/>
        </w:rPr>
        <w:t>由公式Ga=d得：</w:t>
      </w:r>
    </w:p>
    <w:p>
      <w:pPr>
        <w:rPr>
          <w:rFonts w:hint="default"/>
          <w:lang w:val="en-US" w:eastAsia="zh-CN"/>
        </w:rPr>
      </w:pPr>
      <w:r>
        <w:rPr>
          <w:rFonts w:hint="default"/>
          <w:position w:val="-30"/>
          <w:lang w:val="en-US" w:eastAsia="zh-CN"/>
        </w:rPr>
        <w:object>
          <v:shape id="_x0000_i1030" o:spt="75" type="#_x0000_t75" style="height:36pt;width:95pt;" o:ole="t" filled="f" o:preferrelative="t" stroked="f" coordsize="21600,21600">
            <v:path/>
            <v:fill on="f" focussize="0,0"/>
            <v:stroke on="f"/>
            <v:imagedata r:id="rId15" o:title=""/>
            <o:lock v:ext="edit" aspectratio="t"/>
            <w10:wrap type="none"/>
            <w10:anchorlock/>
          </v:shape>
          <o:OLEObject Type="Embed" ProgID="Equation.KSEE3" ShapeID="_x0000_i1030" DrawAspect="Content" ObjectID="_1468075730" r:id="rId14">
            <o:LockedField>false</o:LockedField>
          </o:OLEObject>
        </w:object>
      </w:r>
    </w:p>
    <w:p>
      <w:pPr>
        <w:rPr>
          <w:rFonts w:hint="default"/>
          <w:lang w:val="en-US" w:eastAsia="zh-CN"/>
        </w:rPr>
      </w:pPr>
      <w:r>
        <w:rPr>
          <w:rFonts w:hint="eastAsia"/>
          <w:lang w:val="en-US" w:eastAsia="zh-CN"/>
        </w:rPr>
        <w:t>解得：</w:t>
      </w:r>
      <w:r>
        <w:rPr>
          <w:rFonts w:hint="eastAsia"/>
          <w:position w:val="-10"/>
          <w:lang w:val="en-US" w:eastAsia="zh-CN"/>
        </w:rPr>
        <w:object>
          <v:shape id="_x0000_i1031" o:spt="75" type="#_x0000_t75" style="height:16pt;width:119pt;" o:ole="t" filled="f" o:preferrelative="t" stroked="f" coordsize="21600,21600">
            <v:path/>
            <v:fill on="f" focussize="0,0"/>
            <v:stroke on="f"/>
            <v:imagedata r:id="rId17" o:title=""/>
            <o:lock v:ext="edit" aspectratio="t"/>
            <w10:wrap type="none"/>
            <w10:anchorlock/>
          </v:shape>
          <o:OLEObject Type="Embed" ProgID="Equation.KSEE3" ShapeID="_x0000_i1031" DrawAspect="Content" ObjectID="_1468075731" r:id="rId16">
            <o:LockedField>false</o:LockedField>
          </o:OLEObject>
        </w:object>
      </w:r>
    </w:p>
    <w:p>
      <w:pPr>
        <w:rPr>
          <w:rFonts w:hint="eastAsia" w:asciiTheme="minorEastAsia" w:hAnsiTheme="minorEastAsia" w:eastAsiaTheme="minorEastAsia" w:cstheme="minorEastAsia"/>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9A5F01"/>
    <w:rsid w:val="0F9A5F01"/>
    <w:rsid w:val="2C670FD4"/>
    <w:rsid w:val="35904BAF"/>
    <w:rsid w:val="7F3C0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7.wmf"/><Relationship Id="rId16" Type="http://schemas.openxmlformats.org/officeDocument/2006/relationships/oleObject" Target="embeddings/oleObject7.bin"/><Relationship Id="rId15" Type="http://schemas.openxmlformats.org/officeDocument/2006/relationships/image" Target="media/image6.wmf"/><Relationship Id="rId14" Type="http://schemas.openxmlformats.org/officeDocument/2006/relationships/oleObject" Target="embeddings/oleObject6.bin"/><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2020-12-16T05:36:00Z</dcterms:created>
  <dc:creator>Q</dc:creator>
  <cp:lastModifiedBy>Administrator</cp:lastModifiedBy>
  <dcterms:modified xsi:type="dcterms:W3CDTF">2021-06-18T07:21:00Z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