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szCs w:val="21"/>
          <w:u w:val="none"/>
          <w:lang w:val="en-US" w:eastAsia="zh-CN"/>
        </w:rPr>
      </w:pPr>
      <w:r>
        <w:rPr>
          <w:rFonts w:hint="eastAsia"/>
          <w:szCs w:val="21"/>
          <w:u w:val="none"/>
        </w:rPr>
        <w:t>课堂管理心理学</w:t>
      </w:r>
      <w:r>
        <w:rPr>
          <w:rFonts w:hint="eastAsia"/>
          <w:szCs w:val="21"/>
          <w:u w:val="none"/>
          <w:lang w:val="en-US" w:eastAsia="zh-CN"/>
        </w:rPr>
        <w:t>复习资料</w:t>
      </w:r>
    </w:p>
    <w:p>
      <w:pPr>
        <w:spacing w:line="360" w:lineRule="auto"/>
        <w:rPr>
          <w:rFonts w:hint="eastAsia" w:ascii="宋体" w:hAnsi="宋体"/>
          <w:b/>
          <w:szCs w:val="21"/>
        </w:rPr>
      </w:pPr>
      <w:r>
        <w:rPr>
          <w:rFonts w:hint="eastAsia" w:ascii="宋体" w:hAnsi="宋体"/>
          <w:b/>
          <w:szCs w:val="21"/>
        </w:rPr>
        <w:t>一、单项选择题</w:t>
      </w:r>
    </w:p>
    <w:p>
      <w:pPr>
        <w:pStyle w:val="2"/>
        <w:spacing w:before="0" w:beforeAutospacing="0" w:after="0" w:afterAutospacing="0" w:line="360" w:lineRule="auto"/>
        <w:rPr>
          <w:rFonts w:hint="eastAsia" w:eastAsia="宋体" w:cs="Times New Roman"/>
          <w:kern w:val="2"/>
          <w:sz w:val="21"/>
          <w:szCs w:val="21"/>
          <w:lang w:eastAsia="zh-CN"/>
        </w:rPr>
      </w:pPr>
      <w:r>
        <w:rPr>
          <w:rFonts w:hint="eastAsia" w:cs="Times New Roman"/>
          <w:kern w:val="2"/>
          <w:sz w:val="21"/>
          <w:szCs w:val="21"/>
        </w:rPr>
        <w:t>1、</w:t>
      </w:r>
      <w:r>
        <w:rPr>
          <w:rFonts w:hint="eastAsia" w:cs="Times New Roman"/>
          <w:kern w:val="2"/>
          <w:sz w:val="21"/>
          <w:szCs w:val="21"/>
          <w:lang w:eastAsia="zh-Hans"/>
        </w:rPr>
        <w:t>提出教师成长公式“经验+反思</w:t>
      </w:r>
      <w:r>
        <w:rPr>
          <w:rFonts w:cs="Times New Roman"/>
          <w:kern w:val="2"/>
          <w:sz w:val="21"/>
          <w:szCs w:val="21"/>
          <w:lang w:eastAsia="zh-Hans"/>
        </w:rPr>
        <w:t>=</w:t>
      </w:r>
      <w:r>
        <w:rPr>
          <w:rFonts w:hint="eastAsia" w:cs="Times New Roman"/>
          <w:kern w:val="2"/>
          <w:sz w:val="21"/>
          <w:szCs w:val="21"/>
          <w:lang w:eastAsia="zh-Hans"/>
        </w:rPr>
        <w:t>成长”的是</w:t>
      </w:r>
      <w:r>
        <w:rPr>
          <w:rFonts w:hint="eastAsia" w:cs="Times New Roman"/>
          <w:kern w:val="2"/>
          <w:sz w:val="21"/>
          <w:szCs w:val="21"/>
        </w:rPr>
        <w:t xml:space="preserve"> ( </w:t>
      </w:r>
      <w:r>
        <w:rPr>
          <w:rFonts w:cs="Times New Roman"/>
          <w:kern w:val="2"/>
          <w:sz w:val="21"/>
          <w:szCs w:val="21"/>
        </w:rPr>
        <w:t xml:space="preserve"> </w:t>
      </w:r>
      <w:r>
        <w:rPr>
          <w:rFonts w:hint="eastAsia" w:cs="Times New Roman"/>
          <w:kern w:val="2"/>
          <w:sz w:val="21"/>
          <w:szCs w:val="21"/>
        </w:rPr>
        <w:t xml:space="preserve">  )</w:t>
      </w:r>
      <w:r>
        <w:rPr>
          <w:rFonts w:hint="eastAsia" w:cs="Times New Roman"/>
          <w:kern w:val="2"/>
          <w:sz w:val="21"/>
          <w:szCs w:val="21"/>
          <w:lang w:eastAsia="zh-CN"/>
        </w:rPr>
        <w:t>。</w:t>
      </w:r>
    </w:p>
    <w:p>
      <w:pPr>
        <w:pStyle w:val="2"/>
        <w:spacing w:before="0" w:beforeAutospacing="0" w:after="0" w:afterAutospacing="0" w:line="360" w:lineRule="auto"/>
        <w:ind w:firstLine="480"/>
        <w:rPr>
          <w:rFonts w:hint="eastAsia" w:cs="Times New Roman"/>
          <w:kern w:val="2"/>
          <w:sz w:val="21"/>
          <w:szCs w:val="21"/>
          <w:lang w:eastAsia="zh-Hans"/>
        </w:rPr>
      </w:pPr>
      <w:r>
        <w:rPr>
          <w:rFonts w:hint="eastAsia" w:cs="Times New Roman"/>
          <w:kern w:val="2"/>
          <w:sz w:val="21"/>
          <w:szCs w:val="21"/>
          <w:lang w:eastAsia="zh-Hans"/>
        </w:rPr>
        <w:t>A、加涅    B、布卢姆    C、波斯纳    D、罗森塔尔</w:t>
      </w:r>
    </w:p>
    <w:p>
      <w:pPr>
        <w:pStyle w:val="2"/>
        <w:spacing w:before="0" w:beforeAutospacing="0" w:after="0" w:afterAutospacing="0" w:line="360" w:lineRule="auto"/>
        <w:rPr>
          <w:rFonts w:hint="eastAsia" w:eastAsia="宋体" w:cs="Times New Roman"/>
          <w:kern w:val="2"/>
          <w:sz w:val="21"/>
          <w:szCs w:val="21"/>
          <w:lang w:eastAsia="zh-CN"/>
        </w:rPr>
      </w:pPr>
      <w:r>
        <w:rPr>
          <w:rFonts w:cs="Times New Roman"/>
          <w:kern w:val="2"/>
          <w:sz w:val="21"/>
          <w:szCs w:val="21"/>
        </w:rPr>
        <w:t>2</w:t>
      </w:r>
      <w:r>
        <w:rPr>
          <w:rFonts w:hint="eastAsia" w:cs="Times New Roman"/>
          <w:kern w:val="2"/>
          <w:sz w:val="21"/>
          <w:szCs w:val="21"/>
        </w:rPr>
        <w:t>、</w:t>
      </w:r>
      <w:r>
        <w:rPr>
          <w:rFonts w:hint="eastAsia" w:cs="Times New Roman"/>
          <w:kern w:val="2"/>
          <w:sz w:val="21"/>
          <w:szCs w:val="21"/>
          <w:lang w:eastAsia="zh-Hans"/>
        </w:rPr>
        <w:t>教师为了保证教学达到预期目标，在教学的全过程中，将教学活动本身作为意识对象，不断对其主动积极的计划、检查、评价、反馈、控制和调节的能力称为</w:t>
      </w:r>
      <w:r>
        <w:rPr>
          <w:rFonts w:hint="eastAsia" w:cs="Times New Roman"/>
          <w:kern w:val="2"/>
          <w:sz w:val="21"/>
          <w:szCs w:val="21"/>
        </w:rPr>
        <w:t xml:space="preserve"> ( </w:t>
      </w:r>
      <w:r>
        <w:rPr>
          <w:rFonts w:cs="Times New Roman"/>
          <w:kern w:val="2"/>
          <w:sz w:val="21"/>
          <w:szCs w:val="21"/>
        </w:rPr>
        <w:t xml:space="preserve"> </w:t>
      </w:r>
      <w:r>
        <w:rPr>
          <w:rFonts w:hint="eastAsia" w:cs="Times New Roman"/>
          <w:kern w:val="2"/>
          <w:sz w:val="21"/>
          <w:szCs w:val="21"/>
        </w:rPr>
        <w:t xml:space="preserve">  )</w:t>
      </w:r>
      <w:r>
        <w:rPr>
          <w:rFonts w:hint="eastAsia" w:cs="Times New Roman"/>
          <w:kern w:val="2"/>
          <w:sz w:val="21"/>
          <w:szCs w:val="21"/>
          <w:lang w:eastAsia="zh-CN"/>
        </w:rPr>
        <w:t>。</w:t>
      </w:r>
    </w:p>
    <w:p>
      <w:pPr>
        <w:pStyle w:val="2"/>
        <w:spacing w:before="0" w:beforeAutospacing="0" w:after="0" w:afterAutospacing="0" w:line="360" w:lineRule="auto"/>
        <w:ind w:firstLine="480"/>
        <w:rPr>
          <w:rFonts w:cs="Times New Roman"/>
          <w:kern w:val="2"/>
          <w:sz w:val="21"/>
          <w:szCs w:val="21"/>
          <w:lang w:eastAsia="zh-Hans"/>
        </w:rPr>
      </w:pPr>
      <w:r>
        <w:rPr>
          <w:rFonts w:hint="eastAsia" w:cs="Times New Roman"/>
          <w:kern w:val="2"/>
          <w:sz w:val="21"/>
          <w:szCs w:val="21"/>
        </w:rPr>
        <w:t>A、</w:t>
      </w:r>
      <w:r>
        <w:rPr>
          <w:rFonts w:hint="eastAsia" w:cs="Times New Roman"/>
          <w:kern w:val="2"/>
          <w:sz w:val="21"/>
          <w:szCs w:val="21"/>
          <w:lang w:eastAsia="zh-Hans"/>
        </w:rPr>
        <w:t>教学反馈能力</w:t>
      </w:r>
      <w:r>
        <w:rPr>
          <w:rFonts w:hint="eastAsia" w:cs="Times New Roman"/>
          <w:kern w:val="2"/>
          <w:sz w:val="21"/>
          <w:szCs w:val="21"/>
        </w:rPr>
        <w:t xml:space="preserve">    B、</w:t>
      </w:r>
      <w:r>
        <w:rPr>
          <w:rFonts w:hint="eastAsia" w:cs="Times New Roman"/>
          <w:kern w:val="2"/>
          <w:sz w:val="21"/>
          <w:szCs w:val="21"/>
          <w:lang w:eastAsia="zh-Hans"/>
        </w:rPr>
        <w:t>自我教育能力</w:t>
      </w:r>
      <w:r>
        <w:rPr>
          <w:rFonts w:hint="eastAsia" w:cs="Times New Roman"/>
          <w:kern w:val="2"/>
          <w:sz w:val="21"/>
          <w:szCs w:val="21"/>
        </w:rPr>
        <w:t xml:space="preserve">    C</w:t>
      </w:r>
      <w:r>
        <w:rPr>
          <w:rFonts w:hint="eastAsia" w:cs="Times New Roman"/>
          <w:kern w:val="2"/>
          <w:sz w:val="21"/>
          <w:szCs w:val="21"/>
          <w:lang w:eastAsia="zh-Hans"/>
        </w:rPr>
        <w:t>、自我完善能力</w:t>
      </w:r>
      <w:r>
        <w:rPr>
          <w:rFonts w:cs="Times New Roman"/>
          <w:kern w:val="2"/>
          <w:sz w:val="21"/>
          <w:szCs w:val="21"/>
          <w:lang w:eastAsia="zh-Hans"/>
        </w:rPr>
        <w:t xml:space="preserve"> </w:t>
      </w:r>
      <w:r>
        <w:rPr>
          <w:rFonts w:hint="eastAsia" w:cs="Times New Roman"/>
          <w:kern w:val="2"/>
          <w:sz w:val="21"/>
          <w:szCs w:val="21"/>
          <w:lang w:eastAsia="zh-Hans"/>
        </w:rPr>
        <w:t xml:space="preserve">    D、教学监控能力</w:t>
      </w:r>
      <w:r>
        <w:rPr>
          <w:rFonts w:cs="Times New Roman"/>
          <w:kern w:val="2"/>
          <w:sz w:val="21"/>
          <w:szCs w:val="21"/>
          <w:lang w:eastAsia="zh-Hans"/>
        </w:rPr>
        <w:t xml:space="preserve"> </w:t>
      </w:r>
    </w:p>
    <w:p>
      <w:pPr>
        <w:pStyle w:val="2"/>
        <w:spacing w:before="0" w:beforeAutospacing="0" w:after="0" w:afterAutospacing="0" w:line="360" w:lineRule="auto"/>
        <w:rPr>
          <w:rFonts w:hint="eastAsia" w:eastAsia="宋体" w:cs="Times New Roman"/>
          <w:kern w:val="2"/>
          <w:sz w:val="21"/>
          <w:szCs w:val="21"/>
          <w:lang w:eastAsia="zh-CN"/>
        </w:rPr>
      </w:pPr>
      <w:r>
        <w:rPr>
          <w:rFonts w:cs="Times New Roman"/>
          <w:kern w:val="2"/>
          <w:sz w:val="21"/>
          <w:szCs w:val="21"/>
        </w:rPr>
        <w:t>3</w:t>
      </w:r>
      <w:r>
        <w:rPr>
          <w:rFonts w:hint="eastAsia" w:cs="Times New Roman"/>
          <w:kern w:val="2"/>
          <w:sz w:val="21"/>
          <w:szCs w:val="21"/>
        </w:rPr>
        <w:t>、</w:t>
      </w:r>
      <w:r>
        <w:rPr>
          <w:rFonts w:hint="eastAsia" w:cs="Times New Roman"/>
          <w:kern w:val="2"/>
          <w:sz w:val="21"/>
          <w:szCs w:val="21"/>
          <w:lang w:eastAsia="zh-Hans"/>
        </w:rPr>
        <w:t>皮亚杰认知发展的阶段理论认为，守恒观念出现的关键是</w:t>
      </w:r>
      <w:r>
        <w:rPr>
          <w:rFonts w:hint="eastAsia" w:cs="Times New Roman"/>
          <w:kern w:val="2"/>
          <w:sz w:val="21"/>
          <w:szCs w:val="21"/>
        </w:rPr>
        <w:t xml:space="preserve">( </w:t>
      </w:r>
      <w:r>
        <w:rPr>
          <w:rFonts w:cs="Times New Roman"/>
          <w:kern w:val="2"/>
          <w:sz w:val="21"/>
          <w:szCs w:val="21"/>
        </w:rPr>
        <w:t xml:space="preserve"> </w:t>
      </w:r>
      <w:r>
        <w:rPr>
          <w:rFonts w:hint="eastAsia" w:cs="Times New Roman"/>
          <w:kern w:val="2"/>
          <w:sz w:val="21"/>
          <w:szCs w:val="21"/>
        </w:rPr>
        <w:t xml:space="preserve">  )</w:t>
      </w:r>
      <w:r>
        <w:rPr>
          <w:rFonts w:hint="eastAsia" w:cs="Times New Roman"/>
          <w:kern w:val="2"/>
          <w:sz w:val="21"/>
          <w:szCs w:val="21"/>
          <w:lang w:eastAsia="zh-CN"/>
        </w:rPr>
        <w:t>。</w:t>
      </w:r>
    </w:p>
    <w:p>
      <w:pPr>
        <w:pStyle w:val="2"/>
        <w:spacing w:before="0" w:beforeAutospacing="0" w:after="0" w:afterAutospacing="0" w:line="360" w:lineRule="auto"/>
        <w:ind w:firstLine="480"/>
        <w:rPr>
          <w:rFonts w:hint="eastAsia" w:cs="Times New Roman"/>
          <w:kern w:val="2"/>
          <w:sz w:val="21"/>
          <w:szCs w:val="21"/>
          <w:lang w:eastAsia="zh-Hans"/>
        </w:rPr>
      </w:pPr>
      <w:r>
        <w:rPr>
          <w:rFonts w:hint="eastAsia" w:cs="Times New Roman"/>
          <w:kern w:val="2"/>
          <w:sz w:val="21"/>
          <w:szCs w:val="21"/>
        </w:rPr>
        <w:t>A、</w:t>
      </w:r>
      <w:r>
        <w:rPr>
          <w:rFonts w:hint="eastAsia" w:cs="Times New Roman"/>
          <w:kern w:val="2"/>
          <w:sz w:val="21"/>
          <w:szCs w:val="21"/>
          <w:lang w:eastAsia="zh-Hans"/>
        </w:rPr>
        <w:t>多维思维    B、自我中心思维    C、可逆思维    D、具体逻辑思维</w:t>
      </w:r>
    </w:p>
    <w:p>
      <w:pPr>
        <w:pStyle w:val="2"/>
        <w:spacing w:before="0" w:beforeAutospacing="0" w:after="0" w:afterAutospacing="0" w:line="360" w:lineRule="auto"/>
        <w:rPr>
          <w:rFonts w:hint="eastAsia" w:eastAsia="宋体" w:cs="Times New Roman"/>
          <w:kern w:val="2"/>
          <w:sz w:val="21"/>
          <w:szCs w:val="21"/>
          <w:lang w:eastAsia="zh-CN"/>
        </w:rPr>
      </w:pPr>
      <w:r>
        <w:rPr>
          <w:rFonts w:cs="Times New Roman"/>
          <w:kern w:val="2"/>
          <w:sz w:val="21"/>
          <w:szCs w:val="21"/>
        </w:rPr>
        <w:t>4</w:t>
      </w:r>
      <w:r>
        <w:rPr>
          <w:rFonts w:hint="eastAsia" w:cs="Times New Roman"/>
          <w:kern w:val="2"/>
          <w:sz w:val="21"/>
          <w:szCs w:val="21"/>
        </w:rPr>
        <w:t>、</w:t>
      </w:r>
      <w:r>
        <w:rPr>
          <w:rFonts w:hint="eastAsia" w:cs="Times New Roman"/>
          <w:kern w:val="2"/>
          <w:sz w:val="21"/>
          <w:szCs w:val="21"/>
          <w:lang w:eastAsia="zh-Hans"/>
        </w:rPr>
        <w:t>小学儿童平均能识记</w:t>
      </w:r>
      <w:r>
        <w:rPr>
          <w:rFonts w:hint="eastAsia" w:cs="Times New Roman"/>
          <w:kern w:val="2"/>
          <w:sz w:val="21"/>
          <w:szCs w:val="21"/>
        </w:rPr>
        <w:t xml:space="preserve"> ( </w:t>
      </w:r>
      <w:r>
        <w:rPr>
          <w:rFonts w:cs="Times New Roman"/>
          <w:kern w:val="2"/>
          <w:sz w:val="21"/>
          <w:szCs w:val="21"/>
        </w:rPr>
        <w:t xml:space="preserve"> </w:t>
      </w:r>
      <w:r>
        <w:rPr>
          <w:rFonts w:hint="eastAsia" w:cs="Times New Roman"/>
          <w:kern w:val="2"/>
          <w:sz w:val="21"/>
          <w:szCs w:val="21"/>
        </w:rPr>
        <w:t xml:space="preserve">  )</w:t>
      </w:r>
      <w:r>
        <w:rPr>
          <w:rFonts w:hint="eastAsia" w:cs="Times New Roman"/>
          <w:kern w:val="2"/>
          <w:sz w:val="21"/>
          <w:szCs w:val="21"/>
          <w:lang w:eastAsia="zh-Hans"/>
        </w:rPr>
        <w:t>单词</w:t>
      </w:r>
      <w:r>
        <w:rPr>
          <w:rFonts w:hint="eastAsia" w:cs="Times New Roman"/>
          <w:kern w:val="2"/>
          <w:sz w:val="21"/>
          <w:szCs w:val="21"/>
          <w:lang w:eastAsia="zh-CN"/>
        </w:rPr>
        <w:t>。</w:t>
      </w:r>
    </w:p>
    <w:p>
      <w:pPr>
        <w:pStyle w:val="2"/>
        <w:spacing w:before="0" w:beforeAutospacing="0" w:after="0" w:afterAutospacing="0" w:line="360" w:lineRule="auto"/>
        <w:ind w:firstLine="480"/>
        <w:rPr>
          <w:rFonts w:hint="eastAsia" w:cs="Times New Roman"/>
          <w:kern w:val="2"/>
          <w:sz w:val="21"/>
          <w:szCs w:val="21"/>
          <w:lang w:eastAsia="zh-Hans"/>
        </w:rPr>
      </w:pPr>
      <w:r>
        <w:rPr>
          <w:rFonts w:hint="eastAsia" w:cs="Times New Roman"/>
          <w:kern w:val="2"/>
          <w:sz w:val="21"/>
          <w:szCs w:val="21"/>
          <w:lang w:eastAsia="zh-Hans"/>
        </w:rPr>
        <w:t>A、</w:t>
      </w:r>
      <w:r>
        <w:rPr>
          <w:rFonts w:cs="Times New Roman"/>
          <w:kern w:val="2"/>
          <w:sz w:val="21"/>
          <w:szCs w:val="21"/>
          <w:lang w:eastAsia="zh-Hans"/>
        </w:rPr>
        <w:t>3-5</w:t>
      </w:r>
      <w:r>
        <w:rPr>
          <w:rFonts w:hint="eastAsia" w:cs="Times New Roman"/>
          <w:kern w:val="2"/>
          <w:sz w:val="21"/>
          <w:szCs w:val="21"/>
          <w:lang w:eastAsia="zh-Hans"/>
        </w:rPr>
        <w:t>个    B、</w:t>
      </w:r>
      <w:r>
        <w:rPr>
          <w:rFonts w:cs="Times New Roman"/>
          <w:kern w:val="2"/>
          <w:sz w:val="21"/>
          <w:szCs w:val="21"/>
          <w:lang w:eastAsia="zh-Hans"/>
        </w:rPr>
        <w:t>6-8</w:t>
      </w:r>
      <w:r>
        <w:rPr>
          <w:rFonts w:hint="eastAsia" w:cs="Times New Roman"/>
          <w:kern w:val="2"/>
          <w:sz w:val="21"/>
          <w:szCs w:val="21"/>
          <w:lang w:eastAsia="zh-Hans"/>
        </w:rPr>
        <w:t>个    C、</w:t>
      </w:r>
      <w:r>
        <w:rPr>
          <w:rFonts w:cs="Times New Roman"/>
          <w:kern w:val="2"/>
          <w:sz w:val="21"/>
          <w:szCs w:val="21"/>
          <w:lang w:eastAsia="zh-Hans"/>
        </w:rPr>
        <w:t>7-9</w:t>
      </w:r>
      <w:r>
        <w:rPr>
          <w:rFonts w:hint="eastAsia" w:cs="Times New Roman"/>
          <w:kern w:val="2"/>
          <w:sz w:val="21"/>
          <w:szCs w:val="21"/>
          <w:lang w:eastAsia="zh-Hans"/>
        </w:rPr>
        <w:t>个    D、</w:t>
      </w:r>
      <w:r>
        <w:rPr>
          <w:rFonts w:cs="Times New Roman"/>
          <w:kern w:val="2"/>
          <w:sz w:val="21"/>
          <w:szCs w:val="21"/>
          <w:lang w:eastAsia="zh-Hans"/>
        </w:rPr>
        <w:t>8-10</w:t>
      </w:r>
      <w:r>
        <w:rPr>
          <w:rFonts w:hint="eastAsia" w:cs="Times New Roman"/>
          <w:kern w:val="2"/>
          <w:sz w:val="21"/>
          <w:szCs w:val="21"/>
          <w:lang w:eastAsia="zh-Hans"/>
        </w:rPr>
        <w:t>个</w:t>
      </w:r>
    </w:p>
    <w:p>
      <w:pPr>
        <w:pStyle w:val="2"/>
        <w:spacing w:before="0" w:beforeAutospacing="0" w:after="0" w:afterAutospacing="0" w:line="360" w:lineRule="auto"/>
        <w:rPr>
          <w:rFonts w:hint="eastAsia" w:eastAsia="宋体" w:cs="Times New Roman"/>
          <w:kern w:val="2"/>
          <w:sz w:val="21"/>
          <w:szCs w:val="21"/>
          <w:lang w:eastAsia="zh-CN"/>
        </w:rPr>
      </w:pPr>
      <w:r>
        <w:rPr>
          <w:rFonts w:cs="Times New Roman"/>
          <w:kern w:val="2"/>
          <w:sz w:val="21"/>
          <w:szCs w:val="21"/>
        </w:rPr>
        <w:t>5</w:t>
      </w:r>
      <w:r>
        <w:rPr>
          <w:rFonts w:hint="eastAsia" w:cs="Times New Roman"/>
          <w:kern w:val="2"/>
          <w:sz w:val="21"/>
          <w:szCs w:val="21"/>
        </w:rPr>
        <w:t>、</w:t>
      </w:r>
      <w:r>
        <w:rPr>
          <w:rFonts w:hint="eastAsia" w:cs="Times New Roman"/>
          <w:kern w:val="2"/>
          <w:sz w:val="21"/>
          <w:szCs w:val="21"/>
          <w:lang w:eastAsia="zh-Hans"/>
        </w:rPr>
        <w:t>小学生因上课专心听讲受教师表扬而逐步养成上课专心听讲的习惯属于</w:t>
      </w:r>
      <w:r>
        <w:rPr>
          <w:rFonts w:hint="eastAsia" w:cs="Times New Roman"/>
          <w:kern w:val="2"/>
          <w:sz w:val="21"/>
          <w:szCs w:val="21"/>
        </w:rPr>
        <w:t xml:space="preserve"> ( </w:t>
      </w:r>
      <w:r>
        <w:rPr>
          <w:rFonts w:cs="Times New Roman"/>
          <w:kern w:val="2"/>
          <w:sz w:val="21"/>
          <w:szCs w:val="21"/>
        </w:rPr>
        <w:t xml:space="preserve"> </w:t>
      </w:r>
      <w:r>
        <w:rPr>
          <w:rFonts w:hint="eastAsia" w:cs="Times New Roman"/>
          <w:kern w:val="2"/>
          <w:sz w:val="21"/>
          <w:szCs w:val="21"/>
        </w:rPr>
        <w:t xml:space="preserve">  )</w:t>
      </w:r>
      <w:r>
        <w:rPr>
          <w:rFonts w:hint="eastAsia" w:cs="Times New Roman"/>
          <w:kern w:val="2"/>
          <w:sz w:val="21"/>
          <w:szCs w:val="21"/>
          <w:lang w:eastAsia="zh-CN"/>
        </w:rPr>
        <w:t>。</w:t>
      </w:r>
    </w:p>
    <w:p>
      <w:pPr>
        <w:pStyle w:val="2"/>
        <w:spacing w:before="0" w:beforeAutospacing="0" w:after="0" w:afterAutospacing="0" w:line="360" w:lineRule="auto"/>
        <w:ind w:firstLine="480"/>
        <w:rPr>
          <w:rFonts w:hint="eastAsia" w:cs="Times New Roman"/>
          <w:kern w:val="2"/>
          <w:sz w:val="21"/>
          <w:szCs w:val="21"/>
          <w:lang w:eastAsia="zh-Hans"/>
        </w:rPr>
      </w:pPr>
      <w:r>
        <w:rPr>
          <w:rFonts w:hint="eastAsia" w:cs="Times New Roman"/>
          <w:kern w:val="2"/>
          <w:sz w:val="21"/>
          <w:szCs w:val="21"/>
          <w:lang w:eastAsia="zh-Hans"/>
        </w:rPr>
        <w:t>A、条件性经典反射    B、操作性经典反射    C、联结反应    D、习惯成自然</w:t>
      </w:r>
    </w:p>
    <w:p>
      <w:pPr>
        <w:pStyle w:val="2"/>
        <w:spacing w:before="0" w:beforeAutospacing="0" w:after="0" w:afterAutospacing="0" w:line="360" w:lineRule="auto"/>
        <w:rPr>
          <w:rFonts w:hint="eastAsia" w:eastAsia="宋体" w:cs="Times New Roman"/>
          <w:kern w:val="2"/>
          <w:sz w:val="21"/>
          <w:szCs w:val="21"/>
          <w:lang w:eastAsia="zh-CN"/>
        </w:rPr>
      </w:pPr>
      <w:r>
        <w:rPr>
          <w:rFonts w:cs="Times New Roman"/>
          <w:kern w:val="2"/>
          <w:sz w:val="21"/>
          <w:szCs w:val="21"/>
        </w:rPr>
        <w:t>6</w:t>
      </w:r>
      <w:r>
        <w:rPr>
          <w:rFonts w:hint="eastAsia" w:cs="Times New Roman"/>
          <w:kern w:val="2"/>
          <w:sz w:val="21"/>
          <w:szCs w:val="21"/>
        </w:rPr>
        <w:t>、</w:t>
      </w:r>
      <w:r>
        <w:rPr>
          <w:rFonts w:hint="eastAsia" w:cs="Times New Roman"/>
          <w:kern w:val="2"/>
          <w:sz w:val="21"/>
          <w:szCs w:val="21"/>
          <w:lang w:eastAsia="zh-Hans"/>
        </w:rPr>
        <w:t>根据学习的定义，下列属于学习现象是 (    )</w:t>
      </w:r>
      <w:r>
        <w:rPr>
          <w:rFonts w:hint="eastAsia" w:cs="Times New Roman"/>
          <w:kern w:val="2"/>
          <w:sz w:val="21"/>
          <w:szCs w:val="21"/>
          <w:lang w:eastAsia="zh-CN"/>
        </w:rPr>
        <w:t>。</w:t>
      </w:r>
    </w:p>
    <w:p>
      <w:pPr>
        <w:pStyle w:val="2"/>
        <w:spacing w:before="0" w:beforeAutospacing="0" w:after="0" w:afterAutospacing="0" w:line="360" w:lineRule="auto"/>
        <w:ind w:firstLine="480"/>
        <w:rPr>
          <w:rFonts w:cs="Times New Roman"/>
          <w:kern w:val="2"/>
          <w:sz w:val="21"/>
          <w:szCs w:val="21"/>
          <w:lang w:eastAsia="zh-Hans"/>
        </w:rPr>
      </w:pPr>
      <w:r>
        <w:rPr>
          <w:rFonts w:hint="eastAsia" w:cs="Times New Roman"/>
          <w:kern w:val="2"/>
          <w:sz w:val="21"/>
          <w:szCs w:val="21"/>
          <w:lang w:eastAsia="zh-Hans"/>
        </w:rPr>
        <w:t>A、吃了酸的食物流唾液        B、蜜蜂筑巢</w:t>
      </w:r>
      <w:r>
        <w:rPr>
          <w:rFonts w:cs="Times New Roman"/>
          <w:kern w:val="2"/>
          <w:sz w:val="21"/>
          <w:szCs w:val="21"/>
          <w:lang w:eastAsia="zh-Hans"/>
        </w:rPr>
        <w:t xml:space="preserve">  </w:t>
      </w:r>
    </w:p>
    <w:p>
      <w:pPr>
        <w:pStyle w:val="2"/>
        <w:spacing w:before="0" w:beforeAutospacing="0" w:after="0" w:afterAutospacing="0" w:line="360" w:lineRule="auto"/>
        <w:ind w:firstLine="480"/>
        <w:rPr>
          <w:rFonts w:cs="Times New Roman"/>
          <w:kern w:val="2"/>
          <w:sz w:val="21"/>
          <w:szCs w:val="21"/>
          <w:lang w:eastAsia="zh-Hans"/>
        </w:rPr>
      </w:pPr>
      <w:r>
        <w:rPr>
          <w:rFonts w:hint="eastAsia" w:cs="Times New Roman"/>
          <w:kern w:val="2"/>
          <w:sz w:val="21"/>
          <w:szCs w:val="21"/>
          <w:lang w:eastAsia="zh-Hans"/>
        </w:rPr>
        <w:t>C、蜘蛛织网</w:t>
      </w:r>
      <w:r>
        <w:rPr>
          <w:rFonts w:cs="Times New Roman"/>
          <w:kern w:val="2"/>
          <w:sz w:val="21"/>
          <w:szCs w:val="21"/>
          <w:lang w:eastAsia="zh-Hans"/>
        </w:rPr>
        <w:t xml:space="preserve"> </w:t>
      </w:r>
      <w:r>
        <w:rPr>
          <w:rFonts w:hint="eastAsia" w:cs="Times New Roman"/>
          <w:kern w:val="2"/>
          <w:sz w:val="21"/>
          <w:szCs w:val="21"/>
          <w:lang w:eastAsia="zh-Hans"/>
        </w:rPr>
        <w:t xml:space="preserve">    D、儿童模仿电影中人物的行为</w:t>
      </w:r>
      <w:r>
        <w:rPr>
          <w:rFonts w:cs="Times New Roman"/>
          <w:kern w:val="2"/>
          <w:sz w:val="21"/>
          <w:szCs w:val="21"/>
          <w:lang w:eastAsia="zh-Hans"/>
        </w:rPr>
        <w:t xml:space="preserve"> </w:t>
      </w:r>
    </w:p>
    <w:p>
      <w:pPr>
        <w:pStyle w:val="2"/>
        <w:spacing w:before="0" w:beforeAutospacing="0" w:after="0" w:afterAutospacing="0" w:line="360" w:lineRule="auto"/>
        <w:rPr>
          <w:rFonts w:hint="eastAsia" w:eastAsia="宋体" w:cs="Times New Roman"/>
          <w:kern w:val="2"/>
          <w:sz w:val="21"/>
          <w:szCs w:val="21"/>
          <w:lang w:eastAsia="zh-CN"/>
        </w:rPr>
      </w:pPr>
      <w:r>
        <w:rPr>
          <w:rFonts w:cs="Times New Roman"/>
          <w:kern w:val="2"/>
          <w:sz w:val="21"/>
          <w:szCs w:val="21"/>
        </w:rPr>
        <w:t>7</w:t>
      </w:r>
      <w:r>
        <w:rPr>
          <w:rFonts w:hint="eastAsia" w:cs="Times New Roman"/>
          <w:kern w:val="2"/>
          <w:sz w:val="21"/>
          <w:szCs w:val="21"/>
        </w:rPr>
        <w:t>、</w:t>
      </w:r>
      <w:r>
        <w:rPr>
          <w:rFonts w:hint="eastAsia" w:cs="Times New Roman"/>
          <w:kern w:val="2"/>
          <w:sz w:val="21"/>
          <w:szCs w:val="21"/>
          <w:lang w:eastAsia="zh-Hans"/>
        </w:rPr>
        <w:t>内部学习动机和外部学习动机的划分标准是</w:t>
      </w:r>
      <w:r>
        <w:rPr>
          <w:rFonts w:hint="eastAsia" w:cs="Times New Roman"/>
          <w:kern w:val="2"/>
          <w:sz w:val="21"/>
          <w:szCs w:val="21"/>
        </w:rPr>
        <w:t xml:space="preserve"> ( </w:t>
      </w:r>
      <w:r>
        <w:rPr>
          <w:rFonts w:cs="Times New Roman"/>
          <w:kern w:val="2"/>
          <w:sz w:val="21"/>
          <w:szCs w:val="21"/>
        </w:rPr>
        <w:t xml:space="preserve"> </w:t>
      </w:r>
      <w:r>
        <w:rPr>
          <w:rFonts w:hint="eastAsia" w:cs="Times New Roman"/>
          <w:kern w:val="2"/>
          <w:sz w:val="21"/>
          <w:szCs w:val="21"/>
        </w:rPr>
        <w:t xml:space="preserve">  )</w:t>
      </w:r>
      <w:r>
        <w:rPr>
          <w:rFonts w:hint="eastAsia" w:cs="Times New Roman"/>
          <w:kern w:val="2"/>
          <w:sz w:val="21"/>
          <w:szCs w:val="21"/>
          <w:lang w:eastAsia="zh-CN"/>
        </w:rPr>
        <w:t>。</w:t>
      </w:r>
    </w:p>
    <w:p>
      <w:pPr>
        <w:pStyle w:val="2"/>
        <w:spacing w:before="0" w:beforeAutospacing="0" w:after="0" w:afterAutospacing="0" w:line="360" w:lineRule="auto"/>
        <w:ind w:firstLine="480"/>
        <w:rPr>
          <w:rFonts w:cs="Times New Roman"/>
          <w:kern w:val="2"/>
          <w:sz w:val="21"/>
          <w:szCs w:val="21"/>
          <w:lang w:eastAsia="zh-Hans"/>
        </w:rPr>
      </w:pPr>
      <w:r>
        <w:rPr>
          <w:rFonts w:hint="eastAsia" w:cs="Times New Roman"/>
          <w:kern w:val="2"/>
          <w:sz w:val="21"/>
          <w:szCs w:val="21"/>
        </w:rPr>
        <w:t>A</w:t>
      </w:r>
      <w:r>
        <w:rPr>
          <w:rFonts w:hint="eastAsia"/>
          <w:szCs w:val="21"/>
        </w:rPr>
        <w:t>、</w:t>
      </w:r>
      <w:r>
        <w:rPr>
          <w:rFonts w:hint="eastAsia" w:cs="Times New Roman"/>
          <w:kern w:val="2"/>
          <w:sz w:val="21"/>
          <w:szCs w:val="21"/>
          <w:lang w:eastAsia="zh-Hans"/>
        </w:rPr>
        <w:t>社会意义</w:t>
      </w:r>
      <w:r>
        <w:rPr>
          <w:rFonts w:hint="eastAsia" w:cs="Times New Roman"/>
          <w:kern w:val="2"/>
          <w:sz w:val="21"/>
          <w:szCs w:val="21"/>
        </w:rPr>
        <w:t xml:space="preserve">    B</w:t>
      </w:r>
      <w:r>
        <w:rPr>
          <w:rFonts w:hint="eastAsia"/>
          <w:szCs w:val="21"/>
        </w:rPr>
        <w:t>、</w:t>
      </w:r>
      <w:r>
        <w:rPr>
          <w:rFonts w:hint="eastAsia" w:cs="Times New Roman"/>
          <w:kern w:val="2"/>
          <w:sz w:val="21"/>
          <w:szCs w:val="21"/>
          <w:lang w:eastAsia="zh-Hans"/>
        </w:rPr>
        <w:t>动机的作用与学习活动的关系</w:t>
      </w:r>
      <w:r>
        <w:rPr>
          <w:rFonts w:hint="eastAsia" w:cs="Times New Roman"/>
          <w:kern w:val="2"/>
          <w:sz w:val="21"/>
          <w:szCs w:val="21"/>
        </w:rPr>
        <w:t xml:space="preserve">    C</w:t>
      </w:r>
      <w:r>
        <w:rPr>
          <w:rFonts w:hint="eastAsia"/>
          <w:szCs w:val="21"/>
        </w:rPr>
        <w:t>、</w:t>
      </w:r>
      <w:r>
        <w:rPr>
          <w:rFonts w:hint="eastAsia"/>
          <w:sz w:val="21"/>
          <w:szCs w:val="21"/>
          <w:lang w:eastAsia="zh-Hans"/>
        </w:rPr>
        <w:t>个人</w:t>
      </w:r>
      <w:r>
        <w:rPr>
          <w:rFonts w:hint="eastAsia" w:cs="Times New Roman"/>
          <w:kern w:val="2"/>
          <w:sz w:val="21"/>
          <w:szCs w:val="21"/>
          <w:lang w:eastAsia="zh-Hans"/>
        </w:rPr>
        <w:t>的前途</w:t>
      </w:r>
      <w:r>
        <w:rPr>
          <w:rFonts w:cs="Times New Roman"/>
          <w:kern w:val="2"/>
          <w:sz w:val="21"/>
          <w:szCs w:val="21"/>
          <w:lang w:eastAsia="zh-Hans"/>
        </w:rPr>
        <w:t xml:space="preserve"> </w:t>
      </w:r>
      <w:r>
        <w:rPr>
          <w:rFonts w:hint="eastAsia" w:cs="Times New Roman"/>
          <w:kern w:val="2"/>
          <w:sz w:val="21"/>
          <w:szCs w:val="21"/>
        </w:rPr>
        <w:t xml:space="preserve">   D</w:t>
      </w:r>
      <w:r>
        <w:rPr>
          <w:rFonts w:hint="eastAsia"/>
          <w:szCs w:val="21"/>
        </w:rPr>
        <w:t>、</w:t>
      </w:r>
      <w:r>
        <w:rPr>
          <w:rFonts w:hint="eastAsia"/>
          <w:sz w:val="21"/>
          <w:szCs w:val="21"/>
          <w:lang w:eastAsia="zh-Hans"/>
        </w:rPr>
        <w:t>动力来源</w:t>
      </w:r>
      <w:r>
        <w:rPr>
          <w:sz w:val="21"/>
          <w:szCs w:val="21"/>
          <w:lang w:eastAsia="zh-Hans"/>
        </w:rPr>
        <w:t xml:space="preserve"> </w:t>
      </w:r>
    </w:p>
    <w:p>
      <w:pPr>
        <w:pStyle w:val="2"/>
        <w:spacing w:before="0" w:beforeAutospacing="0" w:after="0" w:afterAutospacing="0" w:line="360" w:lineRule="auto"/>
        <w:rPr>
          <w:rFonts w:hint="eastAsia" w:eastAsia="宋体" w:cs="Times New Roman"/>
          <w:kern w:val="2"/>
          <w:sz w:val="21"/>
          <w:szCs w:val="21"/>
          <w:lang w:eastAsia="zh-CN"/>
        </w:rPr>
      </w:pPr>
      <w:r>
        <w:rPr>
          <w:rFonts w:cs="Times New Roman"/>
          <w:kern w:val="2"/>
          <w:sz w:val="21"/>
          <w:szCs w:val="21"/>
        </w:rPr>
        <w:t>8</w:t>
      </w:r>
      <w:r>
        <w:rPr>
          <w:rFonts w:hint="eastAsia" w:cs="Times New Roman"/>
          <w:kern w:val="2"/>
          <w:sz w:val="21"/>
          <w:szCs w:val="21"/>
        </w:rPr>
        <w:t>、</w:t>
      </w:r>
      <w:r>
        <w:rPr>
          <w:rFonts w:hint="eastAsia" w:cs="Times New Roman"/>
          <w:kern w:val="2"/>
          <w:sz w:val="21"/>
          <w:szCs w:val="21"/>
          <w:lang w:eastAsia="zh-Hans"/>
        </w:rPr>
        <w:t>自我效能这一概念最早由</w:t>
      </w:r>
      <w:r>
        <w:rPr>
          <w:rFonts w:hint="eastAsia" w:cs="Times New Roman"/>
          <w:kern w:val="2"/>
          <w:sz w:val="21"/>
          <w:szCs w:val="21"/>
        </w:rPr>
        <w:t xml:space="preserve">( </w:t>
      </w:r>
      <w:r>
        <w:rPr>
          <w:rFonts w:cs="Times New Roman"/>
          <w:kern w:val="2"/>
          <w:sz w:val="21"/>
          <w:szCs w:val="21"/>
        </w:rPr>
        <w:t xml:space="preserve"> </w:t>
      </w:r>
      <w:r>
        <w:rPr>
          <w:rFonts w:hint="eastAsia" w:cs="Times New Roman"/>
          <w:kern w:val="2"/>
          <w:sz w:val="21"/>
          <w:szCs w:val="21"/>
        </w:rPr>
        <w:t xml:space="preserve">  )</w:t>
      </w:r>
      <w:r>
        <w:rPr>
          <w:rFonts w:hint="eastAsia" w:cs="Times New Roman"/>
          <w:kern w:val="2"/>
          <w:sz w:val="21"/>
          <w:szCs w:val="21"/>
          <w:lang w:eastAsia="zh-Hans"/>
        </w:rPr>
        <w:t>提出</w:t>
      </w:r>
      <w:r>
        <w:rPr>
          <w:rFonts w:cs="Times New Roman"/>
          <w:kern w:val="2"/>
          <w:sz w:val="21"/>
          <w:szCs w:val="21"/>
          <w:lang w:eastAsia="zh-Hans"/>
        </w:rPr>
        <w:t xml:space="preserve"> </w:t>
      </w:r>
      <w:r>
        <w:rPr>
          <w:rFonts w:hint="eastAsia" w:cs="Times New Roman"/>
          <w:kern w:val="2"/>
          <w:sz w:val="21"/>
          <w:szCs w:val="21"/>
          <w:lang w:eastAsia="zh-CN"/>
        </w:rPr>
        <w:t>。</w:t>
      </w:r>
    </w:p>
    <w:p>
      <w:pPr>
        <w:pStyle w:val="2"/>
        <w:spacing w:before="0" w:beforeAutospacing="0" w:after="0" w:afterAutospacing="0" w:line="360" w:lineRule="auto"/>
        <w:ind w:firstLine="480"/>
        <w:rPr>
          <w:rFonts w:hint="eastAsia" w:cs="Times New Roman"/>
          <w:kern w:val="2"/>
          <w:sz w:val="21"/>
          <w:szCs w:val="21"/>
          <w:lang w:eastAsia="zh-Hans"/>
        </w:rPr>
      </w:pPr>
      <w:r>
        <w:rPr>
          <w:rFonts w:hint="eastAsia" w:cs="Times New Roman"/>
          <w:kern w:val="2"/>
          <w:sz w:val="21"/>
          <w:szCs w:val="21"/>
        </w:rPr>
        <w:t>A</w:t>
      </w:r>
      <w:r>
        <w:rPr>
          <w:rFonts w:hint="eastAsia"/>
          <w:szCs w:val="21"/>
        </w:rPr>
        <w:t>、</w:t>
      </w:r>
      <w:r>
        <w:rPr>
          <w:rFonts w:hint="eastAsia" w:cs="Times New Roman"/>
          <w:kern w:val="2"/>
          <w:sz w:val="21"/>
          <w:szCs w:val="21"/>
          <w:lang w:eastAsia="zh-Hans"/>
        </w:rPr>
        <w:t>奥苏伯尔</w:t>
      </w:r>
      <w:r>
        <w:rPr>
          <w:rFonts w:hint="eastAsia" w:cs="Times New Roman"/>
          <w:kern w:val="2"/>
          <w:sz w:val="21"/>
          <w:szCs w:val="21"/>
        </w:rPr>
        <w:t xml:space="preserve">    B</w:t>
      </w:r>
      <w:r>
        <w:rPr>
          <w:rFonts w:hint="eastAsia"/>
          <w:szCs w:val="21"/>
        </w:rPr>
        <w:t>、</w:t>
      </w:r>
      <w:r>
        <w:rPr>
          <w:rFonts w:hint="eastAsia" w:cs="Times New Roman"/>
          <w:kern w:val="2"/>
          <w:sz w:val="21"/>
          <w:szCs w:val="21"/>
          <w:lang w:eastAsia="zh-Hans"/>
        </w:rPr>
        <w:t>班杜拉</w:t>
      </w:r>
      <w:r>
        <w:rPr>
          <w:rFonts w:hint="eastAsia" w:cs="Times New Roman"/>
          <w:kern w:val="2"/>
          <w:sz w:val="21"/>
          <w:szCs w:val="21"/>
        </w:rPr>
        <w:t xml:space="preserve">    C</w:t>
      </w:r>
      <w:r>
        <w:rPr>
          <w:rFonts w:hint="eastAsia"/>
          <w:szCs w:val="21"/>
        </w:rPr>
        <w:t>、</w:t>
      </w:r>
      <w:r>
        <w:rPr>
          <w:rFonts w:hint="eastAsia" w:cs="Times New Roman"/>
          <w:kern w:val="2"/>
          <w:sz w:val="21"/>
          <w:szCs w:val="21"/>
          <w:lang w:eastAsia="zh-Hans"/>
        </w:rPr>
        <w:t>马斯洛</w:t>
      </w:r>
      <w:r>
        <w:rPr>
          <w:rFonts w:hint="eastAsia" w:cs="Times New Roman"/>
          <w:kern w:val="2"/>
          <w:sz w:val="21"/>
          <w:szCs w:val="21"/>
        </w:rPr>
        <w:t xml:space="preserve">    D</w:t>
      </w:r>
      <w:r>
        <w:rPr>
          <w:rFonts w:hint="eastAsia"/>
          <w:szCs w:val="21"/>
        </w:rPr>
        <w:t>、</w:t>
      </w:r>
      <w:r>
        <w:rPr>
          <w:rFonts w:hint="eastAsia" w:cs="Times New Roman"/>
          <w:kern w:val="2"/>
          <w:sz w:val="21"/>
          <w:szCs w:val="21"/>
          <w:lang w:eastAsia="zh-Hans"/>
        </w:rPr>
        <w:t>陆钦斯</w:t>
      </w:r>
    </w:p>
    <w:p>
      <w:pPr>
        <w:pStyle w:val="2"/>
        <w:spacing w:before="0" w:beforeAutospacing="0" w:after="0" w:afterAutospacing="0" w:line="360" w:lineRule="auto"/>
        <w:rPr>
          <w:rFonts w:hint="eastAsia" w:eastAsia="宋体" w:cs="Times New Roman"/>
          <w:kern w:val="2"/>
          <w:sz w:val="21"/>
          <w:szCs w:val="21"/>
          <w:lang w:eastAsia="zh-CN"/>
        </w:rPr>
      </w:pPr>
      <w:r>
        <w:rPr>
          <w:rFonts w:cs="Times New Roman"/>
          <w:kern w:val="2"/>
          <w:sz w:val="21"/>
          <w:szCs w:val="21"/>
        </w:rPr>
        <w:t>9</w:t>
      </w:r>
      <w:r>
        <w:rPr>
          <w:rFonts w:hint="eastAsia" w:cs="Times New Roman"/>
          <w:kern w:val="2"/>
          <w:sz w:val="21"/>
          <w:szCs w:val="21"/>
        </w:rPr>
        <w:t>、</w:t>
      </w:r>
      <w:r>
        <w:rPr>
          <w:rFonts w:hint="eastAsia" w:cs="Times New Roman"/>
          <w:kern w:val="2"/>
          <w:sz w:val="21"/>
          <w:szCs w:val="21"/>
          <w:lang w:eastAsia="zh-Hans"/>
        </w:rPr>
        <w:t>课堂管理始终制约着教学和评价的有效进行，其功能在于</w:t>
      </w:r>
      <w:r>
        <w:rPr>
          <w:rFonts w:hint="eastAsia" w:cs="Times New Roman"/>
          <w:kern w:val="2"/>
          <w:sz w:val="21"/>
          <w:szCs w:val="21"/>
        </w:rPr>
        <w:t xml:space="preserve">( </w:t>
      </w:r>
      <w:r>
        <w:rPr>
          <w:rFonts w:cs="Times New Roman"/>
          <w:kern w:val="2"/>
          <w:sz w:val="21"/>
          <w:szCs w:val="21"/>
        </w:rPr>
        <w:t xml:space="preserve"> </w:t>
      </w:r>
      <w:r>
        <w:rPr>
          <w:rFonts w:hint="eastAsia" w:cs="Times New Roman"/>
          <w:kern w:val="2"/>
          <w:sz w:val="21"/>
          <w:szCs w:val="21"/>
        </w:rPr>
        <w:t xml:space="preserve">  )</w:t>
      </w:r>
      <w:r>
        <w:rPr>
          <w:rFonts w:hint="eastAsia" w:cs="Times New Roman"/>
          <w:kern w:val="2"/>
          <w:sz w:val="21"/>
          <w:szCs w:val="21"/>
          <w:lang w:eastAsia="zh-CN"/>
        </w:rPr>
        <w:t>。</w:t>
      </w:r>
    </w:p>
    <w:p>
      <w:pPr>
        <w:pStyle w:val="2"/>
        <w:spacing w:before="0" w:beforeAutospacing="0" w:after="0" w:afterAutospacing="0" w:line="360" w:lineRule="auto"/>
        <w:ind w:firstLine="480"/>
        <w:rPr>
          <w:sz w:val="21"/>
          <w:szCs w:val="21"/>
          <w:lang w:eastAsia="zh-Hans"/>
        </w:rPr>
      </w:pPr>
      <w:r>
        <w:rPr>
          <w:rFonts w:hint="eastAsia" w:cs="Times New Roman"/>
          <w:kern w:val="2"/>
          <w:sz w:val="21"/>
          <w:szCs w:val="21"/>
        </w:rPr>
        <w:t>A</w:t>
      </w:r>
      <w:r>
        <w:rPr>
          <w:rFonts w:hint="eastAsia"/>
          <w:szCs w:val="21"/>
        </w:rPr>
        <w:t>、</w:t>
      </w:r>
      <w:r>
        <w:rPr>
          <w:rFonts w:hint="eastAsia"/>
          <w:sz w:val="21"/>
          <w:szCs w:val="21"/>
          <w:lang w:eastAsia="zh-Hans"/>
        </w:rPr>
        <w:t>引导</w:t>
      </w:r>
      <w:r>
        <w:rPr>
          <w:rFonts w:hint="eastAsia" w:cs="Times New Roman"/>
          <w:kern w:val="2"/>
          <w:sz w:val="21"/>
          <w:szCs w:val="21"/>
        </w:rPr>
        <w:t xml:space="preserve">   </w:t>
      </w:r>
      <w:r>
        <w:rPr>
          <w:rFonts w:hint="eastAsia"/>
          <w:sz w:val="21"/>
          <w:szCs w:val="21"/>
          <w:lang w:eastAsia="zh-Hans"/>
        </w:rPr>
        <w:t xml:space="preserve"> B、维持和促进    C、反馈    D、评价</w:t>
      </w:r>
    </w:p>
    <w:p>
      <w:pPr>
        <w:pStyle w:val="2"/>
        <w:spacing w:before="0" w:beforeAutospacing="0" w:after="0" w:afterAutospacing="0" w:line="360" w:lineRule="auto"/>
        <w:rPr>
          <w:rFonts w:hint="eastAsia" w:eastAsia="宋体" w:cs="Times New Roman"/>
          <w:kern w:val="2"/>
          <w:sz w:val="21"/>
          <w:szCs w:val="21"/>
          <w:lang w:eastAsia="zh-CN"/>
        </w:rPr>
      </w:pPr>
      <w:r>
        <w:rPr>
          <w:rFonts w:hint="eastAsia" w:cs="Times New Roman"/>
          <w:kern w:val="2"/>
          <w:sz w:val="21"/>
          <w:szCs w:val="21"/>
        </w:rPr>
        <w:t>1</w:t>
      </w:r>
      <w:r>
        <w:rPr>
          <w:rFonts w:cs="Times New Roman"/>
          <w:kern w:val="2"/>
          <w:sz w:val="21"/>
          <w:szCs w:val="21"/>
        </w:rPr>
        <w:t>0</w:t>
      </w:r>
      <w:r>
        <w:rPr>
          <w:rFonts w:hint="eastAsia" w:cs="Times New Roman"/>
          <w:kern w:val="2"/>
          <w:sz w:val="21"/>
          <w:szCs w:val="21"/>
        </w:rPr>
        <w:t>、</w:t>
      </w:r>
      <w:r>
        <w:rPr>
          <w:rFonts w:hint="eastAsia" w:cs="Times New Roman"/>
          <w:kern w:val="2"/>
          <w:sz w:val="21"/>
          <w:szCs w:val="21"/>
          <w:lang w:eastAsia="zh-Hans"/>
        </w:rPr>
        <w:t>课堂中用于教授学科知识、概念和技能所用的时间，是</w:t>
      </w:r>
      <w:r>
        <w:rPr>
          <w:rFonts w:hint="eastAsia" w:cs="Times New Roman"/>
          <w:kern w:val="2"/>
          <w:sz w:val="21"/>
          <w:szCs w:val="21"/>
        </w:rPr>
        <w:t xml:space="preserve">( </w:t>
      </w:r>
      <w:r>
        <w:rPr>
          <w:rFonts w:cs="Times New Roman"/>
          <w:kern w:val="2"/>
          <w:sz w:val="21"/>
          <w:szCs w:val="21"/>
        </w:rPr>
        <w:t xml:space="preserve">  </w:t>
      </w:r>
      <w:r>
        <w:rPr>
          <w:rFonts w:hint="eastAsia" w:cs="Times New Roman"/>
          <w:kern w:val="2"/>
          <w:sz w:val="21"/>
          <w:szCs w:val="21"/>
        </w:rPr>
        <w:t xml:space="preserve">  )</w:t>
      </w:r>
      <w:r>
        <w:rPr>
          <w:rFonts w:hint="eastAsia" w:cs="Times New Roman"/>
          <w:kern w:val="2"/>
          <w:sz w:val="21"/>
          <w:szCs w:val="21"/>
          <w:lang w:eastAsia="zh-CN"/>
        </w:rPr>
        <w:t>。</w:t>
      </w:r>
    </w:p>
    <w:p>
      <w:pPr>
        <w:pStyle w:val="2"/>
        <w:spacing w:before="0" w:beforeAutospacing="0" w:after="0" w:afterAutospacing="0" w:line="360" w:lineRule="auto"/>
        <w:ind w:firstLine="480"/>
        <w:rPr>
          <w:rFonts w:hint="eastAsia"/>
          <w:sz w:val="21"/>
          <w:szCs w:val="21"/>
          <w:lang w:eastAsia="zh-Hans"/>
        </w:rPr>
      </w:pPr>
      <w:r>
        <w:rPr>
          <w:rFonts w:hint="eastAsia"/>
          <w:sz w:val="21"/>
          <w:szCs w:val="21"/>
          <w:lang w:eastAsia="zh-Hans"/>
        </w:rPr>
        <w:t>A、教学时间    B、专注时间    C、学术学习时间</w:t>
      </w:r>
      <w:r>
        <w:rPr>
          <w:sz w:val="21"/>
          <w:szCs w:val="21"/>
          <w:lang w:eastAsia="zh-Hans"/>
        </w:rPr>
        <w:t xml:space="preserve"> </w:t>
      </w:r>
      <w:r>
        <w:rPr>
          <w:rFonts w:hint="eastAsia"/>
          <w:sz w:val="21"/>
          <w:szCs w:val="21"/>
          <w:lang w:eastAsia="zh-Hans"/>
        </w:rPr>
        <w:t xml:space="preserve">    D</w:t>
      </w:r>
      <w:r>
        <w:rPr>
          <w:sz w:val="21"/>
          <w:szCs w:val="21"/>
          <w:lang w:eastAsia="zh-Hans"/>
        </w:rPr>
        <w:t>、</w:t>
      </w:r>
      <w:r>
        <w:rPr>
          <w:rFonts w:hint="eastAsia"/>
          <w:sz w:val="21"/>
          <w:szCs w:val="21"/>
          <w:lang w:eastAsia="zh-Hans"/>
        </w:rPr>
        <w:t>在校时间</w:t>
      </w:r>
    </w:p>
    <w:p>
      <w:pPr>
        <w:pStyle w:val="2"/>
        <w:spacing w:before="0" w:beforeAutospacing="0" w:after="0" w:afterAutospacing="0" w:line="360" w:lineRule="auto"/>
        <w:rPr>
          <w:rFonts w:hint="eastAsia"/>
          <w:szCs w:val="21"/>
        </w:rPr>
      </w:pPr>
    </w:p>
    <w:p>
      <w:pPr>
        <w:spacing w:line="360" w:lineRule="auto"/>
        <w:rPr>
          <w:rFonts w:hint="eastAsia" w:ascii="宋体" w:hAnsi="宋体"/>
          <w:b/>
          <w:bCs/>
          <w:szCs w:val="21"/>
        </w:rPr>
      </w:pPr>
      <w:r>
        <w:rPr>
          <w:rFonts w:hint="eastAsia" w:ascii="宋体" w:hAnsi="宋体"/>
          <w:b/>
          <w:bCs/>
          <w:szCs w:val="21"/>
        </w:rPr>
        <w:t>二、名词解释</w:t>
      </w:r>
    </w:p>
    <w:p>
      <w:pPr>
        <w:spacing w:line="360" w:lineRule="auto"/>
        <w:rPr>
          <w:rFonts w:hint="eastAsia" w:ascii="宋体" w:hAnsi="宋体"/>
          <w:szCs w:val="21"/>
          <w:lang w:eastAsia="zh-Hans"/>
        </w:rPr>
      </w:pPr>
      <w:r>
        <w:rPr>
          <w:rFonts w:hint="eastAsia" w:ascii="宋体" w:hAnsi="宋体"/>
          <w:szCs w:val="21"/>
        </w:rPr>
        <w:t>1、</w:t>
      </w:r>
      <w:r>
        <w:rPr>
          <w:rFonts w:hint="eastAsia" w:ascii="宋体" w:hAnsi="宋体"/>
          <w:szCs w:val="21"/>
          <w:lang w:eastAsia="zh-Hans"/>
        </w:rPr>
        <w:t>心理发展</w:t>
      </w:r>
    </w:p>
    <w:p>
      <w:pPr>
        <w:spacing w:line="360" w:lineRule="auto"/>
        <w:rPr>
          <w:rFonts w:ascii="宋体" w:hAnsi="宋体"/>
          <w:szCs w:val="21"/>
        </w:rPr>
      </w:pPr>
    </w:p>
    <w:p>
      <w:pPr>
        <w:spacing w:line="360" w:lineRule="auto"/>
        <w:rPr>
          <w:rFonts w:hint="eastAsia" w:ascii="宋体" w:hAnsi="宋体"/>
          <w:szCs w:val="21"/>
        </w:rPr>
      </w:pPr>
    </w:p>
    <w:p>
      <w:pPr>
        <w:spacing w:line="360" w:lineRule="auto"/>
        <w:rPr>
          <w:rFonts w:ascii="宋体" w:hAnsi="宋体"/>
          <w:szCs w:val="21"/>
        </w:rPr>
      </w:pPr>
    </w:p>
    <w:p>
      <w:pPr>
        <w:spacing w:line="360" w:lineRule="auto"/>
        <w:rPr>
          <w:rFonts w:hint="eastAsia" w:ascii="宋体" w:hAnsi="宋体"/>
          <w:szCs w:val="21"/>
          <w:lang w:eastAsia="zh-Hans"/>
        </w:rPr>
      </w:pPr>
      <w:r>
        <w:rPr>
          <w:rFonts w:ascii="宋体" w:hAnsi="宋体"/>
          <w:szCs w:val="21"/>
        </w:rPr>
        <w:t>2</w:t>
      </w:r>
      <w:r>
        <w:rPr>
          <w:rFonts w:hint="eastAsia" w:ascii="宋体" w:hAnsi="宋体"/>
          <w:szCs w:val="21"/>
        </w:rPr>
        <w:t>、</w:t>
      </w:r>
      <w:r>
        <w:rPr>
          <w:rFonts w:hint="eastAsia" w:ascii="宋体" w:hAnsi="宋体"/>
          <w:szCs w:val="21"/>
          <w:lang w:eastAsia="zh-Hans"/>
        </w:rPr>
        <w:t>品德</w:t>
      </w:r>
    </w:p>
    <w:p>
      <w:pPr>
        <w:spacing w:line="360" w:lineRule="auto"/>
        <w:ind w:firstLine="420" w:firstLineChars="200"/>
        <w:rPr>
          <w:rFonts w:ascii="宋体" w:hAnsi="宋体"/>
          <w:szCs w:val="21"/>
        </w:rPr>
      </w:pPr>
    </w:p>
    <w:p>
      <w:pPr>
        <w:spacing w:line="360" w:lineRule="auto"/>
        <w:rPr>
          <w:rFonts w:ascii="宋体" w:hAnsi="宋体"/>
          <w:szCs w:val="21"/>
        </w:rPr>
      </w:pPr>
    </w:p>
    <w:p>
      <w:pPr>
        <w:spacing w:line="360" w:lineRule="auto"/>
        <w:rPr>
          <w:rFonts w:hint="eastAsia" w:ascii="宋体" w:hAnsi="宋体"/>
          <w:szCs w:val="21"/>
          <w:lang w:eastAsia="zh-Hans"/>
        </w:rPr>
      </w:pPr>
      <w:r>
        <w:rPr>
          <w:rFonts w:ascii="宋体" w:hAnsi="宋体"/>
          <w:szCs w:val="21"/>
        </w:rPr>
        <w:t>3</w:t>
      </w:r>
      <w:r>
        <w:rPr>
          <w:rFonts w:hint="eastAsia" w:ascii="宋体" w:hAnsi="宋体"/>
          <w:szCs w:val="21"/>
        </w:rPr>
        <w:t>、</w:t>
      </w:r>
      <w:r>
        <w:rPr>
          <w:rFonts w:hint="eastAsia" w:ascii="宋体" w:hAnsi="宋体"/>
          <w:szCs w:val="21"/>
          <w:lang w:eastAsia="zh-Hans"/>
        </w:rPr>
        <w:t>负强化</w:t>
      </w:r>
    </w:p>
    <w:p>
      <w:pPr>
        <w:spacing w:line="360" w:lineRule="auto"/>
        <w:ind w:firstLine="420" w:firstLineChars="200"/>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ind w:firstLine="420" w:firstLineChars="200"/>
        <w:rPr>
          <w:rFonts w:ascii="宋体" w:hAnsi="宋体"/>
          <w:szCs w:val="21"/>
        </w:rPr>
      </w:pPr>
    </w:p>
    <w:p>
      <w:pPr>
        <w:spacing w:line="360" w:lineRule="auto"/>
        <w:rPr>
          <w:rFonts w:hint="eastAsia" w:ascii="宋体" w:hAnsi="宋体"/>
          <w:b/>
          <w:bCs/>
          <w:szCs w:val="21"/>
        </w:rPr>
      </w:pPr>
      <w:r>
        <w:rPr>
          <w:rFonts w:hint="eastAsia" w:ascii="宋体" w:hAnsi="宋体"/>
          <w:b/>
          <w:bCs/>
          <w:szCs w:val="21"/>
        </w:rPr>
        <w:t>三、简答题</w:t>
      </w:r>
    </w:p>
    <w:p>
      <w:pPr>
        <w:spacing w:line="360" w:lineRule="auto"/>
        <w:rPr>
          <w:rFonts w:ascii="宋体" w:hAnsi="宋体"/>
          <w:szCs w:val="21"/>
        </w:rPr>
      </w:pPr>
      <w:r>
        <w:rPr>
          <w:rFonts w:hint="eastAsia" w:ascii="宋体" w:hAnsi="宋体"/>
          <w:szCs w:val="21"/>
        </w:rPr>
        <w:t>1、</w:t>
      </w:r>
      <w:r>
        <w:rPr>
          <w:rFonts w:hint="eastAsia" w:ascii="宋体" w:hAnsi="宋体"/>
          <w:szCs w:val="21"/>
          <w:lang w:eastAsia="zh-Hans"/>
        </w:rPr>
        <w:t>基础教育课程改革要求小学教师进行哪些角色转变？</w:t>
      </w:r>
      <w:r>
        <w:rPr>
          <w:rFonts w:ascii="宋体" w:hAnsi="宋体"/>
          <w:szCs w:val="21"/>
          <w:lang w:eastAsia="zh-Hans"/>
        </w:rPr>
        <w:t xml:space="preserve"> </w:t>
      </w:r>
    </w:p>
    <w:p>
      <w:pPr>
        <w:spacing w:line="360" w:lineRule="auto"/>
        <w:rPr>
          <w:rFonts w:hint="eastAsia" w:ascii="宋体" w:hAnsi="宋体"/>
          <w:szCs w:val="21"/>
        </w:rPr>
      </w:pPr>
      <w:r>
        <w:rPr>
          <w:rFonts w:ascii="宋体" w:hAnsi="宋体"/>
          <w:szCs w:val="21"/>
        </w:rPr>
        <w:t>2</w:t>
      </w:r>
      <w:r>
        <w:rPr>
          <w:rFonts w:hint="eastAsia" w:ascii="宋体" w:hAnsi="宋体"/>
          <w:szCs w:val="21"/>
        </w:rPr>
        <w:t>、</w:t>
      </w:r>
      <w:r>
        <w:rPr>
          <w:rFonts w:hint="eastAsia" w:ascii="宋体" w:hAnsi="宋体"/>
          <w:szCs w:val="21"/>
          <w:lang w:eastAsia="zh-Hans"/>
        </w:rPr>
        <w:t>简述学习动机的强化理论</w:t>
      </w:r>
      <w:r>
        <w:rPr>
          <w:rFonts w:ascii="宋体" w:hAnsi="宋体"/>
          <w:szCs w:val="21"/>
          <w:lang w:eastAsia="zh-Hans"/>
        </w:rPr>
        <w:t>。</w:t>
      </w:r>
    </w:p>
    <w:p>
      <w:pPr>
        <w:spacing w:line="360" w:lineRule="auto"/>
        <w:rPr>
          <w:rFonts w:ascii="宋体" w:hAnsi="宋体"/>
          <w:szCs w:val="21"/>
          <w:lang w:eastAsia="zh-Hans"/>
        </w:rPr>
      </w:pPr>
      <w:r>
        <w:rPr>
          <w:rFonts w:ascii="宋体" w:hAnsi="宋体"/>
          <w:szCs w:val="21"/>
        </w:rPr>
        <w:t>3</w:t>
      </w:r>
      <w:r>
        <w:rPr>
          <w:rFonts w:hint="eastAsia" w:ascii="宋体" w:hAnsi="宋体"/>
          <w:szCs w:val="21"/>
        </w:rPr>
        <w:t>、</w:t>
      </w:r>
      <w:r>
        <w:rPr>
          <w:rFonts w:hint="eastAsia" w:ascii="宋体" w:hAnsi="宋体"/>
          <w:szCs w:val="21"/>
          <w:lang w:eastAsia="zh-Hans"/>
        </w:rPr>
        <w:t>如何进行归因训练？</w:t>
      </w:r>
      <w:r>
        <w:rPr>
          <w:rFonts w:ascii="宋体" w:hAnsi="宋体"/>
          <w:szCs w:val="21"/>
          <w:lang w:eastAsia="zh-Hans"/>
        </w:rPr>
        <w:t xml:space="preserve"> </w:t>
      </w:r>
    </w:p>
    <w:p>
      <w:pPr>
        <w:spacing w:line="360" w:lineRule="auto"/>
        <w:rPr>
          <w:rFonts w:ascii="宋体" w:hAnsi="宋体"/>
          <w:szCs w:val="21"/>
        </w:rPr>
      </w:pPr>
      <w:r>
        <w:rPr>
          <w:rFonts w:ascii="宋体" w:hAnsi="宋体"/>
          <w:szCs w:val="21"/>
        </w:rPr>
        <w:t>4</w:t>
      </w:r>
      <w:r>
        <w:rPr>
          <w:rFonts w:hint="eastAsia" w:ascii="宋体" w:hAnsi="宋体"/>
          <w:szCs w:val="21"/>
        </w:rPr>
        <w:t>、</w:t>
      </w:r>
      <w:r>
        <w:rPr>
          <w:rFonts w:hint="eastAsia" w:ascii="宋体" w:hAnsi="宋体"/>
          <w:szCs w:val="21"/>
          <w:lang w:eastAsia="zh-Hans"/>
        </w:rPr>
        <w:t>简述课堂管理的目标</w:t>
      </w:r>
      <w:r>
        <w:rPr>
          <w:rFonts w:ascii="宋体" w:hAnsi="宋体"/>
          <w:szCs w:val="21"/>
          <w:lang w:eastAsia="zh-Hans"/>
        </w:rPr>
        <w:t>。</w:t>
      </w:r>
    </w:p>
    <w:p>
      <w:pPr>
        <w:spacing w:line="360" w:lineRule="auto"/>
        <w:rPr>
          <w:rFonts w:hint="eastAsia"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hint="eastAsia"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hint="eastAsia" w:ascii="宋体" w:hAnsi="宋体"/>
          <w:szCs w:val="21"/>
          <w:lang w:val="en-US" w:eastAsia="zh-CN"/>
        </w:rPr>
      </w:pPr>
      <w:r>
        <w:rPr>
          <w:rFonts w:hint="eastAsia" w:ascii="宋体" w:hAnsi="宋体"/>
          <w:szCs w:val="21"/>
          <w:lang w:val="en-US" w:eastAsia="zh-CN"/>
        </w:rPr>
        <w:t>参考答案：</w:t>
      </w:r>
    </w:p>
    <w:p>
      <w:pPr>
        <w:spacing w:line="360" w:lineRule="auto"/>
        <w:rPr>
          <w:rFonts w:hint="eastAsia" w:ascii="宋体" w:hAnsi="宋体"/>
          <w:b/>
          <w:szCs w:val="21"/>
        </w:rPr>
      </w:pPr>
      <w:r>
        <w:rPr>
          <w:rFonts w:hint="eastAsia" w:ascii="宋体" w:hAnsi="宋体"/>
          <w:b/>
          <w:szCs w:val="21"/>
        </w:rPr>
        <w:t>一、单项选择题</w:t>
      </w:r>
    </w:p>
    <w:p>
      <w:pPr>
        <w:spacing w:line="360" w:lineRule="auto"/>
        <w:rPr>
          <w:rFonts w:hint="eastAsia" w:ascii="宋体" w:hAnsi="宋体"/>
          <w:szCs w:val="21"/>
        </w:rPr>
      </w:pPr>
      <w:r>
        <w:rPr>
          <w:rFonts w:hint="eastAsia" w:ascii="宋体" w:hAnsi="宋体"/>
          <w:szCs w:val="21"/>
        </w:rPr>
        <w:t>1、</w:t>
      </w:r>
      <w:r>
        <w:rPr>
          <w:rFonts w:hint="eastAsia" w:ascii="宋体" w:hAnsi="宋体"/>
          <w:szCs w:val="21"/>
          <w:lang w:eastAsia="zh-Hans"/>
        </w:rPr>
        <w:t>C</w:t>
      </w:r>
      <w:r>
        <w:rPr>
          <w:rFonts w:hint="eastAsia" w:ascii="宋体" w:hAnsi="宋体"/>
          <w:szCs w:val="21"/>
        </w:rPr>
        <w:t xml:space="preserve">      2、</w:t>
      </w:r>
      <w:r>
        <w:rPr>
          <w:rFonts w:hint="eastAsia" w:ascii="宋体" w:hAnsi="宋体"/>
          <w:szCs w:val="21"/>
          <w:lang w:eastAsia="zh-Hans"/>
        </w:rPr>
        <w:t>D</w:t>
      </w:r>
      <w:r>
        <w:rPr>
          <w:rFonts w:hint="eastAsia" w:ascii="宋体" w:hAnsi="宋体"/>
          <w:szCs w:val="21"/>
        </w:rPr>
        <w:t xml:space="preserve">      3、</w:t>
      </w:r>
      <w:r>
        <w:rPr>
          <w:rFonts w:ascii="宋体" w:hAnsi="宋体"/>
          <w:szCs w:val="21"/>
        </w:rPr>
        <w:t>A</w:t>
      </w:r>
      <w:r>
        <w:rPr>
          <w:rFonts w:hint="eastAsia" w:ascii="宋体" w:hAnsi="宋体"/>
          <w:szCs w:val="21"/>
        </w:rPr>
        <w:t xml:space="preserve">      4、</w:t>
      </w:r>
      <w:r>
        <w:rPr>
          <w:rFonts w:ascii="宋体" w:hAnsi="宋体"/>
          <w:szCs w:val="21"/>
        </w:rPr>
        <w:t>C</w:t>
      </w:r>
      <w:r>
        <w:rPr>
          <w:rFonts w:hint="eastAsia" w:ascii="宋体" w:hAnsi="宋体"/>
          <w:szCs w:val="21"/>
        </w:rPr>
        <w:t xml:space="preserve">      5、</w:t>
      </w:r>
      <w:r>
        <w:rPr>
          <w:rFonts w:ascii="宋体" w:hAnsi="宋体"/>
          <w:szCs w:val="21"/>
        </w:rPr>
        <w:t>B</w:t>
      </w:r>
      <w:r>
        <w:rPr>
          <w:rFonts w:hint="eastAsia" w:ascii="宋体" w:hAnsi="宋体"/>
          <w:szCs w:val="21"/>
        </w:rPr>
        <w:t xml:space="preserve">      6、</w:t>
      </w:r>
      <w:r>
        <w:rPr>
          <w:rFonts w:hint="eastAsia" w:ascii="宋体" w:hAnsi="宋体"/>
          <w:szCs w:val="21"/>
          <w:lang w:eastAsia="zh-Hans"/>
        </w:rPr>
        <w:t>D</w:t>
      </w:r>
      <w:r>
        <w:rPr>
          <w:rFonts w:ascii="宋体" w:hAnsi="宋体"/>
          <w:szCs w:val="21"/>
        </w:rPr>
        <w:t xml:space="preserve"> </w:t>
      </w:r>
      <w:r>
        <w:rPr>
          <w:rFonts w:hint="eastAsia" w:ascii="宋体" w:hAnsi="宋体"/>
          <w:szCs w:val="21"/>
        </w:rPr>
        <w:t xml:space="preserve">   </w:t>
      </w:r>
    </w:p>
    <w:p>
      <w:pPr>
        <w:spacing w:line="360" w:lineRule="auto"/>
        <w:rPr>
          <w:rFonts w:ascii="宋体" w:hAnsi="宋体"/>
          <w:b/>
          <w:bCs/>
          <w:szCs w:val="21"/>
        </w:rPr>
      </w:pPr>
      <w:r>
        <w:rPr>
          <w:rFonts w:hint="eastAsia" w:ascii="宋体" w:hAnsi="宋体"/>
          <w:szCs w:val="21"/>
        </w:rPr>
        <w:t>7、</w:t>
      </w:r>
      <w:r>
        <w:rPr>
          <w:rFonts w:hint="eastAsia" w:ascii="宋体" w:hAnsi="宋体"/>
          <w:szCs w:val="21"/>
          <w:lang w:eastAsia="zh-Hans"/>
        </w:rPr>
        <w:t>D</w:t>
      </w:r>
      <w:r>
        <w:rPr>
          <w:rFonts w:hint="eastAsia" w:ascii="宋体" w:hAnsi="宋体"/>
          <w:szCs w:val="21"/>
        </w:rPr>
        <w:t xml:space="preserve">      8、</w:t>
      </w:r>
      <w:r>
        <w:rPr>
          <w:rFonts w:ascii="宋体" w:hAnsi="宋体"/>
          <w:szCs w:val="21"/>
        </w:rPr>
        <w:t>B</w:t>
      </w:r>
      <w:r>
        <w:rPr>
          <w:rFonts w:hint="eastAsia" w:ascii="宋体" w:hAnsi="宋体"/>
          <w:szCs w:val="21"/>
        </w:rPr>
        <w:t xml:space="preserve">      9、</w:t>
      </w:r>
      <w:r>
        <w:rPr>
          <w:rFonts w:hint="eastAsia" w:ascii="宋体" w:hAnsi="宋体"/>
          <w:szCs w:val="21"/>
          <w:lang w:eastAsia="zh-Hans"/>
        </w:rPr>
        <w:t>B</w:t>
      </w:r>
      <w:r>
        <w:rPr>
          <w:rFonts w:hint="eastAsia" w:ascii="宋体" w:hAnsi="宋体"/>
          <w:szCs w:val="21"/>
        </w:rPr>
        <w:t xml:space="preserve">     10、</w:t>
      </w:r>
      <w:r>
        <w:rPr>
          <w:rFonts w:hint="eastAsia" w:ascii="宋体" w:hAnsi="宋体"/>
          <w:szCs w:val="21"/>
          <w:lang w:eastAsia="zh-Hans"/>
        </w:rPr>
        <w:t>A</w:t>
      </w:r>
      <w:r>
        <w:rPr>
          <w:rFonts w:hint="eastAsia" w:ascii="宋体" w:hAnsi="宋体"/>
          <w:szCs w:val="21"/>
        </w:rPr>
        <w:t xml:space="preserve">   </w:t>
      </w:r>
    </w:p>
    <w:p>
      <w:pPr>
        <w:spacing w:line="360" w:lineRule="auto"/>
        <w:rPr>
          <w:rFonts w:hint="eastAsia" w:ascii="宋体" w:hAnsi="宋体"/>
          <w:b/>
          <w:bCs/>
          <w:szCs w:val="21"/>
        </w:rPr>
      </w:pPr>
      <w:r>
        <w:rPr>
          <w:rFonts w:hint="eastAsia" w:ascii="宋体" w:hAnsi="宋体"/>
          <w:b/>
          <w:bCs/>
          <w:szCs w:val="21"/>
        </w:rPr>
        <w:t>二、名词解释</w:t>
      </w:r>
    </w:p>
    <w:p>
      <w:pPr>
        <w:spacing w:line="360" w:lineRule="auto"/>
        <w:rPr>
          <w:rFonts w:ascii="宋体" w:hAnsi="宋体"/>
          <w:szCs w:val="21"/>
          <w:lang w:eastAsia="zh-Hans"/>
        </w:rPr>
      </w:pPr>
      <w:r>
        <w:rPr>
          <w:rFonts w:hint="eastAsia" w:ascii="宋体" w:hAnsi="宋体"/>
          <w:szCs w:val="21"/>
        </w:rPr>
        <w:t>1、</w:t>
      </w:r>
      <w:r>
        <w:rPr>
          <w:rFonts w:hint="eastAsia" w:ascii="宋体" w:hAnsi="宋体"/>
          <w:szCs w:val="21"/>
          <w:lang w:eastAsia="zh-Hans"/>
        </w:rPr>
        <w:t>心理发展</w:t>
      </w:r>
      <w:r>
        <w:rPr>
          <w:rFonts w:hint="eastAsia" w:ascii="宋体" w:hAnsi="宋体"/>
          <w:szCs w:val="21"/>
        </w:rPr>
        <w:t>：</w:t>
      </w:r>
      <w:r>
        <w:rPr>
          <w:rFonts w:hint="eastAsia" w:ascii="宋体" w:hAnsi="宋体"/>
          <w:szCs w:val="21"/>
          <w:lang w:eastAsia="zh-Hans"/>
        </w:rPr>
        <w:t>个体从出生、成熟、衰老直至死亡的整个生命进程所发生的一系列心理变化</w:t>
      </w:r>
      <w:r>
        <w:rPr>
          <w:rFonts w:ascii="宋体" w:hAnsi="宋体"/>
          <w:szCs w:val="21"/>
          <w:lang w:eastAsia="zh-Hans"/>
        </w:rPr>
        <w:t>。</w:t>
      </w:r>
    </w:p>
    <w:p>
      <w:pPr>
        <w:spacing w:line="360" w:lineRule="auto"/>
        <w:rPr>
          <w:rFonts w:ascii="宋体" w:hAnsi="宋体"/>
          <w:szCs w:val="21"/>
        </w:rPr>
      </w:pPr>
      <w:r>
        <w:rPr>
          <w:rFonts w:ascii="宋体" w:hAnsi="宋体"/>
          <w:szCs w:val="21"/>
        </w:rPr>
        <w:t>2</w:t>
      </w:r>
      <w:r>
        <w:rPr>
          <w:rFonts w:hint="eastAsia" w:ascii="宋体" w:hAnsi="宋体"/>
          <w:szCs w:val="21"/>
        </w:rPr>
        <w:t>、品德：品德即道德品质，是指个体依据一定的道德行为准则，在行动时所表现出来的某些稳固的人格倾向。</w:t>
      </w:r>
    </w:p>
    <w:p>
      <w:pPr>
        <w:spacing w:line="360" w:lineRule="auto"/>
        <w:rPr>
          <w:rFonts w:ascii="宋体" w:hAnsi="宋体"/>
          <w:szCs w:val="21"/>
          <w:lang w:eastAsia="zh-Hans"/>
        </w:rPr>
      </w:pPr>
      <w:r>
        <w:rPr>
          <w:rFonts w:ascii="宋体" w:hAnsi="宋体"/>
          <w:szCs w:val="21"/>
        </w:rPr>
        <w:t>3</w:t>
      </w:r>
      <w:r>
        <w:rPr>
          <w:rFonts w:hint="eastAsia" w:ascii="宋体" w:hAnsi="宋体"/>
          <w:szCs w:val="21"/>
        </w:rPr>
        <w:t>、</w:t>
      </w:r>
      <w:r>
        <w:rPr>
          <w:rFonts w:hint="eastAsia" w:ascii="宋体" w:hAnsi="宋体"/>
          <w:szCs w:val="21"/>
          <w:lang w:eastAsia="zh-Hans"/>
        </w:rPr>
        <w:t>负强化</w:t>
      </w:r>
      <w:r>
        <w:rPr>
          <w:rFonts w:ascii="宋体" w:hAnsi="宋体"/>
          <w:szCs w:val="21"/>
          <w:lang w:eastAsia="zh-Hans"/>
        </w:rPr>
        <w:t>：</w:t>
      </w:r>
      <w:r>
        <w:rPr>
          <w:rFonts w:hint="eastAsia" w:ascii="宋体" w:hAnsi="宋体"/>
          <w:szCs w:val="21"/>
          <w:lang w:eastAsia="zh-Hans"/>
        </w:rPr>
        <w:t>是指通过移除个体希望避开的刺激来增强某一行为或反应的过程</w:t>
      </w:r>
      <w:r>
        <w:rPr>
          <w:rFonts w:ascii="宋体" w:hAnsi="宋体"/>
          <w:szCs w:val="21"/>
          <w:lang w:eastAsia="zh-Hans"/>
        </w:rPr>
        <w:t>。</w:t>
      </w:r>
    </w:p>
    <w:p>
      <w:pPr>
        <w:spacing w:line="360" w:lineRule="auto"/>
        <w:rPr>
          <w:rFonts w:hint="eastAsia" w:ascii="宋体" w:hAnsi="宋体"/>
          <w:b/>
          <w:bCs/>
          <w:szCs w:val="21"/>
        </w:rPr>
      </w:pPr>
      <w:bookmarkStart w:id="0" w:name="_GoBack"/>
      <w:bookmarkEnd w:id="0"/>
      <w:r>
        <w:rPr>
          <w:rFonts w:hint="eastAsia" w:ascii="宋体" w:hAnsi="宋体"/>
          <w:b/>
          <w:bCs/>
          <w:szCs w:val="21"/>
        </w:rPr>
        <w:t>三、简答题</w:t>
      </w:r>
    </w:p>
    <w:p>
      <w:pPr>
        <w:spacing w:line="360" w:lineRule="auto"/>
        <w:rPr>
          <w:rFonts w:ascii="宋体" w:hAnsi="宋体"/>
          <w:szCs w:val="21"/>
          <w:lang w:eastAsia="zh-Hans"/>
        </w:rPr>
      </w:pPr>
      <w:r>
        <w:rPr>
          <w:rFonts w:hint="eastAsia" w:ascii="宋体" w:hAnsi="宋体"/>
          <w:szCs w:val="21"/>
        </w:rPr>
        <w:t>1、基础教育教程改革要求小学教师进行哪些角色转变?</w:t>
      </w:r>
    </w:p>
    <w:p>
      <w:pPr>
        <w:numPr>
          <w:ilvl w:val="0"/>
          <w:numId w:val="0"/>
        </w:numPr>
        <w:spacing w:line="360" w:lineRule="auto"/>
        <w:ind w:leftChars="0"/>
        <w:rPr>
          <w:rFonts w:hint="eastAsia" w:ascii="宋体" w:hAnsi="宋体"/>
          <w:szCs w:val="21"/>
        </w:rPr>
      </w:pPr>
      <w:r>
        <w:rPr>
          <w:rFonts w:hint="eastAsia" w:ascii="宋体" w:hAnsi="宋体"/>
          <w:szCs w:val="21"/>
          <w:lang w:eastAsia="zh-CN"/>
        </w:rPr>
        <w:t>（</w:t>
      </w:r>
      <w:r>
        <w:rPr>
          <w:rFonts w:hint="eastAsia" w:ascii="宋体" w:hAnsi="宋体"/>
          <w:szCs w:val="21"/>
          <w:lang w:val="en-US" w:eastAsia="zh-CN"/>
        </w:rPr>
        <w:t>1</w:t>
      </w:r>
      <w:r>
        <w:rPr>
          <w:rFonts w:hint="eastAsia" w:ascii="宋体" w:hAnsi="宋体"/>
          <w:szCs w:val="21"/>
          <w:lang w:eastAsia="zh-CN"/>
        </w:rPr>
        <w:t>）</w:t>
      </w:r>
      <w:r>
        <w:rPr>
          <w:rFonts w:hint="eastAsia" w:ascii="宋体" w:hAnsi="宋体"/>
          <w:szCs w:val="21"/>
        </w:rPr>
        <w:t>由课程规范的复制者转变为新课程的创造者、设计者和评价者;</w:t>
      </w:r>
    </w:p>
    <w:p>
      <w:pPr>
        <w:numPr>
          <w:ilvl w:val="0"/>
          <w:numId w:val="0"/>
        </w:numPr>
        <w:spacing w:line="360" w:lineRule="auto"/>
        <w:ind w:leftChars="0"/>
        <w:rPr>
          <w:rFonts w:hint="eastAsia" w:ascii="宋体" w:hAnsi="宋体"/>
          <w:szCs w:val="21"/>
        </w:rPr>
      </w:pPr>
      <w:r>
        <w:rPr>
          <w:rFonts w:hint="eastAsia" w:ascii="宋体" w:hAnsi="宋体"/>
          <w:szCs w:val="21"/>
          <w:lang w:eastAsia="zh-CN"/>
        </w:rPr>
        <w:t>（</w:t>
      </w:r>
      <w:r>
        <w:rPr>
          <w:rFonts w:hint="eastAsia" w:ascii="宋体" w:hAnsi="宋体"/>
          <w:szCs w:val="21"/>
          <w:lang w:val="en-US" w:eastAsia="zh-CN"/>
        </w:rPr>
        <w:t>2</w:t>
      </w:r>
      <w:r>
        <w:rPr>
          <w:rFonts w:hint="eastAsia" w:ascii="宋体" w:hAnsi="宋体"/>
          <w:szCs w:val="21"/>
          <w:lang w:eastAsia="zh-CN"/>
        </w:rPr>
        <w:t>）</w:t>
      </w:r>
      <w:r>
        <w:rPr>
          <w:rFonts w:hint="eastAsia" w:ascii="宋体" w:hAnsi="宋体"/>
          <w:szCs w:val="21"/>
        </w:rPr>
        <w:t>由传统知识的传授者转变为新课程条件下的知识传授者;</w:t>
      </w:r>
    </w:p>
    <w:p>
      <w:pPr>
        <w:numPr>
          <w:ilvl w:val="0"/>
          <w:numId w:val="0"/>
        </w:numPr>
        <w:spacing w:line="360" w:lineRule="auto"/>
        <w:ind w:leftChars="0"/>
        <w:rPr>
          <w:rFonts w:hint="eastAsia" w:ascii="宋体" w:hAnsi="宋体"/>
          <w:szCs w:val="21"/>
        </w:rPr>
      </w:pPr>
      <w:r>
        <w:rPr>
          <w:rFonts w:hint="eastAsia" w:ascii="宋体" w:hAnsi="宋体"/>
          <w:szCs w:val="21"/>
          <w:lang w:eastAsia="zh-CN"/>
        </w:rPr>
        <w:t>（</w:t>
      </w:r>
      <w:r>
        <w:rPr>
          <w:rFonts w:hint="eastAsia" w:ascii="宋体" w:hAnsi="宋体"/>
          <w:szCs w:val="21"/>
          <w:lang w:val="en-US" w:eastAsia="zh-CN"/>
        </w:rPr>
        <w:t>3</w:t>
      </w:r>
      <w:r>
        <w:rPr>
          <w:rFonts w:hint="eastAsia" w:ascii="宋体" w:hAnsi="宋体"/>
          <w:szCs w:val="21"/>
          <w:lang w:eastAsia="zh-CN"/>
        </w:rPr>
        <w:t>）</w:t>
      </w:r>
      <w:r>
        <w:rPr>
          <w:rFonts w:hint="eastAsia" w:ascii="宋体" w:hAnsi="宋体"/>
          <w:szCs w:val="21"/>
        </w:rPr>
        <w:t>由“单一学科型教师”转变为“跨学科型”教师;</w:t>
      </w:r>
    </w:p>
    <w:p>
      <w:pPr>
        <w:numPr>
          <w:ilvl w:val="0"/>
          <w:numId w:val="0"/>
        </w:numPr>
        <w:spacing w:line="360" w:lineRule="auto"/>
        <w:ind w:leftChars="0"/>
        <w:rPr>
          <w:rFonts w:hint="eastAsia" w:ascii="宋体" w:hAnsi="宋体"/>
          <w:szCs w:val="21"/>
        </w:rPr>
      </w:pPr>
      <w:r>
        <w:rPr>
          <w:rFonts w:hint="eastAsia" w:ascii="宋体" w:hAnsi="宋体"/>
          <w:szCs w:val="21"/>
          <w:lang w:eastAsia="zh-CN"/>
        </w:rPr>
        <w:t>（</w:t>
      </w:r>
      <w:r>
        <w:rPr>
          <w:rFonts w:hint="eastAsia" w:ascii="宋体" w:hAnsi="宋体"/>
          <w:szCs w:val="21"/>
          <w:lang w:val="en-US" w:eastAsia="zh-CN"/>
        </w:rPr>
        <w:t>4</w:t>
      </w:r>
      <w:r>
        <w:rPr>
          <w:rFonts w:hint="eastAsia" w:ascii="宋体" w:hAnsi="宋体"/>
          <w:szCs w:val="21"/>
          <w:lang w:eastAsia="zh-CN"/>
        </w:rPr>
        <w:t>）</w:t>
      </w:r>
      <w:r>
        <w:rPr>
          <w:rFonts w:hint="eastAsia" w:ascii="宋体" w:hAnsi="宋体"/>
          <w:szCs w:val="21"/>
        </w:rPr>
        <w:t>由“知识的搬运工”转变为“充满实践智慧的专业人员”;</w:t>
      </w:r>
    </w:p>
    <w:p>
      <w:pPr>
        <w:numPr>
          <w:ilvl w:val="0"/>
          <w:numId w:val="0"/>
        </w:numPr>
        <w:spacing w:line="360" w:lineRule="auto"/>
        <w:ind w:leftChars="0"/>
        <w:rPr>
          <w:rFonts w:hint="eastAsia" w:ascii="宋体" w:hAnsi="宋体"/>
          <w:szCs w:val="21"/>
        </w:rPr>
      </w:pPr>
      <w:r>
        <w:rPr>
          <w:rFonts w:hint="eastAsia" w:ascii="宋体" w:hAnsi="宋体"/>
          <w:szCs w:val="21"/>
          <w:lang w:eastAsia="zh-CN"/>
        </w:rPr>
        <w:t>（</w:t>
      </w:r>
      <w:r>
        <w:rPr>
          <w:rFonts w:hint="eastAsia" w:ascii="宋体" w:hAnsi="宋体"/>
          <w:szCs w:val="21"/>
          <w:lang w:val="en-US" w:eastAsia="zh-CN"/>
        </w:rPr>
        <w:t>5</w:t>
      </w:r>
      <w:r>
        <w:rPr>
          <w:rFonts w:hint="eastAsia" w:ascii="宋体" w:hAnsi="宋体"/>
          <w:szCs w:val="21"/>
          <w:lang w:eastAsia="zh-CN"/>
        </w:rPr>
        <w:t>）</w:t>
      </w:r>
      <w:r>
        <w:rPr>
          <w:rFonts w:hint="eastAsia" w:ascii="宋体" w:hAnsi="宋体"/>
          <w:szCs w:val="21"/>
        </w:rPr>
        <w:t>由课程执行者转变为课程研究者、开发者;</w:t>
      </w:r>
    </w:p>
    <w:p>
      <w:pPr>
        <w:numPr>
          <w:ilvl w:val="0"/>
          <w:numId w:val="0"/>
        </w:numPr>
        <w:spacing w:line="360" w:lineRule="auto"/>
        <w:ind w:leftChars="0"/>
        <w:rPr>
          <w:rFonts w:hint="eastAsia" w:ascii="宋体" w:hAnsi="宋体"/>
          <w:szCs w:val="21"/>
        </w:rPr>
      </w:pPr>
      <w:r>
        <w:rPr>
          <w:rFonts w:hint="eastAsia" w:ascii="宋体" w:hAnsi="宋体"/>
          <w:szCs w:val="21"/>
          <w:lang w:eastAsia="zh-CN"/>
        </w:rPr>
        <w:t>（</w:t>
      </w:r>
      <w:r>
        <w:rPr>
          <w:rFonts w:hint="eastAsia" w:ascii="宋体" w:hAnsi="宋体"/>
          <w:szCs w:val="21"/>
          <w:lang w:val="en-US" w:eastAsia="zh-CN"/>
        </w:rPr>
        <w:t>6</w:t>
      </w:r>
      <w:r>
        <w:rPr>
          <w:rFonts w:hint="eastAsia" w:ascii="宋体" w:hAnsi="宋体"/>
          <w:szCs w:val="21"/>
          <w:lang w:eastAsia="zh-CN"/>
        </w:rPr>
        <w:t>）</w:t>
      </w:r>
      <w:r>
        <w:rPr>
          <w:rFonts w:hint="eastAsia" w:ascii="宋体" w:hAnsi="宋体"/>
          <w:szCs w:val="21"/>
        </w:rPr>
        <w:t>由“导师”转变为“学友”;</w:t>
      </w:r>
    </w:p>
    <w:p>
      <w:pPr>
        <w:numPr>
          <w:ilvl w:val="0"/>
          <w:numId w:val="0"/>
        </w:numPr>
        <w:spacing w:line="360" w:lineRule="auto"/>
        <w:ind w:leftChars="0"/>
        <w:rPr>
          <w:rFonts w:hint="eastAsia" w:ascii="宋体" w:hAnsi="宋体"/>
          <w:szCs w:val="21"/>
        </w:rPr>
      </w:pPr>
      <w:r>
        <w:rPr>
          <w:rFonts w:hint="eastAsia" w:ascii="宋体" w:hAnsi="宋体"/>
          <w:szCs w:val="21"/>
          <w:lang w:eastAsia="zh-CN"/>
        </w:rPr>
        <w:t>（</w:t>
      </w:r>
      <w:r>
        <w:rPr>
          <w:rFonts w:hint="eastAsia" w:ascii="宋体" w:hAnsi="宋体"/>
          <w:szCs w:val="21"/>
          <w:lang w:val="en-US" w:eastAsia="zh-CN"/>
        </w:rPr>
        <w:t>7</w:t>
      </w:r>
      <w:r>
        <w:rPr>
          <w:rFonts w:hint="eastAsia" w:ascii="宋体" w:hAnsi="宋体"/>
          <w:szCs w:val="21"/>
          <w:lang w:eastAsia="zh-CN"/>
        </w:rPr>
        <w:t>）</w:t>
      </w:r>
      <w:r>
        <w:rPr>
          <w:rFonts w:hint="eastAsia" w:ascii="宋体" w:hAnsi="宋体"/>
          <w:szCs w:val="21"/>
        </w:rPr>
        <w:t>由“灵魂工程师”转变为“精神教练”;</w:t>
      </w:r>
    </w:p>
    <w:p>
      <w:pPr>
        <w:numPr>
          <w:ilvl w:val="0"/>
          <w:numId w:val="0"/>
        </w:numPr>
        <w:spacing w:line="360" w:lineRule="auto"/>
        <w:ind w:leftChars="0"/>
        <w:rPr>
          <w:rFonts w:hint="eastAsia" w:ascii="宋体" w:hAnsi="宋体"/>
          <w:szCs w:val="21"/>
        </w:rPr>
      </w:pPr>
      <w:r>
        <w:rPr>
          <w:rFonts w:hint="eastAsia" w:ascii="宋体" w:hAnsi="宋体"/>
          <w:szCs w:val="21"/>
          <w:lang w:eastAsia="zh-CN"/>
        </w:rPr>
        <w:t>（</w:t>
      </w:r>
      <w:r>
        <w:rPr>
          <w:rFonts w:hint="eastAsia" w:ascii="宋体" w:hAnsi="宋体"/>
          <w:szCs w:val="21"/>
          <w:lang w:val="en-US" w:eastAsia="zh-CN"/>
        </w:rPr>
        <w:t>8</w:t>
      </w:r>
      <w:r>
        <w:rPr>
          <w:rFonts w:hint="eastAsia" w:ascii="宋体" w:hAnsi="宋体"/>
          <w:szCs w:val="21"/>
          <w:lang w:eastAsia="zh-CN"/>
        </w:rPr>
        <w:t>）</w:t>
      </w:r>
      <w:r>
        <w:rPr>
          <w:rFonts w:hint="eastAsia" w:ascii="宋体" w:hAnsi="宋体"/>
          <w:szCs w:val="21"/>
        </w:rPr>
        <w:t>由“信息源”转变为“信息平台”;</w:t>
      </w:r>
    </w:p>
    <w:p>
      <w:pPr>
        <w:spacing w:line="360" w:lineRule="auto"/>
        <w:rPr>
          <w:rFonts w:hint="eastAsia" w:ascii="宋体" w:hAnsi="宋体"/>
          <w:szCs w:val="21"/>
        </w:rPr>
      </w:pPr>
      <w:r>
        <w:rPr>
          <w:rFonts w:hint="eastAsia" w:ascii="宋体" w:hAnsi="宋体"/>
          <w:szCs w:val="21"/>
        </w:rPr>
        <w:t>(9)由课堂的“统治者”转变为“平等的首席”。</w:t>
      </w:r>
    </w:p>
    <w:p>
      <w:pPr>
        <w:spacing w:line="360" w:lineRule="auto"/>
        <w:rPr>
          <w:rFonts w:ascii="宋体" w:hAnsi="宋体"/>
          <w:szCs w:val="21"/>
        </w:rPr>
      </w:pPr>
      <w:r>
        <w:rPr>
          <w:rFonts w:ascii="宋体" w:hAnsi="宋体"/>
          <w:szCs w:val="21"/>
        </w:rPr>
        <w:t>2</w:t>
      </w:r>
      <w:r>
        <w:rPr>
          <w:rFonts w:hint="eastAsia" w:ascii="宋体" w:hAnsi="宋体"/>
          <w:szCs w:val="21"/>
        </w:rPr>
        <w:t>、</w:t>
      </w:r>
      <w:r>
        <w:rPr>
          <w:rFonts w:hint="eastAsia" w:ascii="宋体" w:hAnsi="宋体"/>
          <w:szCs w:val="21"/>
          <w:lang w:eastAsia="zh-Hans"/>
        </w:rPr>
        <w:t>简述学习动机的强化理论</w:t>
      </w:r>
    </w:p>
    <w:p>
      <w:pPr>
        <w:spacing w:line="360" w:lineRule="auto"/>
        <w:rPr>
          <w:rFonts w:ascii="宋体" w:hAnsi="宋体"/>
          <w:szCs w:val="21"/>
        </w:rPr>
      </w:pPr>
      <w:r>
        <w:rPr>
          <w:rFonts w:hint="eastAsia" w:ascii="宋体" w:hAnsi="宋体"/>
          <w:szCs w:val="21"/>
        </w:rPr>
        <w:t>答：</w:t>
      </w:r>
      <w:r>
        <w:rPr>
          <w:rFonts w:hint="eastAsia" w:ascii="宋体" w:hAnsi="宋体"/>
          <w:szCs w:val="21"/>
          <w:lang w:eastAsia="zh-CN"/>
        </w:rPr>
        <w:t>（</w:t>
      </w:r>
      <w:r>
        <w:rPr>
          <w:rFonts w:hint="eastAsia" w:ascii="宋体" w:hAnsi="宋体"/>
          <w:szCs w:val="21"/>
        </w:rPr>
        <w:t>1）</w:t>
      </w:r>
      <w:r>
        <w:rPr>
          <w:rFonts w:hint="eastAsia" w:ascii="宋体" w:hAnsi="宋体"/>
          <w:szCs w:val="21"/>
          <w:lang w:eastAsia="zh-Hans"/>
        </w:rPr>
        <w:t>这是一种行为取向的动机理论</w:t>
      </w:r>
      <w:r>
        <w:rPr>
          <w:rFonts w:hint="eastAsia" w:ascii="宋体" w:hAnsi="宋体"/>
          <w:szCs w:val="21"/>
        </w:rPr>
        <w:t>。</w:t>
      </w:r>
    </w:p>
    <w:p>
      <w:pPr>
        <w:spacing w:line="360" w:lineRule="auto"/>
        <w:rPr>
          <w:rFonts w:ascii="宋体" w:hAnsi="宋体"/>
          <w:szCs w:val="21"/>
        </w:rPr>
      </w:pPr>
      <w:r>
        <w:rPr>
          <w:rFonts w:hint="eastAsia" w:ascii="宋体" w:hAnsi="宋体"/>
          <w:szCs w:val="21"/>
          <w:lang w:eastAsia="zh-CN"/>
        </w:rPr>
        <w:t>（</w:t>
      </w:r>
      <w:r>
        <w:rPr>
          <w:rFonts w:ascii="宋体" w:hAnsi="宋体"/>
          <w:szCs w:val="21"/>
        </w:rPr>
        <w:t>2</w:t>
      </w:r>
      <w:r>
        <w:rPr>
          <w:rFonts w:hint="eastAsia" w:ascii="宋体" w:hAnsi="宋体"/>
          <w:szCs w:val="21"/>
        </w:rPr>
        <w:t>）</w:t>
      </w:r>
      <w:r>
        <w:rPr>
          <w:rFonts w:hint="eastAsia" w:ascii="宋体" w:hAnsi="宋体"/>
          <w:szCs w:val="21"/>
          <w:lang w:eastAsia="zh-Hans"/>
        </w:rPr>
        <w:t>所谓强化是指通过适当的强化物，而增强反应强度、概率或频率的过程</w:t>
      </w:r>
      <w:r>
        <w:rPr>
          <w:rFonts w:hint="eastAsia" w:ascii="宋体" w:hAnsi="宋体"/>
          <w:szCs w:val="21"/>
        </w:rPr>
        <w:t>。</w:t>
      </w:r>
    </w:p>
    <w:p>
      <w:pPr>
        <w:spacing w:line="360" w:lineRule="auto"/>
        <w:rPr>
          <w:rFonts w:hint="eastAsia" w:ascii="宋体" w:hAnsi="宋体"/>
          <w:szCs w:val="21"/>
        </w:rPr>
      </w:pPr>
      <w:r>
        <w:rPr>
          <w:rFonts w:hint="eastAsia" w:ascii="宋体" w:hAnsi="宋体"/>
          <w:szCs w:val="21"/>
          <w:lang w:eastAsia="zh-CN"/>
        </w:rPr>
        <w:t>（</w:t>
      </w:r>
      <w:r>
        <w:rPr>
          <w:rFonts w:hint="eastAsia" w:ascii="宋体" w:hAnsi="宋体"/>
          <w:szCs w:val="21"/>
        </w:rPr>
        <w:t>3）</w:t>
      </w:r>
      <w:r>
        <w:rPr>
          <w:rFonts w:hint="eastAsia" w:ascii="宋体" w:hAnsi="宋体"/>
          <w:szCs w:val="21"/>
          <w:lang w:eastAsia="zh-Hans"/>
        </w:rPr>
        <w:t>在他们看来，人的某种学习行为倾向完全取决于先前的这种学习行为与刺激因强化而建立起来的稳固联系，强化可以使人在学习过程中增强某种反应重复可能性</w:t>
      </w:r>
      <w:r>
        <w:rPr>
          <w:rFonts w:hint="eastAsia" w:ascii="宋体" w:hAnsi="宋体"/>
          <w:szCs w:val="21"/>
        </w:rPr>
        <w:t>。</w:t>
      </w:r>
    </w:p>
    <w:p>
      <w:pPr>
        <w:spacing w:line="360" w:lineRule="auto"/>
        <w:rPr>
          <w:rFonts w:ascii="宋体" w:hAnsi="宋体"/>
          <w:szCs w:val="21"/>
        </w:rPr>
      </w:pPr>
    </w:p>
    <w:p>
      <w:pPr>
        <w:spacing w:line="360" w:lineRule="auto"/>
        <w:rPr>
          <w:rFonts w:hint="eastAsia" w:ascii="宋体" w:hAnsi="宋体"/>
          <w:szCs w:val="21"/>
          <w:lang w:eastAsia="zh-Hans"/>
        </w:rPr>
      </w:pPr>
      <w:r>
        <w:rPr>
          <w:rFonts w:ascii="宋体" w:hAnsi="宋体"/>
          <w:szCs w:val="21"/>
        </w:rPr>
        <w:t>3</w:t>
      </w:r>
      <w:r>
        <w:rPr>
          <w:rFonts w:hint="eastAsia" w:ascii="宋体" w:hAnsi="宋体"/>
          <w:szCs w:val="21"/>
        </w:rPr>
        <w:t>、</w:t>
      </w:r>
      <w:r>
        <w:rPr>
          <w:rFonts w:hint="eastAsia" w:ascii="宋体" w:hAnsi="宋体"/>
          <w:szCs w:val="21"/>
          <w:lang w:eastAsia="zh-Hans"/>
        </w:rPr>
        <w:t>如何进行归因训练？</w:t>
      </w:r>
    </w:p>
    <w:p>
      <w:pPr>
        <w:spacing w:line="360" w:lineRule="auto"/>
        <w:rPr>
          <w:rFonts w:hint="eastAsia" w:ascii="宋体" w:hAnsi="宋体"/>
          <w:szCs w:val="21"/>
        </w:rPr>
      </w:pPr>
      <w:r>
        <w:rPr>
          <w:rFonts w:hint="eastAsia" w:ascii="宋体" w:hAnsi="宋体"/>
          <w:szCs w:val="21"/>
        </w:rPr>
        <w:t>答：</w:t>
      </w:r>
      <w:r>
        <w:rPr>
          <w:rFonts w:hint="eastAsia" w:ascii="宋体" w:hAnsi="宋体"/>
          <w:szCs w:val="21"/>
          <w:lang w:eastAsia="zh-Hans"/>
        </w:rPr>
        <w:t>在学生完成某一任务学习后，教师应指导学生进行成败归因。一方面，要引导学生找出成功或失败的真正原因，即进行正确归因；</w:t>
      </w:r>
    </w:p>
    <w:p>
      <w:pPr>
        <w:spacing w:line="360" w:lineRule="auto"/>
        <w:rPr>
          <w:rFonts w:hint="eastAsia" w:ascii="宋体" w:hAnsi="宋体"/>
          <w:szCs w:val="21"/>
        </w:rPr>
      </w:pPr>
      <w:r>
        <w:rPr>
          <w:rFonts w:hint="eastAsia" w:ascii="宋体" w:hAnsi="宋体"/>
          <w:szCs w:val="21"/>
          <w:lang w:eastAsia="zh-Hans"/>
        </w:rPr>
        <w:t>另一方面更重要的是，教师也应根据每个学生过去一贯的成绩的优劣差异，从有利于今后学习的角度进行积极归因，哪怕这时的归因并不真实。</w:t>
      </w:r>
    </w:p>
    <w:p>
      <w:pPr>
        <w:spacing w:line="360" w:lineRule="auto"/>
        <w:rPr>
          <w:rFonts w:hint="eastAsia" w:ascii="宋体" w:hAnsi="宋体"/>
          <w:szCs w:val="21"/>
          <w:lang w:val="en-US" w:eastAsia="zh-CN"/>
        </w:rPr>
      </w:pPr>
    </w:p>
    <w:p>
      <w:pPr>
        <w:rPr>
          <w:rFonts w:hint="eastAsia"/>
          <w:szCs w:val="21"/>
          <w:u w:val="none"/>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4YTY1Yjc2ZTAyY2M4ZDlhZDI1OTE1OGVjYjVjOGQifQ=="/>
  </w:docVars>
  <w:rsids>
    <w:rsidRoot w:val="02C455C3"/>
    <w:rsid w:val="02C455C3"/>
    <w:rsid w:val="09FA536A"/>
    <w:rsid w:val="12F64B6E"/>
    <w:rsid w:val="16C86822"/>
    <w:rsid w:val="21617F9F"/>
    <w:rsid w:val="3BC907C3"/>
    <w:rsid w:val="51484635"/>
    <w:rsid w:val="586E207E"/>
    <w:rsid w:val="58A21E99"/>
    <w:rsid w:val="594A6647"/>
    <w:rsid w:val="7AE04E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nhideWhenUsed/>
    <w:uiPriority w:val="99"/>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2023-12-06T02:04:00Z</dcterms:created>
  <dc:creator>育华教育玉环客服</dc:creator>
  <cp:lastModifiedBy>育华教育叶燮燮</cp:lastModifiedBy>
  <dcterms:modified xsi:type="dcterms:W3CDTF">2023-12-08T02:15:39Z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D6407EA015054FD0839FE8187AE74FB9_11</vt:lpwstr>
  </property>
</Properties>
</file>