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C6E" w:rsidRDefault="004A301D">
      <w:pPr>
        <w:adjustRightInd w:val="0"/>
        <w:snapToGrid w:val="0"/>
        <w:ind w:firstLineChars="700" w:firstLine="2530"/>
        <w:rPr>
          <w:rFonts w:asciiTheme="minorEastAsia" w:eastAsiaTheme="minorEastAsia" w:hAnsiTheme="minorEastAsia" w:cstheme="minorEastAsia"/>
          <w:b/>
          <w:bCs/>
          <w:sz w:val="36"/>
          <w:szCs w:val="36"/>
        </w:rPr>
      </w:pPr>
      <w:r>
        <w:rPr>
          <w:rFonts w:asciiTheme="minorEastAsia" w:eastAsiaTheme="minorEastAsia" w:hAnsiTheme="minorEastAsia" w:cstheme="minorEastAsia" w:hint="eastAsia"/>
          <w:b/>
          <w:bCs/>
          <w:sz w:val="36"/>
          <w:szCs w:val="36"/>
        </w:rPr>
        <w:t>金融会计</w:t>
      </w:r>
      <w:r w:rsidR="00A1737D">
        <w:rPr>
          <w:rFonts w:asciiTheme="minorEastAsia" w:eastAsiaTheme="minorEastAsia" w:hAnsiTheme="minorEastAsia" w:cstheme="minorEastAsia" w:hint="eastAsia"/>
          <w:b/>
          <w:bCs/>
          <w:sz w:val="36"/>
          <w:szCs w:val="36"/>
        </w:rPr>
        <w:t>复习资料</w:t>
      </w:r>
    </w:p>
    <w:p w:rsidR="00640C6E" w:rsidRDefault="004A301D">
      <w:pPr>
        <w:adjustRightInd w:val="0"/>
        <w:snapToGrid w:val="0"/>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一、单选题</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r>
        <w:rPr>
          <w:rFonts w:asciiTheme="minorEastAsia" w:eastAsiaTheme="minorEastAsia" w:hAnsiTheme="minorEastAsia" w:cstheme="minorEastAsia" w:hint="eastAsia"/>
          <w:szCs w:val="21"/>
        </w:rPr>
        <w:t>下列科目中，属于流动资产科目的是</w:t>
      </w:r>
      <w:r>
        <w:rPr>
          <w:rFonts w:asciiTheme="minorEastAsia" w:eastAsiaTheme="minorEastAsia" w:hAnsiTheme="minorEastAsia" w:cstheme="minorEastAsia" w:hint="eastAsia"/>
          <w:szCs w:val="21"/>
        </w:rPr>
        <w:t>(  A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应收利息</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中长期贷款</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在建工程</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同业拆入</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w:t>
      </w:r>
      <w:r>
        <w:rPr>
          <w:rFonts w:asciiTheme="minorEastAsia" w:eastAsiaTheme="minorEastAsia" w:hAnsiTheme="minorEastAsia" w:cstheme="minorEastAsia" w:hint="eastAsia"/>
          <w:szCs w:val="21"/>
        </w:rPr>
        <w:t>下列科目中，属于流动资产科目的是</w:t>
      </w:r>
      <w:r>
        <w:rPr>
          <w:rFonts w:asciiTheme="minorEastAsia" w:eastAsiaTheme="minorEastAsia" w:hAnsiTheme="minorEastAsia" w:cstheme="minorEastAsia" w:hint="eastAsia"/>
          <w:szCs w:val="21"/>
        </w:rPr>
        <w:t>(  A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应收利息</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中长期贷款</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在建工程</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同业拆入</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r>
        <w:rPr>
          <w:rFonts w:asciiTheme="minorEastAsia" w:eastAsiaTheme="minorEastAsia" w:hAnsiTheme="minorEastAsia" w:cstheme="minorEastAsia" w:hint="eastAsia"/>
          <w:szCs w:val="21"/>
        </w:rPr>
        <w:t>下列科目中，属于负债科目的是（</w:t>
      </w:r>
      <w:r>
        <w:rPr>
          <w:rFonts w:asciiTheme="minorEastAsia" w:eastAsiaTheme="minorEastAsia" w:hAnsiTheme="minorEastAsia" w:cstheme="minorEastAsia" w:hint="eastAsia"/>
          <w:szCs w:val="21"/>
        </w:rPr>
        <w:t xml:space="preserve">  B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银行存款</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吸收存款</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存放中央银行款项</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贷款</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w:t>
      </w:r>
      <w:r>
        <w:rPr>
          <w:rFonts w:asciiTheme="minorEastAsia" w:eastAsiaTheme="minorEastAsia" w:hAnsiTheme="minorEastAsia" w:cstheme="minorEastAsia" w:hint="eastAsia"/>
          <w:szCs w:val="21"/>
        </w:rPr>
        <w:t>银行广泛地采用由单位或客户填写的（</w:t>
      </w:r>
      <w:r>
        <w:rPr>
          <w:rFonts w:asciiTheme="minorEastAsia" w:eastAsiaTheme="minorEastAsia" w:hAnsiTheme="minorEastAsia" w:cstheme="minorEastAsia" w:hint="eastAsia"/>
          <w:szCs w:val="21"/>
        </w:rPr>
        <w:t xml:space="preserve">  A  </w:t>
      </w:r>
      <w:r>
        <w:rPr>
          <w:rFonts w:asciiTheme="minorEastAsia" w:eastAsiaTheme="minorEastAsia" w:hAnsiTheme="minorEastAsia" w:cstheme="minorEastAsia" w:hint="eastAsia"/>
          <w:szCs w:val="21"/>
        </w:rPr>
        <w:t>）来代替记账凭证。</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原始凭证</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记账凭证</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单式凭证</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复式凭证</w:t>
      </w:r>
    </w:p>
    <w:p w:rsidR="00640C6E" w:rsidRDefault="004A301D">
      <w:pPr>
        <w:adjustRightInd w:val="0"/>
        <w:snapToGrid w:val="0"/>
        <w:ind w:left="210" w:hangingChars="100" w:hanging="21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处于单设机构地区的中国银行开户单位汇往省外农业银行</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处于双设机构地区</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开户单位的小额款项核算，应按照</w:t>
      </w:r>
      <w:r>
        <w:rPr>
          <w:rFonts w:asciiTheme="minorEastAsia" w:eastAsiaTheme="minorEastAsia" w:hAnsiTheme="minorEastAsia" w:cstheme="minorEastAsia" w:hint="eastAsia"/>
          <w:szCs w:val="21"/>
        </w:rPr>
        <w:t>(   A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先直后横</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先横后直</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先直后横再直</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先横后直再横</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银行会计凭证中表内科目凭证和表外科目凭证是按（</w:t>
      </w:r>
      <w:r>
        <w:rPr>
          <w:rFonts w:asciiTheme="minorEastAsia" w:eastAsiaTheme="minorEastAsia" w:hAnsiTheme="minorEastAsia" w:cstheme="minorEastAsia" w:hint="eastAsia"/>
          <w:szCs w:val="21"/>
        </w:rPr>
        <w:t xml:space="preserve">  C   </w:t>
      </w:r>
      <w:r>
        <w:rPr>
          <w:rFonts w:asciiTheme="minorEastAsia" w:eastAsiaTheme="minorEastAsia" w:hAnsiTheme="minorEastAsia" w:cstheme="minorEastAsia" w:hint="eastAsia"/>
          <w:szCs w:val="21"/>
        </w:rPr>
        <w:t>）划分的。</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格式的不同</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用途的不同</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核算方式的不同</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表面形式的不同</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 xml:space="preserve">  C   </w:t>
      </w:r>
      <w:r>
        <w:rPr>
          <w:rFonts w:asciiTheme="minorEastAsia" w:eastAsiaTheme="minorEastAsia" w:hAnsiTheme="minorEastAsia" w:cstheme="minorEastAsia" w:hint="eastAsia"/>
          <w:szCs w:val="21"/>
        </w:rPr>
        <w:t>）是反映当天全部银行业务活</w:t>
      </w:r>
      <w:r>
        <w:rPr>
          <w:rFonts w:asciiTheme="minorEastAsia" w:eastAsiaTheme="minorEastAsia" w:hAnsiTheme="minorEastAsia" w:cstheme="minorEastAsia" w:hint="eastAsia"/>
          <w:szCs w:val="21"/>
        </w:rPr>
        <w:t>动情况的会计报表，也是轧平当天全部银行账务的重要工具。</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科目日结单</w:t>
      </w:r>
      <w:r>
        <w:rPr>
          <w:rFonts w:asciiTheme="minorEastAsia" w:eastAsiaTheme="minorEastAsia" w:hAnsiTheme="minorEastAsia" w:cstheme="minorEastAsia" w:hint="eastAsia"/>
          <w:szCs w:val="21"/>
        </w:rPr>
        <w:t> </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总账</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日计表</w:t>
      </w:r>
      <w:r>
        <w:rPr>
          <w:rFonts w:asciiTheme="minorEastAsia" w:eastAsiaTheme="minorEastAsia" w:hAnsiTheme="minorEastAsia" w:cstheme="minorEastAsia" w:hint="eastAsia"/>
          <w:szCs w:val="21"/>
        </w:rPr>
        <w:t>  </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余额表</w:t>
      </w:r>
      <w:r>
        <w:rPr>
          <w:rFonts w:asciiTheme="minorEastAsia" w:eastAsiaTheme="minorEastAsia" w:hAnsiTheme="minorEastAsia" w:cstheme="minorEastAsia" w:hint="eastAsia"/>
          <w:szCs w:val="21"/>
        </w:rPr>
        <w:t xml:space="preserve">   </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8. </w:t>
      </w:r>
      <w:r>
        <w:rPr>
          <w:rFonts w:asciiTheme="minorEastAsia" w:eastAsiaTheme="minorEastAsia" w:hAnsiTheme="minorEastAsia" w:cstheme="minorEastAsia" w:hint="eastAsia"/>
          <w:szCs w:val="21"/>
        </w:rPr>
        <w:t>“现金付出传票”、“现金收入传票”属于</w:t>
      </w:r>
      <w:r>
        <w:rPr>
          <w:rFonts w:asciiTheme="minorEastAsia" w:eastAsiaTheme="minorEastAsia" w:hAnsiTheme="minorEastAsia" w:cstheme="minorEastAsia" w:hint="eastAsia"/>
          <w:szCs w:val="21"/>
        </w:rPr>
        <w:t>(  D   )</w:t>
      </w:r>
      <w:r>
        <w:rPr>
          <w:rFonts w:asciiTheme="minorEastAsia" w:eastAsiaTheme="minorEastAsia" w:hAnsiTheme="minorEastAsia" w:cstheme="minorEastAsia" w:hint="eastAsia"/>
          <w:szCs w:val="21"/>
        </w:rPr>
        <w:t>。</w:t>
      </w:r>
    </w:p>
    <w:p w:rsidR="00640C6E" w:rsidRDefault="004A301D">
      <w:pPr>
        <w:adjustRightInd w:val="0"/>
        <w:snapToGrid w:val="0"/>
        <w:ind w:leftChars="284" w:left="596"/>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专用凭证</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单式凭证</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原始凭证</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基本凭证</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9.</w:t>
      </w:r>
      <w:r>
        <w:rPr>
          <w:rFonts w:asciiTheme="minorEastAsia" w:eastAsiaTheme="minorEastAsia" w:hAnsiTheme="minorEastAsia" w:cstheme="minorEastAsia" w:hint="eastAsia"/>
          <w:szCs w:val="21"/>
        </w:rPr>
        <w:t xml:space="preserve">采用在分户账上计息的存款，一般使用（　</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 xml:space="preserve">　）。</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甲种账</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乙种账</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丙种账</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丁种账</w:t>
      </w:r>
      <w:r>
        <w:rPr>
          <w:rFonts w:asciiTheme="minorEastAsia" w:eastAsiaTheme="minorEastAsia" w:hAnsiTheme="minorEastAsia" w:cstheme="minorEastAsia" w:hint="eastAsia"/>
          <w:szCs w:val="21"/>
        </w:rPr>
        <w:t xml:space="preserve"> </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储户支取全部存款不再续存时，称为</w:t>
      </w:r>
      <w:r>
        <w:rPr>
          <w:rFonts w:asciiTheme="minorEastAsia" w:eastAsiaTheme="minorEastAsia" w:hAnsiTheme="minorEastAsia" w:cstheme="minorEastAsia" w:hint="eastAsia"/>
          <w:szCs w:val="21"/>
        </w:rPr>
        <w:t>(  D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．开户</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．转户</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．过户</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．销户</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11. </w:t>
      </w:r>
      <w:r>
        <w:rPr>
          <w:rFonts w:asciiTheme="minorEastAsia" w:eastAsiaTheme="minorEastAsia" w:hAnsiTheme="minorEastAsia" w:cstheme="minorEastAsia" w:hint="eastAsia"/>
          <w:szCs w:val="21"/>
        </w:rPr>
        <w:t>再贴现票据到期，中央银行向</w:t>
      </w:r>
      <w:r>
        <w:rPr>
          <w:rFonts w:asciiTheme="minorEastAsia" w:eastAsiaTheme="minorEastAsia" w:hAnsiTheme="minorEastAsia" w:cstheme="minorEastAsia" w:hint="eastAsia"/>
          <w:szCs w:val="21"/>
        </w:rPr>
        <w:t>(   A  )</w:t>
      </w:r>
      <w:r>
        <w:rPr>
          <w:rFonts w:asciiTheme="minorEastAsia" w:eastAsiaTheme="minorEastAsia" w:hAnsiTheme="minorEastAsia" w:cstheme="minorEastAsia" w:hint="eastAsia"/>
          <w:szCs w:val="21"/>
        </w:rPr>
        <w:t>收取支票。</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A. </w:t>
      </w:r>
      <w:r>
        <w:rPr>
          <w:rFonts w:asciiTheme="minorEastAsia" w:eastAsiaTheme="minorEastAsia" w:hAnsiTheme="minorEastAsia" w:cstheme="minorEastAsia" w:hint="eastAsia"/>
          <w:szCs w:val="21"/>
        </w:rPr>
        <w:t>票据承兑人</w:t>
      </w:r>
      <w:r>
        <w:rPr>
          <w:rFonts w:asciiTheme="minorEastAsia" w:eastAsiaTheme="minorEastAsia" w:hAnsiTheme="minorEastAsia" w:cstheme="minorEastAsia" w:hint="eastAsia"/>
          <w:szCs w:val="21"/>
        </w:rPr>
        <w:t xml:space="preserve">      B. </w:t>
      </w:r>
      <w:r>
        <w:rPr>
          <w:rFonts w:asciiTheme="minorEastAsia" w:eastAsiaTheme="minorEastAsia" w:hAnsiTheme="minorEastAsia" w:cstheme="minorEastAsia" w:hint="eastAsia"/>
          <w:szCs w:val="21"/>
        </w:rPr>
        <w:t>票据付款人</w:t>
      </w:r>
      <w:r>
        <w:rPr>
          <w:rFonts w:asciiTheme="minorEastAsia" w:eastAsiaTheme="minorEastAsia" w:hAnsiTheme="minorEastAsia" w:cstheme="minorEastAsia" w:hint="eastAsia"/>
          <w:szCs w:val="21"/>
        </w:rPr>
        <w:t xml:space="preserve">      C. </w:t>
      </w:r>
      <w:r>
        <w:rPr>
          <w:rFonts w:asciiTheme="minorEastAsia" w:eastAsiaTheme="minorEastAsia" w:hAnsiTheme="minorEastAsia" w:cstheme="minorEastAsia" w:hint="eastAsia"/>
          <w:szCs w:val="21"/>
        </w:rPr>
        <w:t>申请再贴现的商业银行</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12.</w:t>
      </w:r>
      <w:r>
        <w:rPr>
          <w:rFonts w:asciiTheme="minorEastAsia" w:eastAsiaTheme="minorEastAsia" w:hAnsiTheme="minorEastAsia" w:cstheme="minorEastAsia" w:hint="eastAsia"/>
          <w:szCs w:val="21"/>
        </w:rPr>
        <w:t>存款人的工资、奖金等现金支取通过（</w:t>
      </w:r>
      <w:r>
        <w:rPr>
          <w:rFonts w:asciiTheme="minorEastAsia" w:eastAsiaTheme="minorEastAsia" w:hAnsiTheme="minorEastAsia" w:cstheme="minorEastAsia" w:hint="eastAsia"/>
          <w:szCs w:val="21"/>
        </w:rPr>
        <w:t xml:space="preserve">   A  </w:t>
      </w:r>
      <w:r>
        <w:rPr>
          <w:rFonts w:asciiTheme="minorEastAsia" w:eastAsiaTheme="minorEastAsia" w:hAnsiTheme="minorEastAsia" w:cstheme="minorEastAsia" w:hint="eastAsia"/>
          <w:szCs w:val="21"/>
        </w:rPr>
        <w:t>）办理。</w:t>
      </w:r>
    </w:p>
    <w:p w:rsidR="00640C6E" w:rsidRDefault="004A301D">
      <w:pPr>
        <w:adjustRightInd w:val="0"/>
        <w:snapToGrid w:val="0"/>
        <w:ind w:leftChars="284" w:left="596"/>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基本存款账户</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一般存款账户</w:t>
      </w:r>
      <w:r>
        <w:rPr>
          <w:rFonts w:asciiTheme="minorEastAsia" w:eastAsiaTheme="minorEastAsia" w:hAnsiTheme="minorEastAsia" w:cstheme="minorEastAsia" w:hint="eastAsia"/>
          <w:szCs w:val="21"/>
        </w:rPr>
        <w:br/>
        <w:t>C.</w:t>
      </w:r>
      <w:r>
        <w:rPr>
          <w:rFonts w:asciiTheme="minorEastAsia" w:eastAsiaTheme="minorEastAsia" w:hAnsiTheme="minorEastAsia" w:cstheme="minorEastAsia" w:hint="eastAsia"/>
          <w:szCs w:val="21"/>
        </w:rPr>
        <w:t>临时存款账户</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专用存款账户</w:t>
      </w:r>
    </w:p>
    <w:p w:rsidR="00640C6E" w:rsidRDefault="004A301D">
      <w:pPr>
        <w:adjustRightInd w:val="0"/>
        <w:snapToGrid w:val="0"/>
        <w:ind w:left="210" w:hangingChars="100" w:hanging="21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13.</w:t>
      </w:r>
      <w:r>
        <w:rPr>
          <w:rFonts w:asciiTheme="minorEastAsia" w:eastAsiaTheme="minorEastAsia" w:hAnsiTheme="minorEastAsia" w:cstheme="minorEastAsia" w:hint="eastAsia"/>
          <w:szCs w:val="21"/>
        </w:rPr>
        <w:t>存款人为在基本存款账户开户行以外的银行借款转存，以及与基本存款账户的存款人不在同一地点的附属非独立核算单位而开立的账户，是（</w:t>
      </w:r>
      <w:r>
        <w:rPr>
          <w:rFonts w:asciiTheme="minorEastAsia" w:eastAsiaTheme="minorEastAsia" w:hAnsiTheme="minorEastAsia" w:cstheme="minorEastAsia" w:hint="eastAsia"/>
          <w:szCs w:val="21"/>
        </w:rPr>
        <w:t xml:space="preserve">   B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A.</w:t>
      </w:r>
      <w:r>
        <w:rPr>
          <w:rFonts w:asciiTheme="minorEastAsia" w:eastAsiaTheme="minorEastAsia" w:hAnsiTheme="minorEastAsia" w:cstheme="minorEastAsia" w:hint="eastAsia"/>
          <w:szCs w:val="21"/>
        </w:rPr>
        <w:t>基本存款账户</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一般存款账户</w:t>
      </w:r>
      <w:r>
        <w:rPr>
          <w:rFonts w:asciiTheme="minorEastAsia" w:eastAsiaTheme="minorEastAsia" w:hAnsiTheme="minorEastAsia" w:cstheme="minorEastAsia" w:hint="eastAsia"/>
          <w:szCs w:val="21"/>
        </w:rPr>
        <w:br/>
        <w:t>     C.</w:t>
      </w:r>
      <w:r>
        <w:rPr>
          <w:rFonts w:asciiTheme="minorEastAsia" w:eastAsiaTheme="minorEastAsia" w:hAnsiTheme="minorEastAsia" w:cstheme="minorEastAsia" w:hint="eastAsia"/>
          <w:szCs w:val="21"/>
        </w:rPr>
        <w:t>临时存款账户</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专用存款账户</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14.</w:t>
      </w:r>
      <w:r>
        <w:rPr>
          <w:rFonts w:asciiTheme="minorEastAsia" w:eastAsiaTheme="minorEastAsia" w:hAnsiTheme="minorEastAsia" w:cstheme="minorEastAsia" w:hint="eastAsia"/>
          <w:szCs w:val="21"/>
        </w:rPr>
        <w:t>以下关于联行资金汇划清算的基本做法的提法不正确的是</w:t>
      </w:r>
      <w:r>
        <w:rPr>
          <w:rFonts w:asciiTheme="minorEastAsia" w:eastAsiaTheme="minorEastAsia" w:hAnsiTheme="minorEastAsia" w:cstheme="minorEastAsia" w:hint="eastAsia"/>
          <w:szCs w:val="21"/>
        </w:rPr>
        <w:t>(   B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实存资金</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逐步清算</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头寸控制</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集中监督</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15.</w:t>
      </w:r>
      <w:r>
        <w:rPr>
          <w:rFonts w:asciiTheme="minorEastAsia" w:eastAsiaTheme="minorEastAsia" w:hAnsiTheme="minorEastAsia" w:cstheme="minorEastAsia" w:hint="eastAsia"/>
          <w:szCs w:val="21"/>
        </w:rPr>
        <w:t>票据贴现实付贴现金额为（</w:t>
      </w:r>
      <w:r>
        <w:rPr>
          <w:rFonts w:asciiTheme="minorEastAsia" w:eastAsiaTheme="minorEastAsia" w:hAnsiTheme="minorEastAsia" w:cstheme="minorEastAsia" w:hint="eastAsia"/>
          <w:szCs w:val="21"/>
        </w:rPr>
        <w:t xml:space="preserve"> C </w:t>
      </w:r>
      <w:r>
        <w:rPr>
          <w:rFonts w:asciiTheme="minorEastAsia" w:eastAsiaTheme="minorEastAsia" w:hAnsiTheme="minorEastAsia" w:cstheme="minorEastAsia" w:hint="eastAsia"/>
          <w:szCs w:val="21"/>
        </w:rPr>
        <w:t>）。</w:t>
      </w:r>
    </w:p>
    <w:p w:rsidR="00640C6E" w:rsidRDefault="004A301D">
      <w:pPr>
        <w:adjustRightInd w:val="0"/>
        <w:snapToGrid w:val="0"/>
        <w:ind w:leftChars="284" w:left="596"/>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汇票金额</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贴现利息</w:t>
      </w:r>
    </w:p>
    <w:p w:rsidR="00640C6E" w:rsidRDefault="004A301D">
      <w:pPr>
        <w:adjustRightInd w:val="0"/>
        <w:snapToGrid w:val="0"/>
        <w:ind w:leftChars="284" w:left="596"/>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汇票金额减贴现利息</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都不是</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16. </w:t>
      </w:r>
      <w:r>
        <w:rPr>
          <w:rFonts w:asciiTheme="minorEastAsia" w:eastAsiaTheme="minorEastAsia" w:hAnsiTheme="minorEastAsia" w:cstheme="minorEastAsia" w:hint="eastAsia"/>
          <w:szCs w:val="21"/>
        </w:rPr>
        <w:t>银行发放信用贷款最常用的核算方式是（</w:t>
      </w:r>
      <w:r>
        <w:rPr>
          <w:rFonts w:asciiTheme="minorEastAsia" w:eastAsiaTheme="minorEastAsia" w:hAnsiTheme="minorEastAsia" w:cstheme="minorEastAsia" w:hint="eastAsia"/>
          <w:szCs w:val="21"/>
        </w:rPr>
        <w:t xml:space="preserve">  D   </w:t>
      </w:r>
      <w:r>
        <w:rPr>
          <w:rFonts w:asciiTheme="minorEastAsia" w:eastAsiaTheme="minorEastAsia" w:hAnsiTheme="minorEastAsia" w:cstheme="minorEastAsia" w:hint="eastAsia"/>
          <w:szCs w:val="21"/>
        </w:rPr>
        <w:t>）。</w:t>
      </w:r>
    </w:p>
    <w:p w:rsidR="00640C6E" w:rsidRDefault="004A301D">
      <w:pPr>
        <w:adjustRightInd w:val="0"/>
        <w:snapToGrid w:val="0"/>
        <w:ind w:leftChars="284" w:left="596"/>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逐笔核贷</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下贷上转</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上贷下转</w:t>
      </w:r>
      <w:r>
        <w:rPr>
          <w:rFonts w:asciiTheme="minorEastAsia" w:eastAsiaTheme="minorEastAsia" w:hAnsiTheme="minorEastAsia" w:cstheme="minorEastAsia" w:hint="eastAsia"/>
          <w:szCs w:val="21"/>
        </w:rPr>
        <w:t>    D.</w:t>
      </w:r>
      <w:r>
        <w:rPr>
          <w:rFonts w:asciiTheme="minorEastAsia" w:eastAsiaTheme="minorEastAsia" w:hAnsiTheme="minorEastAsia" w:cstheme="minorEastAsia" w:hint="eastAsia"/>
          <w:szCs w:val="21"/>
        </w:rPr>
        <w:t>质押贷款</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17.</w:t>
      </w:r>
      <w:r>
        <w:rPr>
          <w:rFonts w:asciiTheme="minorEastAsia" w:eastAsiaTheme="minorEastAsia" w:hAnsiTheme="minorEastAsia" w:cstheme="minorEastAsia" w:hint="eastAsia"/>
          <w:szCs w:val="21"/>
        </w:rPr>
        <w:t>借贷记账法的记账符号：“贷”用来表示（</w:t>
      </w:r>
      <w:r>
        <w:rPr>
          <w:rFonts w:asciiTheme="minorEastAsia" w:eastAsiaTheme="minorEastAsia" w:hAnsiTheme="minorEastAsia" w:cstheme="minorEastAsia" w:hint="eastAsia"/>
          <w:szCs w:val="21"/>
        </w:rPr>
        <w:t xml:space="preserve">   D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资产增加和权益增加</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资产增加和权益减少</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资产减少和权益减少</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资产减少和权益增加</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18.</w:t>
      </w:r>
      <w:r>
        <w:rPr>
          <w:rFonts w:asciiTheme="minorEastAsia" w:eastAsiaTheme="minorEastAsia" w:hAnsiTheme="minorEastAsia" w:cstheme="minorEastAsia" w:hint="eastAsia"/>
          <w:szCs w:val="21"/>
        </w:rPr>
        <w:t>经承兑的银行承兑汇票，到期无条件支付票款的人是</w:t>
      </w:r>
      <w:r>
        <w:rPr>
          <w:rFonts w:asciiTheme="minorEastAsia" w:eastAsiaTheme="minorEastAsia" w:hAnsiTheme="minorEastAsia" w:cstheme="minorEastAsia" w:hint="eastAsia"/>
          <w:szCs w:val="21"/>
        </w:rPr>
        <w:t>(   C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承兑申请人</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出票人</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承兑银行</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持票人</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19.</w:t>
      </w:r>
      <w:r>
        <w:rPr>
          <w:rFonts w:asciiTheme="minorEastAsia" w:eastAsiaTheme="minorEastAsia" w:hAnsiTheme="minorEastAsia" w:cstheme="minorEastAsia" w:hint="eastAsia"/>
          <w:szCs w:val="21"/>
        </w:rPr>
        <w:t>汇兑结算中，汇入行对长期无法解付的汇款的处理方法是</w:t>
      </w:r>
      <w:r>
        <w:rPr>
          <w:rFonts w:asciiTheme="minorEastAsia" w:eastAsiaTheme="minorEastAsia" w:hAnsiTheme="minorEastAsia" w:cstheme="minorEastAsia" w:hint="eastAsia"/>
          <w:szCs w:val="21"/>
        </w:rPr>
        <w:t>(   B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A.</w:t>
      </w:r>
      <w:r>
        <w:rPr>
          <w:rFonts w:asciiTheme="minorEastAsia" w:eastAsiaTheme="minorEastAsia" w:hAnsiTheme="minorEastAsia" w:cstheme="minorEastAsia" w:hint="eastAsia"/>
          <w:szCs w:val="21"/>
        </w:rPr>
        <w:t>转入暂收款待查</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超过两个月无法解付，银行主动办理退汇</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银行列为收益</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划上级分行，由分行处理</w:t>
      </w:r>
    </w:p>
    <w:p w:rsidR="00640C6E" w:rsidRDefault="004A301D">
      <w:pPr>
        <w:adjustRightInd w:val="0"/>
        <w:snapToGrid w:val="0"/>
        <w:ind w:left="210" w:hangingChars="100" w:hanging="21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20.</w:t>
      </w:r>
      <w:r>
        <w:rPr>
          <w:rFonts w:asciiTheme="minorEastAsia" w:eastAsiaTheme="minorEastAsia" w:hAnsiTheme="minorEastAsia" w:cstheme="minorEastAsia" w:hint="eastAsia"/>
          <w:szCs w:val="21"/>
        </w:rPr>
        <w:t>申请人需要使用银行汇票，向银行提交银行汇票申请书后，银行签发汇票，应编制会计分录</w:t>
      </w:r>
      <w:r>
        <w:rPr>
          <w:rFonts w:asciiTheme="minorEastAsia" w:eastAsiaTheme="minorEastAsia" w:hAnsiTheme="minorEastAsia" w:cstheme="minorEastAsia" w:hint="eastAsia"/>
          <w:szCs w:val="21"/>
        </w:rPr>
        <w:t>(   A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借记吸收存款，贷记汇出汇款</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借记吸收存款，贷记联行往来</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借记吸收存款，贷记其他应付款</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借记吸收存款，贷记同业往来</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21.</w:t>
      </w:r>
      <w:r>
        <w:rPr>
          <w:rFonts w:asciiTheme="minorEastAsia" w:eastAsiaTheme="minorEastAsia" w:hAnsiTheme="minorEastAsia" w:cstheme="minorEastAsia" w:hint="eastAsia"/>
          <w:szCs w:val="21"/>
        </w:rPr>
        <w:t>支付结算实行</w:t>
      </w:r>
      <w:r>
        <w:rPr>
          <w:rFonts w:asciiTheme="minorEastAsia" w:eastAsiaTheme="minorEastAsia" w:hAnsiTheme="minorEastAsia" w:cstheme="minorEastAsia" w:hint="eastAsia"/>
          <w:szCs w:val="21"/>
        </w:rPr>
        <w:t>(   D  )</w:t>
      </w:r>
      <w:r>
        <w:rPr>
          <w:rFonts w:asciiTheme="minorEastAsia" w:eastAsiaTheme="minorEastAsia" w:hAnsiTheme="minorEastAsia" w:cstheme="minorEastAsia" w:hint="eastAsia"/>
          <w:szCs w:val="21"/>
        </w:rPr>
        <w:t>的管理体制。</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集中统一</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分级管理</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二级管理</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集中统一和分级管理相结合</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22.(   D  ) </w:t>
      </w:r>
      <w:r>
        <w:rPr>
          <w:rFonts w:asciiTheme="minorEastAsia" w:eastAsiaTheme="minorEastAsia" w:hAnsiTheme="minorEastAsia" w:cstheme="minorEastAsia" w:hint="eastAsia"/>
          <w:szCs w:val="21"/>
        </w:rPr>
        <w:t>结算是收款人委托银行向付款人收取款项的一种</w:t>
      </w:r>
      <w:r>
        <w:rPr>
          <w:rFonts w:asciiTheme="minorEastAsia" w:eastAsiaTheme="minorEastAsia" w:hAnsiTheme="minorEastAsia" w:cstheme="minorEastAsia" w:hint="eastAsia"/>
          <w:szCs w:val="21"/>
        </w:rPr>
        <w:t>结算方式。</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信用卡</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汇兑</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托收承付</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委托收款</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23.</w:t>
      </w:r>
      <w:r>
        <w:rPr>
          <w:rFonts w:asciiTheme="minorEastAsia" w:eastAsiaTheme="minorEastAsia" w:hAnsiTheme="minorEastAsia" w:cstheme="minorEastAsia" w:hint="eastAsia"/>
          <w:szCs w:val="21"/>
        </w:rPr>
        <w:t>信用卡中的单位卡账户的资金</w:t>
      </w:r>
      <w:r>
        <w:rPr>
          <w:rFonts w:asciiTheme="minorEastAsia" w:eastAsiaTheme="minorEastAsia" w:hAnsiTheme="minorEastAsia" w:cstheme="minorEastAsia" w:hint="eastAsia"/>
          <w:szCs w:val="21"/>
        </w:rPr>
        <w:t>(   A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一律从其基本存款账户存入</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只能交存现金</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C.</w:t>
      </w:r>
      <w:r>
        <w:rPr>
          <w:rFonts w:asciiTheme="minorEastAsia" w:eastAsiaTheme="minorEastAsia" w:hAnsiTheme="minorEastAsia" w:cstheme="minorEastAsia" w:hint="eastAsia"/>
          <w:szCs w:val="21"/>
        </w:rPr>
        <w:t>允许交存现金</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D.</w:t>
      </w:r>
      <w:r>
        <w:rPr>
          <w:rFonts w:asciiTheme="minorEastAsia" w:eastAsiaTheme="minorEastAsia" w:hAnsiTheme="minorEastAsia" w:cstheme="minorEastAsia" w:hint="eastAsia"/>
          <w:szCs w:val="21"/>
        </w:rPr>
        <w:t>可以将销货收入存入</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24.</w:t>
      </w:r>
      <w:r>
        <w:rPr>
          <w:rFonts w:asciiTheme="minorEastAsia" w:eastAsiaTheme="minorEastAsia" w:hAnsiTheme="minorEastAsia" w:cstheme="minorEastAsia" w:hint="eastAsia"/>
          <w:szCs w:val="21"/>
        </w:rPr>
        <w:t>是在总行清算中心开立备付金存款账户，办理其辖属行处汇划款项清算的分行</w:t>
      </w:r>
      <w:r>
        <w:rPr>
          <w:rFonts w:asciiTheme="minorEastAsia" w:eastAsiaTheme="minorEastAsia" w:hAnsiTheme="minorEastAsia" w:cstheme="minorEastAsia" w:hint="eastAsia"/>
          <w:szCs w:val="21"/>
        </w:rPr>
        <w:t>(   C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A.</w:t>
      </w:r>
      <w:r>
        <w:rPr>
          <w:rFonts w:asciiTheme="minorEastAsia" w:eastAsiaTheme="minorEastAsia" w:hAnsiTheme="minorEastAsia" w:cstheme="minorEastAsia" w:hint="eastAsia"/>
          <w:szCs w:val="21"/>
        </w:rPr>
        <w:t>经办行</w:t>
      </w:r>
      <w:r>
        <w:rPr>
          <w:rFonts w:asciiTheme="minorEastAsia" w:eastAsiaTheme="minorEastAsia" w:hAnsiTheme="minorEastAsia" w:cstheme="minorEastAsia" w:hint="eastAsia"/>
          <w:szCs w:val="21"/>
        </w:rPr>
        <w:t xml:space="preserve">      B.</w:t>
      </w:r>
      <w:r>
        <w:rPr>
          <w:rFonts w:asciiTheme="minorEastAsia" w:eastAsiaTheme="minorEastAsia" w:hAnsiTheme="minorEastAsia" w:cstheme="minorEastAsia" w:hint="eastAsia"/>
          <w:szCs w:val="21"/>
        </w:rPr>
        <w:t>总行</w:t>
      </w:r>
      <w:r>
        <w:rPr>
          <w:rFonts w:asciiTheme="minorEastAsia" w:eastAsiaTheme="minorEastAsia" w:hAnsiTheme="minorEastAsia" w:cstheme="minorEastAsia" w:hint="eastAsia"/>
          <w:szCs w:val="21"/>
        </w:rPr>
        <w:t xml:space="preserve">      C.</w:t>
      </w:r>
      <w:r>
        <w:rPr>
          <w:rFonts w:asciiTheme="minorEastAsia" w:eastAsiaTheme="minorEastAsia" w:hAnsiTheme="minorEastAsia" w:cstheme="minorEastAsia" w:hint="eastAsia"/>
          <w:szCs w:val="21"/>
        </w:rPr>
        <w:t>清算行</w:t>
      </w:r>
      <w:r>
        <w:rPr>
          <w:rFonts w:asciiTheme="minorEastAsia" w:eastAsiaTheme="minorEastAsia" w:hAnsiTheme="minorEastAsia" w:cstheme="minorEastAsia" w:hint="eastAsia"/>
          <w:szCs w:val="21"/>
        </w:rPr>
        <w:t xml:space="preserve">      D.</w:t>
      </w:r>
      <w:r>
        <w:rPr>
          <w:rFonts w:asciiTheme="minorEastAsia" w:eastAsiaTheme="minorEastAsia" w:hAnsiTheme="minorEastAsia" w:cstheme="minorEastAsia" w:hint="eastAsia"/>
          <w:szCs w:val="21"/>
        </w:rPr>
        <w:t>总行清算中心</w:t>
      </w:r>
    </w:p>
    <w:p w:rsidR="00640C6E" w:rsidRDefault="004A301D">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25.</w:t>
      </w:r>
      <w:r>
        <w:rPr>
          <w:rFonts w:asciiTheme="minorEastAsia" w:eastAsiaTheme="minorEastAsia" w:hAnsiTheme="minorEastAsia" w:cstheme="minorEastAsia" w:hint="eastAsia"/>
          <w:szCs w:val="21"/>
        </w:rPr>
        <w:t>资金汇划清算查询查复中，查复行收到查询书后，必须在</w:t>
      </w:r>
      <w:r>
        <w:rPr>
          <w:rFonts w:asciiTheme="minorEastAsia" w:eastAsiaTheme="minorEastAsia" w:hAnsiTheme="minorEastAsia" w:cstheme="minorEastAsia" w:hint="eastAsia"/>
          <w:szCs w:val="21"/>
        </w:rPr>
        <w:t>(   A   )</w:t>
      </w:r>
      <w:r>
        <w:rPr>
          <w:rFonts w:asciiTheme="minorEastAsia" w:eastAsiaTheme="minorEastAsia" w:hAnsiTheme="minorEastAsia" w:cstheme="minorEastAsia" w:hint="eastAsia"/>
          <w:szCs w:val="21"/>
        </w:rPr>
        <w:t>。</w:t>
      </w:r>
    </w:p>
    <w:p w:rsidR="00640C6E" w:rsidRDefault="004A301D">
      <w:pPr>
        <w:adjustRightInd w:val="0"/>
        <w:snapToGrid w:val="0"/>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A.2   </w:t>
      </w:r>
      <w:r>
        <w:rPr>
          <w:rFonts w:asciiTheme="minorEastAsia" w:eastAsiaTheme="minorEastAsia" w:hAnsiTheme="minorEastAsia" w:cstheme="minorEastAsia" w:hint="eastAsia"/>
          <w:szCs w:val="21"/>
        </w:rPr>
        <w:t xml:space="preserve">   B.3      C.4      D.5</w:t>
      </w:r>
    </w:p>
    <w:p w:rsidR="00640C6E" w:rsidRDefault="004A301D">
      <w:pPr>
        <w:adjustRightInd w:val="0"/>
        <w:snapToGrid w:val="0"/>
        <w:rPr>
          <w:rFonts w:ascii="黑体" w:eastAsia="黑体" w:hAnsi="宋体"/>
          <w:b/>
          <w:bCs/>
          <w:sz w:val="24"/>
          <w:szCs w:val="24"/>
        </w:rPr>
      </w:pPr>
      <w:r>
        <w:rPr>
          <w:rFonts w:ascii="黑体" w:eastAsia="黑体" w:hAnsi="宋体" w:hint="eastAsia"/>
          <w:b/>
          <w:bCs/>
          <w:sz w:val="24"/>
          <w:szCs w:val="24"/>
        </w:rPr>
        <w:t>二、多选题</w:t>
      </w:r>
    </w:p>
    <w:p w:rsidR="00640C6E" w:rsidRDefault="004A301D">
      <w:pPr>
        <w:adjustRightInd w:val="0"/>
        <w:snapToGrid w:val="0"/>
        <w:rPr>
          <w:rFonts w:ascii="宋体" w:hAnsi="宋体"/>
          <w:szCs w:val="21"/>
        </w:rPr>
      </w:pPr>
      <w:r>
        <w:rPr>
          <w:rFonts w:ascii="宋体" w:hAnsi="宋体" w:hint="eastAsia"/>
          <w:szCs w:val="21"/>
        </w:rPr>
        <w:t>1.</w:t>
      </w:r>
      <w:r>
        <w:rPr>
          <w:rFonts w:ascii="宋体" w:hAnsi="宋体" w:hint="eastAsia"/>
          <w:szCs w:val="21"/>
        </w:rPr>
        <w:t>以下关于异地托收承付结算的说法中，正确的有（</w:t>
      </w:r>
      <w:r>
        <w:rPr>
          <w:rFonts w:ascii="宋体" w:hAnsi="宋体" w:hint="eastAsia"/>
          <w:szCs w:val="21"/>
        </w:rPr>
        <w:t xml:space="preserve">  ACDE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国有企业（非新华书店）交易金额在</w:t>
      </w:r>
      <w:r>
        <w:rPr>
          <w:rFonts w:ascii="宋体" w:hAnsi="宋体" w:hint="eastAsia"/>
          <w:szCs w:val="21"/>
        </w:rPr>
        <w:t>1</w:t>
      </w:r>
      <w:r>
        <w:rPr>
          <w:rFonts w:ascii="宋体" w:hAnsi="宋体" w:hint="eastAsia"/>
          <w:szCs w:val="21"/>
        </w:rPr>
        <w:t>万元以上方可办理</w:t>
      </w:r>
    </w:p>
    <w:p w:rsidR="00640C6E" w:rsidRDefault="004A301D">
      <w:pPr>
        <w:adjustRightInd w:val="0"/>
        <w:snapToGrid w:val="0"/>
        <w:ind w:firstLineChars="200" w:firstLine="420"/>
        <w:rPr>
          <w:rFonts w:ascii="宋体" w:hAnsi="宋体"/>
          <w:szCs w:val="21"/>
        </w:rPr>
      </w:pPr>
      <w:r>
        <w:rPr>
          <w:rFonts w:ascii="宋体" w:hAnsi="宋体" w:hint="eastAsia"/>
          <w:szCs w:val="21"/>
        </w:rPr>
        <w:t>B.</w:t>
      </w:r>
      <w:r>
        <w:rPr>
          <w:rFonts w:ascii="宋体" w:hAnsi="宋体" w:hint="eastAsia"/>
          <w:szCs w:val="21"/>
        </w:rPr>
        <w:t>收款行对托收凭证的审查时间最长不超过三日</w:t>
      </w:r>
    </w:p>
    <w:p w:rsidR="00640C6E" w:rsidRDefault="004A301D">
      <w:pPr>
        <w:adjustRightInd w:val="0"/>
        <w:snapToGrid w:val="0"/>
        <w:ind w:firstLineChars="200" w:firstLine="420"/>
        <w:rPr>
          <w:rFonts w:ascii="宋体" w:hAnsi="宋体"/>
          <w:szCs w:val="21"/>
        </w:rPr>
      </w:pPr>
      <w:r>
        <w:rPr>
          <w:rFonts w:ascii="宋体" w:hAnsi="宋体" w:hint="eastAsia"/>
          <w:szCs w:val="21"/>
        </w:rPr>
        <w:t>C.</w:t>
      </w:r>
      <w:r>
        <w:rPr>
          <w:rFonts w:ascii="宋体" w:hAnsi="宋体" w:hint="eastAsia"/>
          <w:szCs w:val="21"/>
        </w:rPr>
        <w:t>验单付款的承付期为</w:t>
      </w:r>
      <w:r>
        <w:rPr>
          <w:rFonts w:ascii="宋体" w:hAnsi="宋体" w:hint="eastAsia"/>
          <w:szCs w:val="21"/>
        </w:rPr>
        <w:t>3</w:t>
      </w:r>
      <w:r>
        <w:rPr>
          <w:rFonts w:ascii="宋体" w:hAnsi="宋体" w:hint="eastAsia"/>
          <w:szCs w:val="21"/>
        </w:rPr>
        <w:t>天</w:t>
      </w:r>
    </w:p>
    <w:p w:rsidR="00640C6E" w:rsidRDefault="004A301D">
      <w:pPr>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验货付款的承付期为</w:t>
      </w:r>
      <w:r>
        <w:rPr>
          <w:rFonts w:ascii="宋体" w:hAnsi="宋体" w:hint="eastAsia"/>
          <w:szCs w:val="21"/>
        </w:rPr>
        <w:t>10</w:t>
      </w:r>
      <w:r>
        <w:rPr>
          <w:rFonts w:ascii="宋体" w:hAnsi="宋体" w:hint="eastAsia"/>
          <w:szCs w:val="21"/>
        </w:rPr>
        <w:t>天</w:t>
      </w:r>
    </w:p>
    <w:p w:rsidR="00640C6E" w:rsidRDefault="004A301D">
      <w:pPr>
        <w:adjustRightInd w:val="0"/>
        <w:snapToGrid w:val="0"/>
        <w:ind w:firstLineChars="200" w:firstLine="420"/>
        <w:rPr>
          <w:rFonts w:ascii="宋体" w:hAnsi="宋体"/>
          <w:szCs w:val="21"/>
        </w:rPr>
      </w:pPr>
      <w:r>
        <w:rPr>
          <w:rFonts w:ascii="宋体" w:hAnsi="宋体" w:hint="eastAsia"/>
          <w:szCs w:val="21"/>
        </w:rPr>
        <w:t>E.</w:t>
      </w:r>
      <w:r>
        <w:rPr>
          <w:rFonts w:ascii="宋体" w:hAnsi="宋体" w:hint="eastAsia"/>
          <w:szCs w:val="21"/>
        </w:rPr>
        <w:t>提前承付须注明“提前承付”字样</w:t>
      </w:r>
    </w:p>
    <w:p w:rsidR="00640C6E" w:rsidRDefault="004A301D">
      <w:pPr>
        <w:adjustRightInd w:val="0"/>
        <w:snapToGrid w:val="0"/>
        <w:rPr>
          <w:rFonts w:ascii="宋体" w:hAnsi="宋体"/>
          <w:szCs w:val="21"/>
        </w:rPr>
      </w:pPr>
      <w:r>
        <w:rPr>
          <w:rFonts w:ascii="宋体" w:hAnsi="宋体" w:hint="eastAsia"/>
          <w:szCs w:val="21"/>
        </w:rPr>
        <w:t>2.</w:t>
      </w:r>
      <w:r>
        <w:rPr>
          <w:rFonts w:ascii="宋体" w:hAnsi="宋体" w:hint="eastAsia"/>
          <w:szCs w:val="21"/>
        </w:rPr>
        <w:t>会计核算单位，分为（</w:t>
      </w:r>
      <w:r>
        <w:rPr>
          <w:rFonts w:ascii="宋体" w:hAnsi="宋体" w:hint="eastAsia"/>
          <w:szCs w:val="21"/>
        </w:rPr>
        <w:t xml:space="preserve">  AC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独立会计核算单位</w:t>
      </w:r>
      <w:r>
        <w:rPr>
          <w:rFonts w:ascii="宋体" w:hAnsi="宋体" w:hint="eastAsia"/>
          <w:szCs w:val="21"/>
        </w:rPr>
        <w:t xml:space="preserve">      B.</w:t>
      </w:r>
      <w:r>
        <w:rPr>
          <w:rFonts w:ascii="宋体" w:hAnsi="宋体" w:hint="eastAsia"/>
          <w:szCs w:val="21"/>
        </w:rPr>
        <w:t>合并会计核算单位</w:t>
      </w:r>
    </w:p>
    <w:p w:rsidR="00640C6E" w:rsidRDefault="004A301D">
      <w:pPr>
        <w:adjustRightInd w:val="0"/>
        <w:snapToGrid w:val="0"/>
        <w:ind w:firstLineChars="200" w:firstLine="420"/>
        <w:rPr>
          <w:rFonts w:ascii="宋体" w:hAnsi="宋体"/>
          <w:szCs w:val="21"/>
        </w:rPr>
      </w:pPr>
      <w:r>
        <w:rPr>
          <w:rFonts w:ascii="宋体" w:hAnsi="宋体" w:hint="eastAsia"/>
          <w:szCs w:val="21"/>
        </w:rPr>
        <w:t>C.</w:t>
      </w:r>
      <w:r>
        <w:rPr>
          <w:rFonts w:ascii="宋体" w:hAnsi="宋体" w:hint="eastAsia"/>
          <w:szCs w:val="21"/>
        </w:rPr>
        <w:t>附属会计核算单位</w:t>
      </w:r>
      <w:r>
        <w:rPr>
          <w:rFonts w:ascii="宋体" w:hAnsi="宋体" w:hint="eastAsia"/>
          <w:szCs w:val="21"/>
        </w:rPr>
        <w:t xml:space="preserve">      D.</w:t>
      </w:r>
      <w:r>
        <w:rPr>
          <w:rFonts w:ascii="宋体" w:hAnsi="宋体" w:hint="eastAsia"/>
          <w:szCs w:val="21"/>
        </w:rPr>
        <w:t>汇总会计核算单位</w:t>
      </w:r>
    </w:p>
    <w:p w:rsidR="00640C6E" w:rsidRDefault="004A301D">
      <w:pPr>
        <w:rPr>
          <w:rFonts w:ascii="宋体" w:hAnsi="宋体"/>
          <w:szCs w:val="21"/>
        </w:rPr>
      </w:pPr>
      <w:r>
        <w:rPr>
          <w:rFonts w:ascii="宋体" w:hAnsi="宋体" w:hint="eastAsia"/>
          <w:szCs w:val="21"/>
        </w:rPr>
        <w:t>3.</w:t>
      </w:r>
      <w:r>
        <w:rPr>
          <w:rFonts w:ascii="宋体" w:hAnsi="宋体" w:hint="eastAsia"/>
          <w:szCs w:val="21"/>
        </w:rPr>
        <w:t>计算投资方案的增量现金流量时，一般需要考虑方案的（</w:t>
      </w:r>
      <w:r>
        <w:rPr>
          <w:rFonts w:ascii="宋体" w:hAnsi="宋体" w:hint="eastAsia"/>
          <w:szCs w:val="21"/>
        </w:rPr>
        <w:t>AD</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A.  </w:t>
      </w:r>
      <w:r>
        <w:rPr>
          <w:rFonts w:ascii="宋体" w:hAnsi="宋体" w:hint="eastAsia"/>
          <w:szCs w:val="21"/>
        </w:rPr>
        <w:t>机会成本</w:t>
      </w:r>
      <w:r>
        <w:rPr>
          <w:rFonts w:ascii="宋体" w:hAnsi="宋体" w:hint="eastAsia"/>
          <w:szCs w:val="21"/>
        </w:rPr>
        <w:t xml:space="preserve">B. </w:t>
      </w:r>
      <w:r>
        <w:rPr>
          <w:rFonts w:ascii="宋体" w:hAnsi="宋体" w:hint="eastAsia"/>
          <w:szCs w:val="21"/>
        </w:rPr>
        <w:t>沉没成本</w:t>
      </w:r>
      <w:r>
        <w:rPr>
          <w:rFonts w:ascii="宋体" w:hAnsi="宋体" w:hint="eastAsia"/>
          <w:szCs w:val="21"/>
        </w:rPr>
        <w:t xml:space="preserve"> C. </w:t>
      </w:r>
      <w:r>
        <w:rPr>
          <w:rFonts w:ascii="宋体" w:hAnsi="宋体" w:hint="eastAsia"/>
          <w:szCs w:val="21"/>
        </w:rPr>
        <w:t>付现成本</w:t>
      </w:r>
      <w:r>
        <w:rPr>
          <w:rFonts w:ascii="宋体" w:hAnsi="宋体" w:hint="eastAsia"/>
          <w:szCs w:val="21"/>
        </w:rPr>
        <w:t xml:space="preserve"> D.  </w:t>
      </w:r>
      <w:r>
        <w:rPr>
          <w:rFonts w:ascii="宋体" w:hAnsi="宋体" w:hint="eastAsia"/>
          <w:szCs w:val="21"/>
        </w:rPr>
        <w:t>可能发生的未来成本</w:t>
      </w:r>
    </w:p>
    <w:p w:rsidR="00640C6E" w:rsidRDefault="004A301D">
      <w:pPr>
        <w:adjustRightInd w:val="0"/>
        <w:snapToGrid w:val="0"/>
        <w:rPr>
          <w:rFonts w:ascii="宋体" w:hAnsi="宋体"/>
          <w:szCs w:val="21"/>
        </w:rPr>
      </w:pPr>
      <w:r>
        <w:rPr>
          <w:rFonts w:ascii="宋体" w:hAnsi="宋体" w:hint="eastAsia"/>
          <w:szCs w:val="21"/>
        </w:rPr>
        <w:t>4.</w:t>
      </w:r>
      <w:r>
        <w:rPr>
          <w:rFonts w:ascii="宋体" w:hAnsi="宋体" w:hint="eastAsia"/>
          <w:szCs w:val="21"/>
        </w:rPr>
        <w:t>银行的资产类科目按其流动性的不同分为（</w:t>
      </w:r>
      <w:r>
        <w:rPr>
          <w:rFonts w:ascii="宋体" w:hAnsi="宋体" w:hint="eastAsia"/>
          <w:szCs w:val="21"/>
        </w:rPr>
        <w:t xml:space="preserve">  ABCD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流动资产</w:t>
      </w:r>
      <w:r>
        <w:rPr>
          <w:rFonts w:ascii="宋体" w:hAnsi="宋体" w:hint="eastAsia"/>
          <w:szCs w:val="21"/>
        </w:rPr>
        <w:t xml:space="preserve">       B.</w:t>
      </w:r>
      <w:r>
        <w:rPr>
          <w:rFonts w:ascii="宋体" w:hAnsi="宋体" w:hint="eastAsia"/>
          <w:szCs w:val="21"/>
        </w:rPr>
        <w:t>长期投资</w:t>
      </w:r>
      <w:r>
        <w:rPr>
          <w:rFonts w:ascii="宋体" w:hAnsi="宋体" w:hint="eastAsia"/>
          <w:szCs w:val="21"/>
        </w:rPr>
        <w:t xml:space="preserve">      C.</w:t>
      </w:r>
      <w:r>
        <w:rPr>
          <w:rFonts w:ascii="宋体" w:hAnsi="宋体" w:hint="eastAsia"/>
          <w:szCs w:val="21"/>
        </w:rPr>
        <w:t>无形资产</w:t>
      </w:r>
    </w:p>
    <w:p w:rsidR="00640C6E" w:rsidRDefault="004A301D">
      <w:pPr>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递延资产</w:t>
      </w:r>
      <w:r>
        <w:rPr>
          <w:rFonts w:ascii="宋体" w:hAnsi="宋体" w:hint="eastAsia"/>
          <w:szCs w:val="21"/>
        </w:rPr>
        <w:t xml:space="preserve">       E.</w:t>
      </w:r>
      <w:r>
        <w:rPr>
          <w:rFonts w:ascii="宋体" w:hAnsi="宋体" w:hint="eastAsia"/>
          <w:szCs w:val="21"/>
        </w:rPr>
        <w:t>长期借款</w:t>
      </w:r>
    </w:p>
    <w:p w:rsidR="00640C6E" w:rsidRDefault="004A301D">
      <w:pPr>
        <w:adjustRightInd w:val="0"/>
        <w:snapToGrid w:val="0"/>
        <w:rPr>
          <w:rFonts w:ascii="宋体" w:hAnsi="宋体"/>
          <w:szCs w:val="21"/>
        </w:rPr>
      </w:pPr>
      <w:r>
        <w:rPr>
          <w:rFonts w:ascii="宋体" w:hAnsi="宋体" w:hint="eastAsia"/>
          <w:szCs w:val="21"/>
        </w:rPr>
        <w:t>5.</w:t>
      </w:r>
      <w:r>
        <w:rPr>
          <w:rFonts w:ascii="宋体" w:hAnsi="宋体" w:hint="eastAsia"/>
          <w:szCs w:val="21"/>
        </w:rPr>
        <w:t>下列科目中，属于流动负债科目的是（</w:t>
      </w:r>
      <w:r>
        <w:rPr>
          <w:rFonts w:ascii="宋体" w:hAnsi="宋体" w:hint="eastAsia"/>
          <w:szCs w:val="21"/>
        </w:rPr>
        <w:t xml:space="preserve">   ABCD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向中央银行借款</w:t>
      </w:r>
      <w:r>
        <w:rPr>
          <w:rFonts w:ascii="宋体" w:hAnsi="宋体" w:hint="eastAsia"/>
          <w:szCs w:val="21"/>
        </w:rPr>
        <w:t xml:space="preserve">       B</w:t>
      </w:r>
      <w:r>
        <w:rPr>
          <w:rFonts w:ascii="宋体" w:hAnsi="宋体" w:hint="eastAsia"/>
          <w:szCs w:val="21"/>
        </w:rPr>
        <w:t>吸收存款</w:t>
      </w:r>
    </w:p>
    <w:p w:rsidR="00640C6E" w:rsidRDefault="004A301D">
      <w:pPr>
        <w:adjustRightInd w:val="0"/>
        <w:snapToGrid w:val="0"/>
        <w:ind w:firstLineChars="200" w:firstLine="420"/>
        <w:rPr>
          <w:rFonts w:ascii="宋体" w:hAnsi="宋体"/>
          <w:szCs w:val="21"/>
        </w:rPr>
      </w:pPr>
      <w:r>
        <w:rPr>
          <w:rFonts w:ascii="宋体" w:hAnsi="宋体" w:hint="eastAsia"/>
          <w:szCs w:val="21"/>
        </w:rPr>
        <w:t>C.</w:t>
      </w:r>
      <w:r>
        <w:rPr>
          <w:rFonts w:ascii="宋体" w:hAnsi="宋体" w:hint="eastAsia"/>
          <w:szCs w:val="21"/>
        </w:rPr>
        <w:t>财政性存款</w:t>
      </w:r>
      <w:r>
        <w:rPr>
          <w:rFonts w:ascii="宋体" w:hAnsi="宋体" w:hint="eastAsia"/>
          <w:szCs w:val="21"/>
        </w:rPr>
        <w:t xml:space="preserve">           D.</w:t>
      </w:r>
      <w:r>
        <w:rPr>
          <w:rFonts w:ascii="宋体" w:hAnsi="宋体" w:hint="eastAsia"/>
          <w:szCs w:val="21"/>
        </w:rPr>
        <w:t>同业拆入</w:t>
      </w:r>
    </w:p>
    <w:p w:rsidR="00640C6E" w:rsidRDefault="004A301D">
      <w:pPr>
        <w:adjustRightInd w:val="0"/>
        <w:snapToGrid w:val="0"/>
        <w:ind w:firstLineChars="200" w:firstLine="420"/>
        <w:rPr>
          <w:rFonts w:ascii="宋体" w:hAnsi="宋体"/>
          <w:szCs w:val="21"/>
        </w:rPr>
      </w:pPr>
      <w:r>
        <w:rPr>
          <w:rFonts w:ascii="宋体" w:hAnsi="宋体" w:hint="eastAsia"/>
          <w:szCs w:val="21"/>
        </w:rPr>
        <w:t>E</w:t>
      </w:r>
      <w:r>
        <w:rPr>
          <w:rFonts w:ascii="宋体" w:hAnsi="宋体" w:hint="eastAsia"/>
          <w:szCs w:val="21"/>
        </w:rPr>
        <w:t>拆放同业</w:t>
      </w:r>
    </w:p>
    <w:p w:rsidR="00640C6E" w:rsidRDefault="004A301D">
      <w:pPr>
        <w:adjustRightInd w:val="0"/>
        <w:snapToGrid w:val="0"/>
        <w:rPr>
          <w:rFonts w:ascii="宋体" w:hAnsi="宋体"/>
          <w:szCs w:val="21"/>
        </w:rPr>
      </w:pPr>
      <w:r>
        <w:rPr>
          <w:rFonts w:ascii="宋体" w:hAnsi="宋体" w:hint="eastAsia"/>
          <w:szCs w:val="21"/>
        </w:rPr>
        <w:t>6.</w:t>
      </w:r>
      <w:r>
        <w:rPr>
          <w:rFonts w:ascii="宋体" w:hAnsi="宋体" w:hint="eastAsia"/>
          <w:szCs w:val="21"/>
        </w:rPr>
        <w:t>综合核算是按科目核算的由（</w:t>
      </w:r>
      <w:r>
        <w:rPr>
          <w:rFonts w:ascii="宋体" w:hAnsi="宋体" w:hint="eastAsia"/>
          <w:szCs w:val="21"/>
        </w:rPr>
        <w:t xml:space="preserve">   A</w:t>
      </w:r>
      <w:r>
        <w:rPr>
          <w:rFonts w:ascii="宋体" w:hAnsi="宋体" w:hint="eastAsia"/>
          <w:szCs w:val="21"/>
        </w:rPr>
        <w:t xml:space="preserve">BC   </w:t>
      </w:r>
      <w:r>
        <w:rPr>
          <w:rFonts w:ascii="宋体" w:hAnsi="宋体" w:hint="eastAsia"/>
          <w:szCs w:val="21"/>
        </w:rPr>
        <w:t>）组成。</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科目日结单</w:t>
      </w:r>
      <w:r>
        <w:rPr>
          <w:rFonts w:ascii="宋体" w:hAnsi="宋体" w:hint="eastAsia"/>
          <w:szCs w:val="21"/>
        </w:rPr>
        <w:t xml:space="preserve">      B.</w:t>
      </w:r>
      <w:r>
        <w:rPr>
          <w:rFonts w:ascii="宋体" w:hAnsi="宋体" w:hint="eastAsia"/>
          <w:szCs w:val="21"/>
        </w:rPr>
        <w:t>总账</w:t>
      </w:r>
      <w:r>
        <w:rPr>
          <w:rFonts w:ascii="宋体" w:hAnsi="宋体" w:hint="eastAsia"/>
          <w:szCs w:val="21"/>
        </w:rPr>
        <w:t xml:space="preserve">      C.</w:t>
      </w:r>
      <w:r>
        <w:rPr>
          <w:rFonts w:ascii="宋体" w:hAnsi="宋体" w:hint="eastAsia"/>
          <w:szCs w:val="21"/>
        </w:rPr>
        <w:t>日记表</w:t>
      </w:r>
    </w:p>
    <w:p w:rsidR="00640C6E" w:rsidRDefault="004A301D">
      <w:pPr>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余额表</w:t>
      </w:r>
      <w:r>
        <w:rPr>
          <w:rFonts w:ascii="宋体" w:hAnsi="宋体" w:hint="eastAsia"/>
          <w:szCs w:val="21"/>
        </w:rPr>
        <w:t xml:space="preserve">          E.</w:t>
      </w:r>
      <w:r>
        <w:rPr>
          <w:rFonts w:ascii="宋体" w:hAnsi="宋体" w:hint="eastAsia"/>
          <w:szCs w:val="21"/>
        </w:rPr>
        <w:t>分账户</w:t>
      </w:r>
    </w:p>
    <w:p w:rsidR="00640C6E" w:rsidRDefault="004A301D">
      <w:pPr>
        <w:adjustRightInd w:val="0"/>
        <w:snapToGrid w:val="0"/>
        <w:rPr>
          <w:rFonts w:ascii="宋体" w:hAnsi="宋体"/>
          <w:szCs w:val="21"/>
        </w:rPr>
      </w:pPr>
      <w:r>
        <w:rPr>
          <w:rFonts w:ascii="宋体" w:hAnsi="宋体" w:hint="eastAsia"/>
          <w:szCs w:val="21"/>
        </w:rPr>
        <w:t>7.</w:t>
      </w:r>
      <w:r>
        <w:rPr>
          <w:rFonts w:ascii="宋体" w:hAnsi="宋体" w:hint="eastAsia"/>
          <w:szCs w:val="21"/>
        </w:rPr>
        <w:t>明细核算是按帐户核算的由（</w:t>
      </w:r>
      <w:r>
        <w:rPr>
          <w:rFonts w:ascii="宋体" w:hAnsi="宋体" w:hint="eastAsia"/>
          <w:szCs w:val="21"/>
        </w:rPr>
        <w:t xml:space="preserve">   ACD   </w:t>
      </w:r>
      <w:r>
        <w:rPr>
          <w:rFonts w:ascii="宋体" w:hAnsi="宋体" w:hint="eastAsia"/>
          <w:szCs w:val="21"/>
        </w:rPr>
        <w:t>）组成。</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分账户</w:t>
      </w:r>
      <w:r>
        <w:rPr>
          <w:rFonts w:ascii="宋体" w:hAnsi="宋体" w:hint="eastAsia"/>
          <w:szCs w:val="21"/>
        </w:rPr>
        <w:t xml:space="preserve">       B.</w:t>
      </w:r>
      <w:r>
        <w:rPr>
          <w:rFonts w:ascii="宋体" w:hAnsi="宋体" w:hint="eastAsia"/>
          <w:szCs w:val="21"/>
        </w:rPr>
        <w:t>现金库存簿</w:t>
      </w:r>
      <w:r>
        <w:rPr>
          <w:rFonts w:ascii="宋体" w:hAnsi="宋体" w:hint="eastAsia"/>
          <w:szCs w:val="21"/>
        </w:rPr>
        <w:t xml:space="preserve">      C.</w:t>
      </w:r>
      <w:r>
        <w:rPr>
          <w:rFonts w:ascii="宋体" w:hAnsi="宋体" w:hint="eastAsia"/>
          <w:szCs w:val="21"/>
        </w:rPr>
        <w:t>余额表</w:t>
      </w:r>
    </w:p>
    <w:p w:rsidR="00640C6E" w:rsidRDefault="004A301D">
      <w:pPr>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登记簿</w:t>
      </w:r>
      <w:r>
        <w:rPr>
          <w:rFonts w:ascii="宋体" w:hAnsi="宋体" w:hint="eastAsia"/>
          <w:szCs w:val="21"/>
        </w:rPr>
        <w:t xml:space="preserve">       E.</w:t>
      </w:r>
      <w:r>
        <w:rPr>
          <w:rFonts w:ascii="宋体" w:hAnsi="宋体" w:hint="eastAsia"/>
          <w:szCs w:val="21"/>
        </w:rPr>
        <w:t>科目日结单</w:t>
      </w:r>
    </w:p>
    <w:p w:rsidR="00640C6E" w:rsidRDefault="004A301D">
      <w:pPr>
        <w:adjustRightInd w:val="0"/>
        <w:snapToGrid w:val="0"/>
        <w:rPr>
          <w:rFonts w:ascii="宋体" w:hAnsi="宋体"/>
          <w:szCs w:val="21"/>
        </w:rPr>
      </w:pPr>
      <w:r>
        <w:rPr>
          <w:rFonts w:ascii="宋体" w:hAnsi="宋体" w:hint="eastAsia"/>
          <w:szCs w:val="21"/>
        </w:rPr>
        <w:t>8.</w:t>
      </w:r>
      <w:r>
        <w:rPr>
          <w:rFonts w:ascii="宋体" w:hAnsi="宋体" w:hint="eastAsia"/>
          <w:szCs w:val="21"/>
        </w:rPr>
        <w:t>下列对会计凭证的说明正确的是（</w:t>
      </w:r>
      <w:r>
        <w:rPr>
          <w:rFonts w:ascii="宋体" w:hAnsi="宋体" w:hint="eastAsia"/>
          <w:szCs w:val="21"/>
        </w:rPr>
        <w:t xml:space="preserve">   ABDE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要素齐全</w:t>
      </w:r>
      <w:r>
        <w:rPr>
          <w:rFonts w:ascii="宋体" w:hAnsi="宋体" w:hint="eastAsia"/>
          <w:szCs w:val="21"/>
        </w:rPr>
        <w:t xml:space="preserve">     B.</w:t>
      </w:r>
      <w:r>
        <w:rPr>
          <w:rFonts w:ascii="宋体" w:hAnsi="宋体" w:hint="eastAsia"/>
          <w:szCs w:val="21"/>
        </w:rPr>
        <w:t>数字正确</w:t>
      </w:r>
      <w:r>
        <w:rPr>
          <w:rFonts w:ascii="宋体" w:hAnsi="宋体" w:hint="eastAsia"/>
          <w:szCs w:val="21"/>
        </w:rPr>
        <w:t xml:space="preserve">        C.</w:t>
      </w:r>
      <w:r>
        <w:rPr>
          <w:rFonts w:ascii="宋体" w:hAnsi="宋体" w:hint="eastAsia"/>
          <w:szCs w:val="21"/>
        </w:rPr>
        <w:t>自行编制</w:t>
      </w:r>
    </w:p>
    <w:p w:rsidR="00640C6E" w:rsidRDefault="004A301D">
      <w:pPr>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手续完备</w:t>
      </w:r>
      <w:r>
        <w:rPr>
          <w:rFonts w:ascii="宋体" w:hAnsi="宋体" w:hint="eastAsia"/>
          <w:szCs w:val="21"/>
        </w:rPr>
        <w:t xml:space="preserve">     E.</w:t>
      </w:r>
      <w:r>
        <w:rPr>
          <w:rFonts w:ascii="宋体" w:hAnsi="宋体" w:hint="eastAsia"/>
          <w:szCs w:val="21"/>
        </w:rPr>
        <w:t>内容真实</w:t>
      </w:r>
    </w:p>
    <w:p w:rsidR="00640C6E" w:rsidRDefault="004A301D">
      <w:pPr>
        <w:adjustRightInd w:val="0"/>
        <w:snapToGrid w:val="0"/>
        <w:rPr>
          <w:rFonts w:ascii="宋体" w:hAnsi="宋体"/>
          <w:szCs w:val="21"/>
        </w:rPr>
      </w:pPr>
      <w:r>
        <w:rPr>
          <w:rFonts w:ascii="宋体" w:hAnsi="宋体" w:hint="eastAsia"/>
          <w:szCs w:val="21"/>
        </w:rPr>
        <w:t>9.</w:t>
      </w:r>
      <w:r>
        <w:rPr>
          <w:rFonts w:ascii="宋体" w:hAnsi="宋体" w:hint="eastAsia"/>
          <w:szCs w:val="21"/>
        </w:rPr>
        <w:t>下列属于基本凭证的是（</w:t>
      </w:r>
      <w:r>
        <w:rPr>
          <w:rFonts w:ascii="宋体" w:hAnsi="宋体" w:hint="eastAsia"/>
          <w:szCs w:val="21"/>
        </w:rPr>
        <w:t xml:space="preserve">   CD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支票</w:t>
      </w:r>
      <w:r>
        <w:rPr>
          <w:rFonts w:ascii="宋体" w:hAnsi="宋体" w:hint="eastAsia"/>
          <w:szCs w:val="21"/>
        </w:rPr>
        <w:t xml:space="preserve">        </w:t>
      </w:r>
      <w:r>
        <w:rPr>
          <w:rFonts w:ascii="宋体" w:hAnsi="宋体" w:hint="eastAsia"/>
          <w:szCs w:val="21"/>
        </w:rPr>
        <w:t xml:space="preserve">       B.</w:t>
      </w:r>
      <w:r>
        <w:rPr>
          <w:rFonts w:ascii="宋体" w:hAnsi="宋体" w:hint="eastAsia"/>
          <w:szCs w:val="21"/>
        </w:rPr>
        <w:t>银行承兑汇票</w:t>
      </w:r>
    </w:p>
    <w:p w:rsidR="00640C6E" w:rsidRDefault="004A301D">
      <w:pPr>
        <w:adjustRightInd w:val="0"/>
        <w:snapToGrid w:val="0"/>
        <w:ind w:firstLineChars="200" w:firstLine="420"/>
        <w:rPr>
          <w:rFonts w:ascii="宋体" w:hAnsi="宋体"/>
          <w:szCs w:val="21"/>
        </w:rPr>
      </w:pPr>
      <w:r>
        <w:rPr>
          <w:rFonts w:ascii="宋体" w:hAnsi="宋体" w:hint="eastAsia"/>
          <w:szCs w:val="21"/>
        </w:rPr>
        <w:lastRenderedPageBreak/>
        <w:t>C.</w:t>
      </w:r>
      <w:r>
        <w:rPr>
          <w:rFonts w:ascii="宋体" w:hAnsi="宋体" w:hint="eastAsia"/>
          <w:szCs w:val="21"/>
        </w:rPr>
        <w:t>现金收入传票</w:t>
      </w:r>
      <w:r>
        <w:rPr>
          <w:rFonts w:ascii="宋体" w:hAnsi="宋体" w:hint="eastAsia"/>
          <w:szCs w:val="21"/>
        </w:rPr>
        <w:t xml:space="preserve">       D.</w:t>
      </w:r>
      <w:r>
        <w:rPr>
          <w:rFonts w:ascii="宋体" w:hAnsi="宋体" w:hint="eastAsia"/>
          <w:szCs w:val="21"/>
        </w:rPr>
        <w:t>转账借方传票</w:t>
      </w:r>
    </w:p>
    <w:p w:rsidR="00640C6E" w:rsidRDefault="004A301D">
      <w:pPr>
        <w:adjustRightInd w:val="0"/>
        <w:snapToGrid w:val="0"/>
        <w:rPr>
          <w:rFonts w:ascii="宋体" w:hAnsi="宋体"/>
          <w:szCs w:val="21"/>
        </w:rPr>
      </w:pPr>
      <w:r>
        <w:rPr>
          <w:rFonts w:ascii="宋体" w:hAnsi="宋体" w:hint="eastAsia"/>
          <w:szCs w:val="21"/>
        </w:rPr>
        <w:t>10.</w:t>
      </w:r>
      <w:r>
        <w:rPr>
          <w:rFonts w:ascii="宋体" w:hAnsi="宋体" w:hint="eastAsia"/>
          <w:szCs w:val="21"/>
        </w:rPr>
        <w:t>银行存款按其产生的不同来源，可以分为（</w:t>
      </w:r>
      <w:r>
        <w:rPr>
          <w:rFonts w:ascii="宋体" w:hAnsi="宋体" w:hint="eastAsia"/>
          <w:szCs w:val="21"/>
        </w:rPr>
        <w:t xml:space="preserve">  DE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吸收存款</w:t>
      </w:r>
      <w:r>
        <w:rPr>
          <w:rFonts w:ascii="宋体" w:hAnsi="宋体" w:hint="eastAsia"/>
          <w:szCs w:val="21"/>
        </w:rPr>
        <w:t xml:space="preserve">     B.</w:t>
      </w:r>
      <w:r>
        <w:rPr>
          <w:rFonts w:ascii="宋体" w:hAnsi="宋体" w:hint="eastAsia"/>
          <w:szCs w:val="21"/>
        </w:rPr>
        <w:t>定期存款</w:t>
      </w:r>
      <w:r>
        <w:rPr>
          <w:rFonts w:ascii="宋体" w:hAnsi="宋体" w:hint="eastAsia"/>
          <w:szCs w:val="21"/>
        </w:rPr>
        <w:t xml:space="preserve">    C.</w:t>
      </w:r>
      <w:r>
        <w:rPr>
          <w:rFonts w:ascii="宋体" w:hAnsi="宋体" w:hint="eastAsia"/>
          <w:szCs w:val="21"/>
        </w:rPr>
        <w:t>财政性存款</w:t>
      </w:r>
      <w:r>
        <w:rPr>
          <w:rFonts w:ascii="宋体" w:hAnsi="宋体" w:hint="eastAsia"/>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原始存款</w:t>
      </w:r>
      <w:r>
        <w:rPr>
          <w:rFonts w:ascii="宋体" w:hAnsi="宋体" w:hint="eastAsia"/>
          <w:szCs w:val="21"/>
        </w:rPr>
        <w:t xml:space="preserve">     E.</w:t>
      </w:r>
      <w:r>
        <w:rPr>
          <w:rFonts w:ascii="宋体" w:hAnsi="宋体" w:hint="eastAsia"/>
          <w:szCs w:val="21"/>
        </w:rPr>
        <w:t>派生存款</w:t>
      </w:r>
    </w:p>
    <w:p w:rsidR="00640C6E" w:rsidRDefault="004A301D">
      <w:pPr>
        <w:adjustRightInd w:val="0"/>
        <w:snapToGrid w:val="0"/>
        <w:rPr>
          <w:rFonts w:ascii="宋体" w:hAnsi="宋体"/>
          <w:szCs w:val="21"/>
        </w:rPr>
      </w:pPr>
      <w:r>
        <w:rPr>
          <w:rFonts w:ascii="宋体" w:hAnsi="宋体" w:hint="eastAsia"/>
          <w:szCs w:val="21"/>
        </w:rPr>
        <w:t>11.</w:t>
      </w:r>
      <w:r>
        <w:rPr>
          <w:rFonts w:ascii="宋体" w:hAnsi="宋体" w:hint="eastAsia"/>
          <w:szCs w:val="21"/>
        </w:rPr>
        <w:t>银行的存款账户分为（</w:t>
      </w:r>
      <w:r>
        <w:rPr>
          <w:rFonts w:ascii="宋体" w:hAnsi="宋体" w:hint="eastAsia"/>
          <w:szCs w:val="21"/>
        </w:rPr>
        <w:t xml:space="preserve">   ABE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基本存款账户</w:t>
      </w:r>
      <w:r>
        <w:rPr>
          <w:rFonts w:ascii="宋体" w:hAnsi="宋体" w:hint="eastAsia"/>
          <w:szCs w:val="21"/>
        </w:rPr>
        <w:t xml:space="preserve">        B.</w:t>
      </w:r>
      <w:r>
        <w:rPr>
          <w:rFonts w:ascii="宋体" w:hAnsi="宋体" w:hint="eastAsia"/>
          <w:szCs w:val="21"/>
        </w:rPr>
        <w:t>专用存款账户</w:t>
      </w:r>
      <w:r>
        <w:rPr>
          <w:rFonts w:ascii="宋体" w:hAnsi="宋体" w:hint="eastAsia"/>
          <w:szCs w:val="21"/>
        </w:rPr>
        <w:t xml:space="preserve">          C.</w:t>
      </w:r>
      <w:r>
        <w:rPr>
          <w:rFonts w:ascii="宋体" w:hAnsi="宋体" w:hint="eastAsia"/>
          <w:szCs w:val="21"/>
        </w:rPr>
        <w:t>辅助账户</w:t>
      </w:r>
      <w:r>
        <w:rPr>
          <w:rFonts w:ascii="宋体" w:hAnsi="宋体" w:hint="eastAsia"/>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一般贷款账户</w:t>
      </w:r>
      <w:r>
        <w:rPr>
          <w:rFonts w:ascii="宋体" w:hAnsi="宋体" w:hint="eastAsia"/>
          <w:szCs w:val="21"/>
        </w:rPr>
        <w:t xml:space="preserve">        E.</w:t>
      </w:r>
      <w:r>
        <w:rPr>
          <w:rFonts w:ascii="宋体" w:hAnsi="宋体" w:hint="eastAsia"/>
          <w:szCs w:val="21"/>
        </w:rPr>
        <w:t>一般存款账户</w:t>
      </w:r>
    </w:p>
    <w:p w:rsidR="00640C6E" w:rsidRDefault="004A301D">
      <w:pPr>
        <w:adjustRightInd w:val="0"/>
        <w:snapToGrid w:val="0"/>
        <w:rPr>
          <w:rFonts w:ascii="宋体" w:hAnsi="宋体"/>
          <w:szCs w:val="21"/>
        </w:rPr>
      </w:pPr>
      <w:r>
        <w:rPr>
          <w:rFonts w:ascii="宋体" w:hAnsi="宋体" w:hint="eastAsia"/>
          <w:szCs w:val="21"/>
        </w:rPr>
        <w:t>12.</w:t>
      </w:r>
      <w:r>
        <w:rPr>
          <w:rFonts w:ascii="宋体" w:hAnsi="宋体" w:hint="eastAsia"/>
          <w:szCs w:val="21"/>
        </w:rPr>
        <w:t>储蓄存款的原则是（</w:t>
      </w:r>
      <w:r>
        <w:rPr>
          <w:rFonts w:ascii="宋体" w:hAnsi="宋体" w:hint="eastAsia"/>
          <w:szCs w:val="21"/>
        </w:rPr>
        <w:t xml:space="preserve">   ABCD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存款自愿</w:t>
      </w:r>
      <w:r>
        <w:rPr>
          <w:rFonts w:ascii="宋体" w:hAnsi="宋体" w:hint="eastAsia"/>
          <w:szCs w:val="21"/>
        </w:rPr>
        <w:t xml:space="preserve">            B.</w:t>
      </w:r>
      <w:r>
        <w:rPr>
          <w:rFonts w:ascii="宋体" w:hAnsi="宋体" w:hint="eastAsia"/>
          <w:szCs w:val="21"/>
        </w:rPr>
        <w:t>取款自由</w:t>
      </w:r>
      <w:r>
        <w:rPr>
          <w:rFonts w:ascii="宋体" w:hAnsi="宋体" w:hint="eastAsia"/>
          <w:szCs w:val="21"/>
        </w:rPr>
        <w:t xml:space="preserve">              C.</w:t>
      </w:r>
      <w:r>
        <w:rPr>
          <w:rFonts w:ascii="宋体" w:hAnsi="宋体" w:hint="eastAsia"/>
          <w:szCs w:val="21"/>
        </w:rPr>
        <w:t>存款有息</w:t>
      </w:r>
      <w:r>
        <w:rPr>
          <w:rFonts w:ascii="宋体" w:hAnsi="宋体" w:hint="eastAsia"/>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为存款人保密</w:t>
      </w:r>
      <w:r>
        <w:rPr>
          <w:rFonts w:ascii="宋体" w:hAnsi="宋体" w:hint="eastAsia"/>
          <w:szCs w:val="21"/>
        </w:rPr>
        <w:t xml:space="preserve">        E.</w:t>
      </w:r>
      <w:r>
        <w:rPr>
          <w:rFonts w:ascii="宋体" w:hAnsi="宋体" w:hint="eastAsia"/>
          <w:szCs w:val="21"/>
        </w:rPr>
        <w:t>鼓励和保护</w:t>
      </w:r>
    </w:p>
    <w:p w:rsidR="00640C6E" w:rsidRDefault="004A301D">
      <w:pPr>
        <w:adjustRightInd w:val="0"/>
        <w:snapToGrid w:val="0"/>
        <w:rPr>
          <w:rFonts w:ascii="宋体" w:hAnsi="宋体"/>
          <w:szCs w:val="21"/>
        </w:rPr>
      </w:pPr>
      <w:r>
        <w:rPr>
          <w:rFonts w:ascii="宋体" w:hAnsi="宋体" w:hint="eastAsia"/>
          <w:szCs w:val="21"/>
        </w:rPr>
        <w:t>13.</w:t>
      </w:r>
      <w:r>
        <w:rPr>
          <w:rFonts w:ascii="宋体" w:hAnsi="宋体" w:hint="eastAsia"/>
          <w:szCs w:val="21"/>
        </w:rPr>
        <w:t>贷款损失准备的计提范围为承担风险和损失的资产，具体包括（</w:t>
      </w:r>
      <w:r>
        <w:rPr>
          <w:rFonts w:ascii="宋体" w:hAnsi="宋体" w:hint="eastAsia"/>
          <w:szCs w:val="21"/>
        </w:rPr>
        <w:t xml:space="preserve"> AC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抵押</w:t>
      </w:r>
      <w:r>
        <w:rPr>
          <w:rFonts w:ascii="宋体" w:hAnsi="宋体" w:hint="eastAsia"/>
          <w:szCs w:val="21"/>
        </w:rPr>
        <w:t xml:space="preserve">          B.</w:t>
      </w:r>
      <w:r>
        <w:rPr>
          <w:rFonts w:ascii="宋体" w:hAnsi="宋体" w:hint="eastAsia"/>
          <w:szCs w:val="21"/>
        </w:rPr>
        <w:t>质押</w:t>
      </w:r>
      <w:r>
        <w:rPr>
          <w:rFonts w:ascii="宋体" w:hAnsi="宋体" w:hint="eastAsia"/>
          <w:szCs w:val="21"/>
        </w:rPr>
        <w:t xml:space="preserve">           C.</w:t>
      </w:r>
      <w:r>
        <w:rPr>
          <w:rFonts w:ascii="宋体" w:hAnsi="宋体" w:hint="eastAsia"/>
          <w:szCs w:val="21"/>
        </w:rPr>
        <w:t>保证贷款</w:t>
      </w:r>
    </w:p>
    <w:p w:rsidR="00640C6E" w:rsidRDefault="004A301D">
      <w:pPr>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信用证垫款</w:t>
      </w:r>
      <w:r>
        <w:rPr>
          <w:rFonts w:ascii="宋体" w:hAnsi="宋体" w:hint="eastAsia"/>
          <w:szCs w:val="21"/>
        </w:rPr>
        <w:t xml:space="preserve">    E.</w:t>
      </w:r>
      <w:r>
        <w:rPr>
          <w:rFonts w:ascii="宋体" w:hAnsi="宋体" w:hint="eastAsia"/>
          <w:szCs w:val="21"/>
        </w:rPr>
        <w:t>保垫款</w:t>
      </w:r>
      <w:r>
        <w:rPr>
          <w:rFonts w:ascii="宋体" w:hAnsi="宋体" w:hint="eastAsia"/>
          <w:szCs w:val="21"/>
        </w:rPr>
        <w:t xml:space="preserve"> </w:t>
      </w:r>
    </w:p>
    <w:p w:rsidR="00640C6E" w:rsidRDefault="004A301D">
      <w:pPr>
        <w:adjustRightInd w:val="0"/>
        <w:snapToGrid w:val="0"/>
        <w:rPr>
          <w:rFonts w:ascii="宋体" w:hAnsi="宋体"/>
          <w:szCs w:val="21"/>
        </w:rPr>
      </w:pPr>
      <w:r>
        <w:rPr>
          <w:rFonts w:ascii="宋体" w:hAnsi="宋体" w:hint="eastAsia"/>
          <w:szCs w:val="21"/>
        </w:rPr>
        <w:t>14.</w:t>
      </w:r>
      <w:r>
        <w:rPr>
          <w:rFonts w:ascii="宋体" w:hAnsi="宋体" w:hint="eastAsia"/>
          <w:szCs w:val="21"/>
        </w:rPr>
        <w:t>以（</w:t>
      </w:r>
      <w:r>
        <w:rPr>
          <w:rFonts w:ascii="宋体" w:hAnsi="宋体" w:hint="eastAsia"/>
          <w:szCs w:val="21"/>
        </w:rPr>
        <w:t xml:space="preserve"> ABCDE </w:t>
      </w:r>
      <w:r>
        <w:rPr>
          <w:rFonts w:ascii="宋体" w:hAnsi="宋体" w:hint="eastAsia"/>
          <w:szCs w:val="21"/>
        </w:rPr>
        <w:t>）作为质物的应当在合同约定的期限内将权利凭证交付发放贷款的银行。</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汇票</w:t>
      </w:r>
      <w:r>
        <w:rPr>
          <w:rFonts w:ascii="宋体" w:hAnsi="宋体" w:hint="eastAsia"/>
          <w:szCs w:val="21"/>
        </w:rPr>
        <w:t xml:space="preserve">          B.</w:t>
      </w:r>
      <w:r>
        <w:rPr>
          <w:rFonts w:ascii="宋体" w:hAnsi="宋体" w:hint="eastAsia"/>
          <w:szCs w:val="21"/>
        </w:rPr>
        <w:t>支票本票</w:t>
      </w:r>
      <w:r>
        <w:rPr>
          <w:rFonts w:ascii="宋体" w:hAnsi="宋体" w:hint="eastAsia"/>
          <w:szCs w:val="21"/>
        </w:rPr>
        <w:t xml:space="preserve">        C.</w:t>
      </w:r>
      <w:r>
        <w:rPr>
          <w:rFonts w:ascii="宋体" w:hAnsi="宋体" w:hint="eastAsia"/>
          <w:szCs w:val="21"/>
        </w:rPr>
        <w:t>债券</w:t>
      </w:r>
    </w:p>
    <w:p w:rsidR="00640C6E" w:rsidRDefault="004A301D">
      <w:pPr>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存款单</w:t>
      </w:r>
      <w:r>
        <w:rPr>
          <w:rFonts w:ascii="宋体" w:hAnsi="宋体" w:hint="eastAsia"/>
          <w:szCs w:val="21"/>
        </w:rPr>
        <w:t xml:space="preserve">        E</w:t>
      </w:r>
      <w:r>
        <w:rPr>
          <w:rFonts w:ascii="宋体" w:hAnsi="宋体" w:hint="eastAsia"/>
          <w:szCs w:val="21"/>
        </w:rPr>
        <w:t>.</w:t>
      </w:r>
      <w:r>
        <w:rPr>
          <w:rFonts w:ascii="宋体" w:hAnsi="宋体" w:hint="eastAsia"/>
          <w:szCs w:val="21"/>
        </w:rPr>
        <w:t>仓单</w:t>
      </w:r>
      <w:r>
        <w:rPr>
          <w:rFonts w:ascii="宋体" w:hAnsi="宋体" w:hint="eastAsia"/>
          <w:szCs w:val="21"/>
        </w:rPr>
        <w:t xml:space="preserve"> </w:t>
      </w:r>
      <w:r>
        <w:rPr>
          <w:rFonts w:ascii="宋体" w:hAnsi="宋体" w:hint="eastAsia"/>
          <w:szCs w:val="21"/>
        </w:rPr>
        <w:t>提单</w:t>
      </w:r>
    </w:p>
    <w:p w:rsidR="00640C6E" w:rsidRDefault="004A301D">
      <w:pPr>
        <w:adjustRightInd w:val="0"/>
        <w:snapToGrid w:val="0"/>
        <w:rPr>
          <w:rFonts w:ascii="宋体" w:hAnsi="宋体"/>
          <w:szCs w:val="21"/>
        </w:rPr>
      </w:pPr>
      <w:r>
        <w:rPr>
          <w:rFonts w:ascii="宋体" w:hAnsi="宋体" w:hint="eastAsia"/>
          <w:szCs w:val="21"/>
        </w:rPr>
        <w:t>15.</w:t>
      </w:r>
      <w:r>
        <w:rPr>
          <w:rFonts w:ascii="宋体" w:hAnsi="宋体" w:hint="eastAsia"/>
          <w:szCs w:val="21"/>
        </w:rPr>
        <w:t>票据贴现贷款和其他贷款相比，其不同之处是（</w:t>
      </w:r>
      <w:r>
        <w:rPr>
          <w:rFonts w:ascii="宋体" w:hAnsi="宋体" w:hint="eastAsia"/>
          <w:szCs w:val="21"/>
        </w:rPr>
        <w:t xml:space="preserve"> AD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收息的方式不同</w:t>
      </w:r>
      <w:r>
        <w:rPr>
          <w:rFonts w:ascii="宋体" w:hAnsi="宋体" w:hint="eastAsia"/>
          <w:szCs w:val="21"/>
        </w:rPr>
        <w:t xml:space="preserve">    B.</w:t>
      </w:r>
      <w:r>
        <w:rPr>
          <w:rFonts w:ascii="宋体" w:hAnsi="宋体" w:hint="eastAsia"/>
          <w:szCs w:val="21"/>
        </w:rPr>
        <w:t>期限的确定不同</w:t>
      </w:r>
    </w:p>
    <w:p w:rsidR="00640C6E" w:rsidRDefault="004A301D">
      <w:pPr>
        <w:adjustRightInd w:val="0"/>
        <w:snapToGrid w:val="0"/>
        <w:ind w:firstLineChars="200" w:firstLine="420"/>
        <w:rPr>
          <w:rFonts w:ascii="宋体" w:hAnsi="宋体"/>
          <w:szCs w:val="21"/>
        </w:rPr>
      </w:pPr>
      <w:r>
        <w:rPr>
          <w:rFonts w:ascii="宋体" w:hAnsi="宋体" w:hint="eastAsia"/>
          <w:szCs w:val="21"/>
        </w:rPr>
        <w:t>C.</w:t>
      </w:r>
      <w:r>
        <w:rPr>
          <w:rFonts w:ascii="宋体" w:hAnsi="宋体" w:hint="eastAsia"/>
          <w:szCs w:val="21"/>
        </w:rPr>
        <w:t>关系人不同</w:t>
      </w:r>
      <w:r>
        <w:rPr>
          <w:rFonts w:ascii="宋体" w:hAnsi="宋体" w:hint="eastAsia"/>
          <w:szCs w:val="21"/>
        </w:rPr>
        <w:t xml:space="preserve">        D.</w:t>
      </w:r>
      <w:r>
        <w:rPr>
          <w:rFonts w:ascii="宋体" w:hAnsi="宋体" w:hint="eastAsia"/>
          <w:szCs w:val="21"/>
        </w:rPr>
        <w:t>计息的方式不同</w:t>
      </w:r>
    </w:p>
    <w:p w:rsidR="00640C6E" w:rsidRDefault="004A301D">
      <w:pPr>
        <w:adjustRightInd w:val="0"/>
        <w:snapToGrid w:val="0"/>
        <w:ind w:firstLineChars="200" w:firstLine="420"/>
        <w:rPr>
          <w:rFonts w:ascii="宋体" w:hAnsi="宋体"/>
          <w:szCs w:val="21"/>
        </w:rPr>
      </w:pPr>
      <w:r>
        <w:rPr>
          <w:rFonts w:ascii="宋体" w:hAnsi="宋体" w:hint="eastAsia"/>
          <w:szCs w:val="21"/>
        </w:rPr>
        <w:t>E.</w:t>
      </w:r>
      <w:r>
        <w:rPr>
          <w:rFonts w:ascii="宋体" w:hAnsi="宋体" w:hint="eastAsia"/>
          <w:szCs w:val="21"/>
        </w:rPr>
        <w:t>贷款数量不同</w:t>
      </w:r>
    </w:p>
    <w:p w:rsidR="00640C6E" w:rsidRDefault="004A301D">
      <w:pPr>
        <w:adjustRightInd w:val="0"/>
        <w:snapToGrid w:val="0"/>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三、判断题</w:t>
      </w:r>
    </w:p>
    <w:p w:rsidR="00640C6E" w:rsidRDefault="004A301D">
      <w:pPr>
        <w:adjustRightInd w:val="0"/>
        <w:snapToGrid w:val="0"/>
        <w:ind w:firstLineChars="200" w:firstLine="420"/>
        <w:rPr>
          <w:rFonts w:ascii="宋体" w:hAnsi="宋体"/>
          <w:szCs w:val="21"/>
        </w:rPr>
      </w:pPr>
      <w:r>
        <w:rPr>
          <w:rFonts w:ascii="宋体" w:hAnsi="宋体" w:hint="eastAsia"/>
          <w:szCs w:val="21"/>
        </w:rPr>
        <w:t>1.</w:t>
      </w:r>
      <w:r>
        <w:rPr>
          <w:rFonts w:ascii="宋体" w:hAnsi="宋体" w:hint="eastAsia"/>
          <w:szCs w:val="21"/>
        </w:rPr>
        <w:t>一般金融企业的会计核算活动和业务处理活动一般是分开进行的。（</w:t>
      </w:r>
      <w:r>
        <w:rPr>
          <w:rFonts w:ascii="宋体" w:hAnsi="宋体" w:hint="eastAsia"/>
          <w:szCs w:val="21"/>
        </w:rPr>
        <w:t xml:space="preserve">  X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2.</w:t>
      </w:r>
      <w:r>
        <w:rPr>
          <w:rFonts w:ascii="宋体" w:hAnsi="宋体" w:hint="eastAsia"/>
          <w:szCs w:val="21"/>
        </w:rPr>
        <w:t>金融会计具有反映国民经济活动情况综合性和全面性的特点。（</w:t>
      </w:r>
      <w:r>
        <w:rPr>
          <w:rFonts w:ascii="宋体" w:hAnsi="宋体" w:hint="eastAsia"/>
          <w:szCs w:val="21"/>
        </w:rPr>
        <w:t xml:space="preserve">  </w:t>
      </w:r>
      <w:r>
        <w:rPr>
          <w:rFonts w:ascii="宋体" w:hAnsi="宋体" w:hint="eastAsia"/>
          <w:szCs w:val="21"/>
        </w:rPr>
        <w:t>√</w:t>
      </w:r>
      <w:r>
        <w:rPr>
          <w:rFonts w:ascii="宋体" w:hAnsi="宋体" w:hint="eastAsia"/>
          <w:szCs w:val="21"/>
        </w:rPr>
        <w:t xml:space="preserve">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3.</w:t>
      </w:r>
      <w:r>
        <w:rPr>
          <w:rFonts w:ascii="宋体" w:hAnsi="宋体" w:hint="eastAsia"/>
          <w:szCs w:val="21"/>
        </w:rPr>
        <w:t>政策性银行也是赢利为经营目的的银行。（</w:t>
      </w:r>
      <w:r>
        <w:rPr>
          <w:rFonts w:ascii="宋体" w:hAnsi="宋体" w:hint="eastAsia"/>
          <w:szCs w:val="21"/>
        </w:rPr>
        <w:t xml:space="preserve">   X    </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t>4.</w:t>
      </w:r>
      <w:r>
        <w:rPr>
          <w:rFonts w:ascii="宋体" w:hAnsi="宋体" w:hint="eastAsia"/>
          <w:szCs w:val="21"/>
        </w:rPr>
        <w:t>银行的现金收入传票、现金付出传票、现金缴款单、支票均属于基本凭证。</w:t>
      </w:r>
      <w:r>
        <w:rPr>
          <w:rFonts w:ascii="宋体" w:hAnsi="宋体" w:hint="eastAsia"/>
          <w:szCs w:val="21"/>
        </w:rPr>
        <w:t xml:space="preserve">(   X   ) </w:t>
      </w:r>
    </w:p>
    <w:p w:rsidR="00640C6E" w:rsidRDefault="004A301D">
      <w:pPr>
        <w:adjustRightInd w:val="0"/>
        <w:snapToGrid w:val="0"/>
        <w:ind w:firstLineChars="200" w:firstLine="420"/>
        <w:rPr>
          <w:rFonts w:ascii="宋体" w:hAnsi="宋体"/>
          <w:szCs w:val="21"/>
        </w:rPr>
      </w:pPr>
      <w:r>
        <w:rPr>
          <w:rFonts w:ascii="宋体" w:hAnsi="宋体" w:hint="eastAsia"/>
          <w:szCs w:val="21"/>
        </w:rPr>
        <w:t>5.</w:t>
      </w:r>
      <w:r>
        <w:rPr>
          <w:rFonts w:ascii="宋体" w:hAnsi="宋体" w:hint="eastAsia"/>
          <w:szCs w:val="21"/>
        </w:rPr>
        <w:t>特种转账借方传票、特种转账贷方传票属于特定凭证。</w:t>
      </w:r>
      <w:r>
        <w:rPr>
          <w:rFonts w:ascii="宋体" w:hAnsi="宋体" w:hint="eastAsia"/>
          <w:szCs w:val="21"/>
        </w:rPr>
        <w:t xml:space="preserve">(  X  ) </w:t>
      </w:r>
    </w:p>
    <w:p w:rsidR="00640C6E" w:rsidRDefault="004A301D">
      <w:pPr>
        <w:adjustRightInd w:val="0"/>
        <w:snapToGrid w:val="0"/>
        <w:ind w:firstLineChars="200" w:firstLine="420"/>
        <w:rPr>
          <w:rFonts w:ascii="宋体" w:hAnsi="宋体"/>
          <w:szCs w:val="21"/>
        </w:rPr>
      </w:pPr>
      <w:r>
        <w:rPr>
          <w:rFonts w:ascii="宋体" w:hAnsi="宋体" w:hint="eastAsia"/>
          <w:szCs w:val="21"/>
        </w:rPr>
        <w:t>6.</w:t>
      </w:r>
      <w:r>
        <w:rPr>
          <w:rFonts w:ascii="宋体" w:hAnsi="宋体" w:hint="eastAsia"/>
          <w:szCs w:val="21"/>
        </w:rPr>
        <w:t>明细核算系统由分户账、登记簿、现金收付日记簿和余额表组成。</w:t>
      </w:r>
      <w:r>
        <w:rPr>
          <w:rFonts w:ascii="宋体" w:hAnsi="宋体" w:hint="eastAsia"/>
          <w:szCs w:val="21"/>
        </w:rPr>
        <w:t xml:space="preserve">(  </w:t>
      </w:r>
      <w:r>
        <w:rPr>
          <w:rFonts w:ascii="宋体" w:hAnsi="宋体" w:hint="eastAsia"/>
          <w:szCs w:val="21"/>
        </w:rPr>
        <w:t>√</w:t>
      </w:r>
      <w:r>
        <w:rPr>
          <w:rFonts w:ascii="宋体" w:hAnsi="宋体" w:hint="eastAsia"/>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7.</w:t>
      </w:r>
      <w:r>
        <w:rPr>
          <w:rFonts w:ascii="宋体" w:hAnsi="宋体" w:hint="eastAsia"/>
          <w:szCs w:val="21"/>
        </w:rPr>
        <w:t>综合核算系统由科目日结单、总账、余额表和日计表组成。</w:t>
      </w:r>
      <w:r>
        <w:rPr>
          <w:rFonts w:ascii="宋体" w:hAnsi="宋体" w:hint="eastAsia"/>
          <w:szCs w:val="21"/>
        </w:rPr>
        <w:t xml:space="preserve">(  X  ) </w:t>
      </w:r>
    </w:p>
    <w:p w:rsidR="00640C6E" w:rsidRDefault="004A301D">
      <w:pPr>
        <w:adjustRightInd w:val="0"/>
        <w:snapToGrid w:val="0"/>
        <w:ind w:leftChars="200" w:left="420"/>
        <w:rPr>
          <w:rFonts w:ascii="宋体" w:hAnsi="宋体"/>
          <w:szCs w:val="21"/>
        </w:rPr>
      </w:pPr>
      <w:r>
        <w:rPr>
          <w:rFonts w:ascii="宋体" w:hAnsi="宋体" w:hint="eastAsia"/>
          <w:szCs w:val="21"/>
        </w:rPr>
        <w:t>8.</w:t>
      </w:r>
      <w:r>
        <w:rPr>
          <w:rFonts w:ascii="宋体" w:hAnsi="宋体" w:hint="eastAsia"/>
          <w:szCs w:val="21"/>
        </w:rPr>
        <w:t>现金收入日记簿的发生额合计应与现金科目总账贷方发生额核对相符，现金付出日记簿的发生额合计应与现金科目总账借方发生额核对相符。</w:t>
      </w:r>
      <w:r>
        <w:rPr>
          <w:rFonts w:ascii="宋体" w:hAnsi="宋体" w:hint="eastAsia"/>
          <w:szCs w:val="21"/>
        </w:rPr>
        <w:t xml:space="preserve">( X   ) </w:t>
      </w:r>
    </w:p>
    <w:p w:rsidR="00640C6E" w:rsidRDefault="004A301D">
      <w:pPr>
        <w:adjustRightInd w:val="0"/>
        <w:snapToGrid w:val="0"/>
        <w:ind w:firstLineChars="200" w:firstLine="420"/>
        <w:rPr>
          <w:rFonts w:ascii="宋体" w:hAnsi="宋体"/>
          <w:szCs w:val="21"/>
        </w:rPr>
      </w:pPr>
      <w:r>
        <w:rPr>
          <w:rFonts w:ascii="宋体" w:hAnsi="宋体" w:hint="eastAsia"/>
          <w:szCs w:val="21"/>
        </w:rPr>
        <w:t>9.</w:t>
      </w:r>
      <w:r>
        <w:rPr>
          <w:rFonts w:ascii="宋体" w:hAnsi="宋体" w:hint="eastAsia"/>
          <w:szCs w:val="21"/>
        </w:rPr>
        <w:t>汇出汇款和汇入汇款科目均属负债类科目。</w:t>
      </w:r>
      <w:r>
        <w:rPr>
          <w:rFonts w:ascii="宋体" w:hAnsi="宋体" w:hint="eastAsia"/>
          <w:szCs w:val="21"/>
        </w:rPr>
        <w:t xml:space="preserve">(   </w:t>
      </w:r>
      <w:r>
        <w:rPr>
          <w:rFonts w:ascii="宋体" w:hAnsi="宋体" w:hint="eastAsia"/>
          <w:szCs w:val="21"/>
        </w:rPr>
        <w:t>√</w:t>
      </w:r>
      <w:r>
        <w:rPr>
          <w:rFonts w:ascii="宋体" w:hAnsi="宋体" w:hint="eastAsia"/>
          <w:szCs w:val="21"/>
        </w:rPr>
        <w:t xml:space="preserve">   )                       </w:t>
      </w:r>
    </w:p>
    <w:p w:rsidR="00640C6E" w:rsidRDefault="004A301D">
      <w:pPr>
        <w:adjustRightInd w:val="0"/>
        <w:snapToGrid w:val="0"/>
        <w:ind w:firstLineChars="200" w:firstLine="420"/>
        <w:rPr>
          <w:rFonts w:ascii="宋体" w:hAnsi="宋体"/>
          <w:szCs w:val="21"/>
        </w:rPr>
      </w:pPr>
      <w:r>
        <w:rPr>
          <w:rFonts w:ascii="宋体" w:hAnsi="宋体" w:hint="eastAsia"/>
          <w:szCs w:val="21"/>
        </w:rPr>
        <w:t>10.</w:t>
      </w:r>
      <w:r>
        <w:rPr>
          <w:rFonts w:ascii="宋体" w:hAnsi="宋体" w:hint="eastAsia"/>
          <w:szCs w:val="21"/>
        </w:rPr>
        <w:t>原始凭证和记账凭证统称为会计凭</w:t>
      </w:r>
      <w:r>
        <w:rPr>
          <w:rFonts w:ascii="宋体" w:hAnsi="宋体" w:hint="eastAsia"/>
          <w:szCs w:val="21"/>
        </w:rPr>
        <w:t>证。</w:t>
      </w:r>
      <w:r>
        <w:rPr>
          <w:rFonts w:ascii="宋体" w:hAnsi="宋体" w:hint="eastAsia"/>
          <w:szCs w:val="21"/>
        </w:rPr>
        <w:t xml:space="preserve">(  </w:t>
      </w:r>
      <w:r>
        <w:rPr>
          <w:rFonts w:ascii="宋体" w:hAnsi="宋体" w:hint="eastAsia"/>
          <w:szCs w:val="21"/>
        </w:rPr>
        <w:t>√</w:t>
      </w:r>
      <w:r>
        <w:rPr>
          <w:rFonts w:ascii="宋体" w:hAnsi="宋体" w:hint="eastAsia"/>
          <w:szCs w:val="21"/>
        </w:rPr>
        <w:t xml:space="preserve">  )                      </w:t>
      </w:r>
    </w:p>
    <w:p w:rsidR="00640C6E" w:rsidRDefault="004A301D">
      <w:pPr>
        <w:adjustRightInd w:val="0"/>
        <w:snapToGrid w:val="0"/>
        <w:rPr>
          <w:rFonts w:ascii="宋体" w:hAnsi="宋体"/>
          <w:b/>
          <w:bCs/>
          <w:snapToGrid w:val="0"/>
          <w:kern w:val="0"/>
          <w:szCs w:val="21"/>
        </w:rPr>
      </w:pPr>
      <w:r>
        <w:rPr>
          <w:rFonts w:ascii="宋体" w:hAnsi="宋体" w:hint="eastAsia"/>
          <w:b/>
          <w:bCs/>
          <w:snapToGrid w:val="0"/>
          <w:kern w:val="0"/>
          <w:szCs w:val="21"/>
        </w:rPr>
        <w:t>四、名词解释</w:t>
      </w:r>
    </w:p>
    <w:p w:rsidR="00640C6E" w:rsidRDefault="004A301D">
      <w:pPr>
        <w:adjustRightInd w:val="0"/>
        <w:snapToGrid w:val="0"/>
        <w:ind w:firstLineChars="100" w:firstLine="210"/>
        <w:rPr>
          <w:rFonts w:ascii="宋体" w:hAnsi="宋体"/>
          <w:snapToGrid w:val="0"/>
          <w:kern w:val="0"/>
          <w:szCs w:val="21"/>
        </w:rPr>
      </w:pPr>
      <w:r>
        <w:rPr>
          <w:rFonts w:ascii="宋体" w:hAnsi="宋体" w:hint="eastAsia"/>
          <w:snapToGrid w:val="0"/>
          <w:kern w:val="0"/>
          <w:szCs w:val="21"/>
        </w:rPr>
        <w:t xml:space="preserve">1. </w:t>
      </w:r>
      <w:r>
        <w:rPr>
          <w:rFonts w:ascii="宋体" w:hAnsi="宋体"/>
          <w:snapToGrid w:val="0"/>
          <w:kern w:val="0"/>
          <w:szCs w:val="21"/>
        </w:rPr>
        <w:t>帕累托最优</w:t>
      </w:r>
      <w:r>
        <w:rPr>
          <w:rFonts w:ascii="宋体" w:hAnsi="宋体" w:hint="eastAsia"/>
          <w:snapToGrid w:val="0"/>
          <w:kern w:val="0"/>
          <w:szCs w:val="21"/>
        </w:rPr>
        <w:t>：</w:t>
      </w:r>
      <w:hyperlink r:id="rId7" w:tgtFrame="_blank" w:history="1">
        <w:r>
          <w:rPr>
            <w:rFonts w:ascii="宋体" w:hAnsi="宋体"/>
            <w:snapToGrid w:val="0"/>
            <w:color w:val="FF0000"/>
            <w:kern w:val="0"/>
          </w:rPr>
          <w:t>资源分配</w:t>
        </w:r>
      </w:hyperlink>
      <w:r>
        <w:rPr>
          <w:rFonts w:ascii="宋体" w:hAnsi="宋体"/>
          <w:snapToGrid w:val="0"/>
          <w:color w:val="FF0000"/>
          <w:kern w:val="0"/>
          <w:szCs w:val="21"/>
        </w:rPr>
        <w:t>的一种理想状态，假定固有的一群人和可分配的资源，从一种分配状态到另一种状态的变化中，在没有使任何人境况变坏的前提下，使得至少一个人变得更好</w:t>
      </w:r>
      <w:r>
        <w:rPr>
          <w:rFonts w:ascii="Arial" w:hAnsi="Arial" w:cs="Arial"/>
          <w:color w:val="333333"/>
          <w:szCs w:val="21"/>
          <w:shd w:val="clear" w:color="auto" w:fill="FFFFFF"/>
        </w:rPr>
        <w:t>。</w:t>
      </w:r>
    </w:p>
    <w:p w:rsidR="00640C6E" w:rsidRDefault="004A301D">
      <w:pPr>
        <w:adjustRightInd w:val="0"/>
        <w:snapToGrid w:val="0"/>
        <w:ind w:firstLineChars="100" w:firstLine="210"/>
        <w:rPr>
          <w:rFonts w:ascii="宋体" w:hAnsi="宋体"/>
          <w:snapToGrid w:val="0"/>
          <w:kern w:val="0"/>
          <w:szCs w:val="21"/>
        </w:rPr>
      </w:pPr>
      <w:r>
        <w:rPr>
          <w:rFonts w:ascii="宋体" w:hAnsi="宋体" w:hint="eastAsia"/>
          <w:snapToGrid w:val="0"/>
          <w:kern w:val="0"/>
          <w:szCs w:val="21"/>
        </w:rPr>
        <w:t>2.</w:t>
      </w:r>
      <w:r>
        <w:rPr>
          <w:rFonts w:ascii="宋体" w:hAnsi="宋体"/>
          <w:snapToGrid w:val="0"/>
          <w:kern w:val="0"/>
          <w:szCs w:val="21"/>
        </w:rPr>
        <w:t xml:space="preserve"> </w:t>
      </w:r>
      <w:r>
        <w:rPr>
          <w:rFonts w:ascii="宋体" w:hAnsi="宋体"/>
          <w:snapToGrid w:val="0"/>
          <w:kern w:val="0"/>
          <w:szCs w:val="21"/>
        </w:rPr>
        <w:t>支付能力原则</w:t>
      </w:r>
      <w:r>
        <w:rPr>
          <w:rFonts w:ascii="宋体" w:hAnsi="宋体" w:hint="eastAsia"/>
          <w:snapToGrid w:val="0"/>
          <w:kern w:val="0"/>
          <w:szCs w:val="21"/>
        </w:rPr>
        <w:t>：</w:t>
      </w:r>
      <w:r>
        <w:rPr>
          <w:rFonts w:ascii="宋体" w:hAnsi="宋体"/>
          <w:snapToGrid w:val="0"/>
          <w:color w:val="FF0000"/>
          <w:kern w:val="0"/>
          <w:szCs w:val="21"/>
        </w:rPr>
        <w:t>按照纳税人支付能力确定纳税负担的原则</w:t>
      </w:r>
    </w:p>
    <w:p w:rsidR="00640C6E" w:rsidRDefault="004A301D">
      <w:pPr>
        <w:adjustRightInd w:val="0"/>
        <w:snapToGrid w:val="0"/>
        <w:ind w:firstLineChars="100" w:firstLine="210"/>
        <w:rPr>
          <w:rFonts w:ascii="宋体" w:hAnsi="宋体"/>
          <w:snapToGrid w:val="0"/>
          <w:kern w:val="0"/>
          <w:szCs w:val="21"/>
        </w:rPr>
      </w:pPr>
      <w:r>
        <w:rPr>
          <w:rFonts w:ascii="宋体" w:hAnsi="宋体" w:hint="eastAsia"/>
          <w:snapToGrid w:val="0"/>
          <w:kern w:val="0"/>
          <w:szCs w:val="21"/>
        </w:rPr>
        <w:t>3.</w:t>
      </w:r>
      <w:r>
        <w:rPr>
          <w:rFonts w:ascii="宋体" w:hAnsi="宋体" w:hint="eastAsia"/>
          <w:snapToGrid w:val="0"/>
          <w:kern w:val="0"/>
          <w:szCs w:val="21"/>
        </w:rPr>
        <w:t>金融学：</w:t>
      </w:r>
    </w:p>
    <w:p w:rsidR="00640C6E" w:rsidRDefault="004A301D">
      <w:pPr>
        <w:adjustRightInd w:val="0"/>
        <w:snapToGrid w:val="0"/>
        <w:ind w:firstLineChars="100" w:firstLine="210"/>
        <w:rPr>
          <w:rFonts w:ascii="宋体" w:hAnsi="宋体"/>
          <w:snapToGrid w:val="0"/>
          <w:color w:val="FF0000"/>
          <w:kern w:val="0"/>
          <w:szCs w:val="21"/>
        </w:rPr>
      </w:pPr>
      <w:r>
        <w:rPr>
          <w:rFonts w:ascii="宋体" w:hAnsi="宋体" w:hint="eastAsia"/>
          <w:snapToGrid w:val="0"/>
          <w:kern w:val="0"/>
          <w:szCs w:val="21"/>
        </w:rPr>
        <w:t>4.</w:t>
      </w:r>
      <w:r>
        <w:rPr>
          <w:rFonts w:ascii="宋体" w:hAnsi="宋体" w:hint="eastAsia"/>
          <w:snapToGrid w:val="0"/>
          <w:kern w:val="0"/>
          <w:szCs w:val="21"/>
        </w:rPr>
        <w:t>货币制度：</w:t>
      </w:r>
      <w:r>
        <w:rPr>
          <w:rFonts w:ascii="宋体" w:hAnsi="宋体"/>
          <w:snapToGrid w:val="0"/>
          <w:color w:val="FF0000"/>
          <w:kern w:val="0"/>
          <w:szCs w:val="21"/>
        </w:rPr>
        <w:t>是国家对货币的有关要素、货币流通的组织与管理等加以规定所形成的制度，完善的货币制度能够保证货币和货币流通的稳定，保障货币正常发挥各项职能。</w:t>
      </w:r>
    </w:p>
    <w:p w:rsidR="00640C6E" w:rsidRDefault="004A301D">
      <w:pPr>
        <w:adjustRightInd w:val="0"/>
        <w:snapToGrid w:val="0"/>
        <w:ind w:firstLineChars="100" w:firstLine="210"/>
        <w:rPr>
          <w:rFonts w:ascii="宋体" w:hAnsi="宋体"/>
          <w:snapToGrid w:val="0"/>
          <w:color w:val="FF0000"/>
          <w:kern w:val="0"/>
          <w:szCs w:val="21"/>
        </w:rPr>
      </w:pPr>
      <w:r>
        <w:rPr>
          <w:rFonts w:ascii="宋体" w:hAnsi="宋体" w:hint="eastAsia"/>
          <w:snapToGrid w:val="0"/>
          <w:kern w:val="0"/>
          <w:szCs w:val="21"/>
        </w:rPr>
        <w:t>5.</w:t>
      </w:r>
      <w:r>
        <w:rPr>
          <w:rFonts w:ascii="宋体" w:hAnsi="宋体" w:hint="eastAsia"/>
          <w:snapToGrid w:val="0"/>
          <w:kern w:val="0"/>
          <w:szCs w:val="21"/>
        </w:rPr>
        <w:t>金融衍生工具：</w:t>
      </w:r>
      <w:r>
        <w:rPr>
          <w:rFonts w:ascii="宋体" w:hAnsi="宋体"/>
          <w:snapToGrid w:val="0"/>
          <w:color w:val="FF0000"/>
          <w:kern w:val="0"/>
          <w:szCs w:val="21"/>
        </w:rPr>
        <w:t>指一种根据事先</w:t>
      </w:r>
      <w:hyperlink r:id="rId8" w:tgtFrame="_blank" w:history="1">
        <w:r>
          <w:rPr>
            <w:rFonts w:ascii="宋体" w:hAnsi="宋体"/>
            <w:snapToGrid w:val="0"/>
            <w:color w:val="FF0000"/>
            <w:kern w:val="0"/>
          </w:rPr>
          <w:t>约定</w:t>
        </w:r>
      </w:hyperlink>
      <w:r>
        <w:rPr>
          <w:rFonts w:ascii="宋体" w:hAnsi="宋体"/>
          <w:snapToGrid w:val="0"/>
          <w:color w:val="FF0000"/>
          <w:kern w:val="0"/>
          <w:szCs w:val="21"/>
        </w:rPr>
        <w:t>的事项进行支付的双边</w:t>
      </w:r>
      <w:hyperlink r:id="rId9" w:tgtFrame="_blank" w:history="1">
        <w:r>
          <w:rPr>
            <w:rFonts w:ascii="宋体" w:hAnsi="宋体"/>
            <w:snapToGrid w:val="0"/>
            <w:color w:val="FF0000"/>
            <w:kern w:val="0"/>
          </w:rPr>
          <w:t>合约</w:t>
        </w:r>
      </w:hyperlink>
      <w:r>
        <w:rPr>
          <w:rFonts w:ascii="宋体" w:hAnsi="宋体"/>
          <w:snapToGrid w:val="0"/>
          <w:color w:val="FF0000"/>
          <w:kern w:val="0"/>
          <w:szCs w:val="21"/>
        </w:rPr>
        <w:t>，其合约价格取决于或</w:t>
      </w:r>
      <w:r>
        <w:rPr>
          <w:rFonts w:ascii="宋体" w:hAnsi="宋体"/>
          <w:snapToGrid w:val="0"/>
          <w:color w:val="FF0000"/>
          <w:kern w:val="0"/>
          <w:szCs w:val="21"/>
        </w:rPr>
        <w:t>派生于原生</w:t>
      </w:r>
      <w:hyperlink r:id="rId10" w:tgtFrame="_blank" w:history="1">
        <w:r>
          <w:rPr>
            <w:rFonts w:ascii="宋体" w:hAnsi="宋体"/>
            <w:snapToGrid w:val="0"/>
            <w:color w:val="FF0000"/>
            <w:kern w:val="0"/>
          </w:rPr>
          <w:t>金融</w:t>
        </w:r>
      </w:hyperlink>
      <w:r>
        <w:rPr>
          <w:rFonts w:ascii="宋体" w:hAnsi="宋体"/>
          <w:snapToGrid w:val="0"/>
          <w:color w:val="FF0000"/>
          <w:kern w:val="0"/>
          <w:szCs w:val="21"/>
        </w:rPr>
        <w:t>工具的价格及其变化。</w:t>
      </w:r>
    </w:p>
    <w:p w:rsidR="00640C6E" w:rsidRDefault="00640C6E">
      <w:pPr>
        <w:adjustRightInd w:val="0"/>
        <w:snapToGrid w:val="0"/>
        <w:rPr>
          <w:rFonts w:asciiTheme="minorEastAsia" w:eastAsiaTheme="minorEastAsia" w:hAnsiTheme="minorEastAsia" w:cstheme="minorEastAsia"/>
          <w:b/>
          <w:bCs/>
          <w:sz w:val="22"/>
        </w:rPr>
      </w:pPr>
    </w:p>
    <w:p w:rsidR="00640C6E" w:rsidRDefault="004A301D">
      <w:pPr>
        <w:adjustRightInd w:val="0"/>
        <w:snapToGrid w:val="0"/>
        <w:rPr>
          <w:rFonts w:ascii="黑体" w:eastAsia="黑体" w:hAnsi="宋体"/>
          <w:b/>
          <w:bCs/>
          <w:sz w:val="22"/>
        </w:rPr>
      </w:pPr>
      <w:r>
        <w:rPr>
          <w:rFonts w:asciiTheme="minorEastAsia" w:eastAsiaTheme="minorEastAsia" w:hAnsiTheme="minorEastAsia" w:cstheme="minorEastAsia" w:hint="eastAsia"/>
          <w:b/>
          <w:bCs/>
          <w:sz w:val="22"/>
        </w:rPr>
        <w:t>五</w:t>
      </w:r>
      <w:r>
        <w:rPr>
          <w:rFonts w:asciiTheme="minorEastAsia" w:eastAsiaTheme="minorEastAsia" w:hAnsiTheme="minorEastAsia" w:cstheme="minorEastAsia" w:hint="eastAsia"/>
          <w:b/>
          <w:bCs/>
          <w:sz w:val="22"/>
        </w:rPr>
        <w:t>、问答题</w:t>
      </w:r>
    </w:p>
    <w:p w:rsidR="00640C6E" w:rsidRDefault="004A301D">
      <w:pPr>
        <w:adjustRightInd w:val="0"/>
        <w:snapToGrid w:val="0"/>
        <w:rPr>
          <w:rFonts w:ascii="宋体" w:hAnsi="宋体"/>
          <w:szCs w:val="21"/>
        </w:rPr>
      </w:pPr>
      <w:r>
        <w:rPr>
          <w:rFonts w:ascii="宋体" w:hAnsi="宋体" w:hint="eastAsia"/>
          <w:szCs w:val="21"/>
        </w:rPr>
        <w:t>1.</w:t>
      </w:r>
      <w:r>
        <w:rPr>
          <w:rFonts w:ascii="宋体" w:hAnsi="宋体" w:hint="eastAsia"/>
          <w:szCs w:val="21"/>
        </w:rPr>
        <w:t>简述金融会计核算对象的具体内容。</w:t>
      </w:r>
    </w:p>
    <w:p w:rsidR="00640C6E" w:rsidRDefault="004A301D">
      <w:pPr>
        <w:adjustRightInd w:val="0"/>
        <w:snapToGrid w:val="0"/>
        <w:ind w:firstLineChars="100" w:firstLine="210"/>
        <w:rPr>
          <w:rFonts w:ascii="宋体" w:hAnsi="宋体"/>
          <w:szCs w:val="21"/>
        </w:rPr>
      </w:pPr>
      <w:r>
        <w:rPr>
          <w:rFonts w:ascii="宋体" w:hAnsi="宋体" w:hint="eastAsia"/>
          <w:szCs w:val="21"/>
        </w:rPr>
        <w:t>答：金融会计的具体对象就是会计要素，即资产、负债、所有者权益、收入、支出、利润。也就是金融业务活动和财务活动过程中以货币为计量单位来核算、反映和监督银行资金的筹集与分配的增减变化过程和结果。</w:t>
      </w:r>
    </w:p>
    <w:p w:rsidR="00640C6E" w:rsidRDefault="00640C6E">
      <w:pPr>
        <w:adjustRightInd w:val="0"/>
        <w:snapToGrid w:val="0"/>
        <w:ind w:firstLineChars="200" w:firstLine="420"/>
        <w:rPr>
          <w:rFonts w:ascii="宋体" w:hAnsi="宋体"/>
          <w:szCs w:val="21"/>
        </w:rPr>
      </w:pPr>
    </w:p>
    <w:p w:rsidR="00640C6E" w:rsidRDefault="004A301D">
      <w:pPr>
        <w:adjustRightInd w:val="0"/>
        <w:snapToGrid w:val="0"/>
        <w:rPr>
          <w:rFonts w:ascii="宋体" w:hAnsi="宋体"/>
          <w:szCs w:val="21"/>
        </w:rPr>
      </w:pPr>
      <w:r>
        <w:rPr>
          <w:rFonts w:ascii="宋体" w:hAnsi="宋体" w:hint="eastAsia"/>
          <w:szCs w:val="21"/>
        </w:rPr>
        <w:t>2.</w:t>
      </w:r>
      <w:r>
        <w:rPr>
          <w:rFonts w:ascii="宋体" w:hAnsi="宋体" w:hint="eastAsia"/>
          <w:szCs w:val="21"/>
        </w:rPr>
        <w:t>简述金融会计的特点。</w:t>
      </w:r>
      <w:r>
        <w:rPr>
          <w:rFonts w:ascii="宋体" w:hAnsi="宋体" w:hint="eastAsia"/>
          <w:szCs w:val="21"/>
        </w:rPr>
        <w:t xml:space="preserve"> </w:t>
      </w:r>
    </w:p>
    <w:p w:rsidR="00640C6E" w:rsidRDefault="004A301D">
      <w:pPr>
        <w:adjustRightInd w:val="0"/>
        <w:snapToGrid w:val="0"/>
        <w:ind w:firstLineChars="100" w:firstLine="210"/>
        <w:rPr>
          <w:rFonts w:ascii="宋体" w:hAnsi="宋体"/>
          <w:szCs w:val="21"/>
        </w:rPr>
      </w:pPr>
      <w:r>
        <w:rPr>
          <w:rFonts w:ascii="宋体" w:hAnsi="宋体" w:hint="eastAsia"/>
          <w:szCs w:val="21"/>
        </w:rPr>
        <w:t>答：银行会计作为一门专业会计，具有明显的专业会计特点，具体表现在以下几个方面：</w:t>
      </w:r>
    </w:p>
    <w:p w:rsidR="00640C6E" w:rsidRDefault="004A301D">
      <w:pPr>
        <w:adjustRightInd w:val="0"/>
        <w:snapToGrid w:val="0"/>
        <w:ind w:firstLineChars="200" w:firstLine="420"/>
        <w:rPr>
          <w:rFonts w:ascii="宋体" w:hAnsi="宋体"/>
          <w:szCs w:val="21"/>
        </w:rPr>
      </w:pPr>
      <w:r>
        <w:rPr>
          <w:rFonts w:ascii="宋体" w:hAnsi="宋体" w:hint="eastAsia"/>
          <w:szCs w:val="21"/>
        </w:rPr>
        <w:lastRenderedPageBreak/>
        <w:t xml:space="preserve"> </w:t>
      </w:r>
      <w:r>
        <w:rPr>
          <w:rFonts w:ascii="宋体" w:hAnsi="宋体" w:hint="eastAsia"/>
          <w:szCs w:val="21"/>
        </w:rPr>
        <w:t>（</w:t>
      </w:r>
      <w:r>
        <w:rPr>
          <w:rFonts w:ascii="宋体" w:hAnsi="宋体" w:hint="eastAsia"/>
          <w:szCs w:val="21"/>
        </w:rPr>
        <w:t>1</w:t>
      </w:r>
      <w:r>
        <w:rPr>
          <w:rFonts w:ascii="宋体" w:hAnsi="宋体" w:hint="eastAsia"/>
          <w:szCs w:val="21"/>
        </w:rPr>
        <w:t>）反映情况具有综合性和全面性：</w:t>
      </w:r>
    </w:p>
    <w:p w:rsidR="00640C6E" w:rsidRDefault="004A301D">
      <w:pPr>
        <w:adjustRightInd w:val="0"/>
        <w:snapToGrid w:val="0"/>
        <w:ind w:firstLineChars="300" w:firstLine="63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）业务处理和会计核算的统一性：</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w:t>
      </w:r>
      <w:r>
        <w:rPr>
          <w:rFonts w:ascii="宋体" w:hAnsi="宋体" w:hint="eastAsia"/>
          <w:szCs w:val="21"/>
        </w:rPr>
        <w:t>3</w:t>
      </w:r>
      <w:r>
        <w:rPr>
          <w:rFonts w:ascii="宋体" w:hAnsi="宋体" w:hint="eastAsia"/>
          <w:szCs w:val="21"/>
        </w:rPr>
        <w:t>）监督和服务的双重性；</w:t>
      </w:r>
    </w:p>
    <w:p w:rsidR="00640C6E" w:rsidRDefault="00640C6E">
      <w:pPr>
        <w:adjustRightInd w:val="0"/>
        <w:snapToGrid w:val="0"/>
        <w:ind w:firstLineChars="200" w:firstLine="420"/>
        <w:rPr>
          <w:rFonts w:ascii="宋体" w:hAnsi="宋体"/>
          <w:szCs w:val="21"/>
        </w:rPr>
      </w:pPr>
    </w:p>
    <w:p w:rsidR="00640C6E" w:rsidRDefault="004A301D">
      <w:pPr>
        <w:adjustRightInd w:val="0"/>
        <w:snapToGrid w:val="0"/>
        <w:rPr>
          <w:rFonts w:ascii="宋体" w:hAnsi="宋体"/>
          <w:szCs w:val="21"/>
        </w:rPr>
      </w:pPr>
      <w:r>
        <w:rPr>
          <w:rFonts w:ascii="宋体" w:hAnsi="宋体" w:hint="eastAsia"/>
          <w:szCs w:val="21"/>
        </w:rPr>
        <w:t>3.</w:t>
      </w:r>
      <w:r>
        <w:rPr>
          <w:rFonts w:ascii="宋体" w:hAnsi="宋体" w:hint="eastAsia"/>
          <w:szCs w:val="21"/>
        </w:rPr>
        <w:t>简述银行账务组织的综合核算和明细核算的区别与联系。</w:t>
      </w:r>
    </w:p>
    <w:p w:rsidR="00640C6E" w:rsidRDefault="004A301D">
      <w:pPr>
        <w:adjustRightInd w:val="0"/>
        <w:snapToGrid w:val="0"/>
        <w:ind w:firstLineChars="100" w:firstLine="210"/>
        <w:rPr>
          <w:rFonts w:ascii="宋体" w:hAnsi="宋体"/>
          <w:szCs w:val="21"/>
        </w:rPr>
      </w:pPr>
      <w:r>
        <w:rPr>
          <w:rFonts w:ascii="宋体" w:hAnsi="宋体" w:hint="eastAsia"/>
          <w:szCs w:val="21"/>
        </w:rPr>
        <w:t xml:space="preserve"> </w:t>
      </w:r>
      <w:r>
        <w:rPr>
          <w:rFonts w:ascii="宋体" w:hAnsi="宋体" w:hint="eastAsia"/>
          <w:szCs w:val="21"/>
        </w:rPr>
        <w:t>答：银行的账务组织包括明细核算和综合核算两个系统。明细核算是按账户进行的核算，反映各科目的详细情况；综合核算是按科目进行的核算，反映各科目的总括情况。两个核算系统都是根据同一凭证，分别进行核算，并坚持总分核对，以保证数字相符。明细核算是综合核算的具体化，对综合核算起</w:t>
      </w:r>
      <w:r>
        <w:rPr>
          <w:rFonts w:ascii="宋体" w:hAnsi="宋体" w:hint="eastAsia"/>
          <w:szCs w:val="21"/>
        </w:rPr>
        <w:t>补充作用；综合核算是明细核算的概括，对明细核算起统驭作用。两者相互联系彼此制约，构成银行会计核算完整的账务组织体系。</w:t>
      </w:r>
    </w:p>
    <w:p w:rsidR="00640C6E" w:rsidRDefault="00640C6E">
      <w:pPr>
        <w:adjustRightInd w:val="0"/>
        <w:snapToGrid w:val="0"/>
        <w:ind w:firstLineChars="200" w:firstLine="420"/>
        <w:rPr>
          <w:rFonts w:ascii="宋体" w:hAnsi="宋体"/>
          <w:szCs w:val="21"/>
        </w:rPr>
      </w:pPr>
    </w:p>
    <w:p w:rsidR="00640C6E" w:rsidRDefault="004A301D">
      <w:pPr>
        <w:adjustRightInd w:val="0"/>
        <w:snapToGrid w:val="0"/>
        <w:rPr>
          <w:rFonts w:ascii="宋体" w:hAnsi="宋体"/>
          <w:szCs w:val="21"/>
        </w:rPr>
      </w:pPr>
      <w:r>
        <w:rPr>
          <w:rFonts w:ascii="宋体" w:hAnsi="宋体" w:hint="eastAsia"/>
          <w:szCs w:val="21"/>
        </w:rPr>
        <w:t>4.</w:t>
      </w:r>
      <w:r>
        <w:rPr>
          <w:rFonts w:ascii="宋体" w:hAnsi="宋体" w:hint="eastAsia"/>
          <w:szCs w:val="21"/>
        </w:rPr>
        <w:t>如何开立存款账户？</w:t>
      </w:r>
    </w:p>
    <w:p w:rsidR="00640C6E" w:rsidRDefault="004A301D">
      <w:pPr>
        <w:adjustRightInd w:val="0"/>
        <w:snapToGrid w:val="0"/>
        <w:ind w:firstLineChars="100" w:firstLine="210"/>
        <w:rPr>
          <w:rFonts w:ascii="宋体" w:hAnsi="宋体"/>
          <w:szCs w:val="21"/>
        </w:rPr>
      </w:pPr>
      <w:r>
        <w:rPr>
          <w:rFonts w:ascii="宋体" w:hAnsi="宋体" w:hint="eastAsia"/>
          <w:szCs w:val="21"/>
        </w:rPr>
        <w:t>答：存款人申请开立账户时，应填制开户申请书，并提供规定的证明文件。申请人开立基本存款账户时，应向开户银行出具工商行政管理机关核发的“企业法人执照”或“营业执照”正本；有关部门的开户证明、批文、承包协议、居民身份证和户口簿等证明文件之一。申请开立一般存款账户，应向开户银行出具借款合同或借款借据；基本存款账户的存款人同意其附属非独立核算单位开户的证明等证件之一。申请开立</w:t>
      </w:r>
      <w:r>
        <w:rPr>
          <w:rFonts w:ascii="宋体" w:hAnsi="宋体" w:hint="eastAsia"/>
          <w:szCs w:val="21"/>
        </w:rPr>
        <w:t>临时存款账户，存款人应向银行出具工商行政管理机关核发的临时执照或有权部门同意设立外来临时机构的批文。申请开立专用存款账户时，存款人应出具经有权部门批准立项的文件或国家有关文件的规定。申请开户的存款人还应送交盖有存款人印章的印鉴卡片，申请开立基本存款账户时，并应凭中国人民银行核发的开户许可证。开户银行审核上述证件后，为其开立相应的存款账户。银行为存款人开立账户，应登记开销户登记簿，编列账号，设立分户账，并向存款人发售有关结算凭证，存款人可根据需要签发各种结算凭证，通过账户办理资金收付。</w:t>
      </w:r>
    </w:p>
    <w:p w:rsidR="00640C6E" w:rsidRDefault="00640C6E">
      <w:pPr>
        <w:adjustRightInd w:val="0"/>
        <w:snapToGrid w:val="0"/>
        <w:ind w:firstLineChars="200" w:firstLine="420"/>
        <w:rPr>
          <w:rFonts w:ascii="宋体" w:hAnsi="宋体"/>
          <w:szCs w:val="21"/>
        </w:rPr>
      </w:pPr>
    </w:p>
    <w:p w:rsidR="00640C6E" w:rsidRDefault="004A301D">
      <w:pPr>
        <w:adjustRightInd w:val="0"/>
        <w:snapToGrid w:val="0"/>
        <w:rPr>
          <w:rFonts w:ascii="宋体" w:hAnsi="宋体"/>
          <w:szCs w:val="21"/>
        </w:rPr>
      </w:pPr>
      <w:r>
        <w:rPr>
          <w:rFonts w:ascii="宋体" w:hAnsi="宋体" w:hint="eastAsia"/>
          <w:szCs w:val="21"/>
        </w:rPr>
        <w:t>5.</w:t>
      </w:r>
      <w:r>
        <w:rPr>
          <w:rFonts w:ascii="宋体" w:hAnsi="宋体" w:hint="eastAsia"/>
          <w:szCs w:val="21"/>
        </w:rPr>
        <w:t>存款业务核算的基</w:t>
      </w:r>
      <w:r>
        <w:rPr>
          <w:rFonts w:ascii="宋体" w:hAnsi="宋体" w:hint="eastAsia"/>
          <w:szCs w:val="21"/>
        </w:rPr>
        <w:t>本要求是什么？</w:t>
      </w:r>
    </w:p>
    <w:p w:rsidR="00640C6E" w:rsidRDefault="004A301D">
      <w:pPr>
        <w:adjustRightInd w:val="0"/>
        <w:snapToGrid w:val="0"/>
        <w:rPr>
          <w:rFonts w:ascii="宋体" w:hAnsi="宋体"/>
          <w:szCs w:val="21"/>
        </w:rPr>
      </w:pPr>
      <w:r>
        <w:rPr>
          <w:rFonts w:ascii="宋体" w:hAnsi="宋体" w:hint="eastAsia"/>
          <w:szCs w:val="21"/>
        </w:rPr>
        <w:t xml:space="preserve"> </w:t>
      </w:r>
      <w:r>
        <w:rPr>
          <w:rFonts w:ascii="宋体" w:hAnsi="宋体" w:hint="eastAsia"/>
          <w:szCs w:val="21"/>
        </w:rPr>
        <w:t>答：在组织和办理存款业务的核算过程中，银行必须做到：</w:t>
      </w:r>
    </w:p>
    <w:p w:rsidR="00640C6E" w:rsidRDefault="004A301D">
      <w:pPr>
        <w:adjustRightInd w:val="0"/>
        <w:snapToGrid w:val="0"/>
        <w:rPr>
          <w:rFonts w:ascii="宋体" w:hAnsi="宋体"/>
          <w:szCs w:val="21"/>
        </w:rPr>
      </w:pPr>
      <w:r>
        <w:rPr>
          <w:rFonts w:ascii="宋体" w:hAnsi="宋体" w:hint="eastAsia"/>
          <w:szCs w:val="21"/>
        </w:rPr>
        <w:t>(</w:t>
      </w:r>
      <w:r>
        <w:rPr>
          <w:rFonts w:ascii="宋体" w:hAnsi="宋体" w:hint="eastAsia"/>
          <w:szCs w:val="21"/>
        </w:rPr>
        <w:t>一</w:t>
      </w:r>
      <w:r>
        <w:rPr>
          <w:rFonts w:ascii="宋体" w:hAnsi="宋体" w:hint="eastAsia"/>
          <w:szCs w:val="21"/>
        </w:rPr>
        <w:t>)</w:t>
      </w:r>
      <w:r>
        <w:rPr>
          <w:rFonts w:ascii="宋体" w:hAnsi="宋体" w:hint="eastAsia"/>
          <w:szCs w:val="21"/>
        </w:rPr>
        <w:t>切实维护存款单位和个人的合法权益各单位和个人存入银行的存款，其所有权属于存款人。银行应尊重单位和个人选择存款银行和存款种类的权利，坚持谁的钱进谁的账、由谁支配使用，切实维护存款人对存款的合法支配权。除按照国家法令和有关规定办理扣款外，谁也不得随便停止存款单位和个人使用存款。</w:t>
      </w:r>
    </w:p>
    <w:p w:rsidR="00640C6E" w:rsidRDefault="004A301D">
      <w:pPr>
        <w:adjustRightInd w:val="0"/>
        <w:snapToGrid w:val="0"/>
        <w:rPr>
          <w:rFonts w:ascii="宋体" w:hAnsi="宋体"/>
          <w:szCs w:val="21"/>
        </w:rPr>
      </w:pPr>
      <w:r>
        <w:rPr>
          <w:rFonts w:ascii="宋体" w:hAnsi="宋体" w:hint="eastAsia"/>
          <w:szCs w:val="21"/>
        </w:rPr>
        <w:t>(</w:t>
      </w:r>
      <w:r>
        <w:rPr>
          <w:rFonts w:ascii="宋体" w:hAnsi="宋体" w:hint="eastAsia"/>
          <w:szCs w:val="21"/>
        </w:rPr>
        <w:t>二</w:t>
      </w:r>
      <w:r>
        <w:rPr>
          <w:rFonts w:ascii="宋体" w:hAnsi="宋体" w:hint="eastAsia"/>
          <w:szCs w:val="21"/>
        </w:rPr>
        <w:t>)</w:t>
      </w:r>
      <w:r>
        <w:rPr>
          <w:rFonts w:ascii="宋体" w:hAnsi="宋体" w:hint="eastAsia"/>
          <w:szCs w:val="21"/>
        </w:rPr>
        <w:t>正确使用账户，加强柜面监督存款账户是银行办理存款业务的工具，又是各单位之间进行经济往来的基础，必须加强管理。要经常检查账户使用情况，分析账户资金收付情况，加强柜面监督，严禁将账户出租、出借或转让给其他单位和个人使用。对于储蓄存款账户，也要加强管理，严防冒领、诈骗、盗窃，以确保储蓄存款的安全。</w:t>
      </w:r>
    </w:p>
    <w:p w:rsidR="00640C6E" w:rsidRDefault="004A301D">
      <w:pPr>
        <w:adjustRightInd w:val="0"/>
        <w:snapToGrid w:val="0"/>
        <w:rPr>
          <w:rFonts w:ascii="宋体" w:hAnsi="宋体"/>
          <w:szCs w:val="21"/>
        </w:rPr>
      </w:pPr>
      <w:r>
        <w:rPr>
          <w:rFonts w:ascii="宋体" w:hAnsi="宋体" w:hint="eastAsia"/>
          <w:szCs w:val="21"/>
        </w:rPr>
        <w:t>(</w:t>
      </w:r>
      <w:r>
        <w:rPr>
          <w:rFonts w:ascii="宋体" w:hAnsi="宋体" w:hint="eastAsia"/>
          <w:szCs w:val="21"/>
        </w:rPr>
        <w:t>三</w:t>
      </w:r>
      <w:r>
        <w:rPr>
          <w:rFonts w:ascii="宋体" w:hAnsi="宋体" w:hint="eastAsia"/>
          <w:szCs w:val="21"/>
        </w:rPr>
        <w:t>)</w:t>
      </w:r>
      <w:r>
        <w:rPr>
          <w:rFonts w:ascii="宋体" w:hAnsi="宋体" w:hint="eastAsia"/>
          <w:szCs w:val="21"/>
        </w:rPr>
        <w:t>准确及时地进行核算，提高服务质量银行办理各种存款业务，要做到手续简便、迅速及时、方便群众。同时，要记好账、算好账，防止串户，以免影响单位正常使用资金，防止透支和扩大银行信用。要按照规定正确计算利息，以维护存</w:t>
      </w:r>
      <w:r>
        <w:rPr>
          <w:rFonts w:ascii="宋体" w:hAnsi="宋体" w:hint="eastAsia"/>
          <w:szCs w:val="21"/>
        </w:rPr>
        <w:t>款单位和存款人的经济利益。认真做好对账工作，保证银行和单位账务一致。</w:t>
      </w:r>
    </w:p>
    <w:p w:rsidR="00640C6E" w:rsidRDefault="00640C6E">
      <w:pPr>
        <w:adjustRightInd w:val="0"/>
        <w:snapToGrid w:val="0"/>
        <w:ind w:firstLineChars="200" w:firstLine="420"/>
        <w:rPr>
          <w:rFonts w:ascii="宋体" w:hAnsi="宋体"/>
          <w:szCs w:val="21"/>
        </w:rPr>
      </w:pPr>
    </w:p>
    <w:p w:rsidR="00640C6E" w:rsidRDefault="004A301D">
      <w:pPr>
        <w:adjustRightInd w:val="0"/>
        <w:snapToGrid w:val="0"/>
        <w:rPr>
          <w:rFonts w:ascii="宋体" w:hAnsi="宋体"/>
          <w:szCs w:val="21"/>
        </w:rPr>
      </w:pPr>
      <w:r>
        <w:rPr>
          <w:rFonts w:ascii="宋体" w:hAnsi="宋体" w:hint="eastAsia"/>
          <w:szCs w:val="21"/>
        </w:rPr>
        <w:t>6.</w:t>
      </w:r>
      <w:r>
        <w:rPr>
          <w:rFonts w:ascii="宋体" w:hAnsi="宋体" w:hint="eastAsia"/>
          <w:szCs w:val="21"/>
        </w:rPr>
        <w:t>支付结算的原则、纪律是什么？</w:t>
      </w:r>
    </w:p>
    <w:p w:rsidR="00640C6E" w:rsidRDefault="004A301D">
      <w:pPr>
        <w:adjustRightInd w:val="0"/>
        <w:snapToGrid w:val="0"/>
        <w:rPr>
          <w:rFonts w:ascii="宋体" w:hAnsi="宋体"/>
          <w:szCs w:val="21"/>
        </w:rPr>
      </w:pPr>
      <w:r>
        <w:rPr>
          <w:rFonts w:ascii="宋体" w:hAnsi="宋体" w:hint="eastAsia"/>
          <w:szCs w:val="21"/>
        </w:rPr>
        <w:t>答：单位和个人办理支付结算以及银行会计部门在组织支付结算业务核算时，必须认真贯彻执行以下支付结算原则，以保证资金清算的顺利进行。</w:t>
      </w:r>
    </w:p>
    <w:p w:rsidR="00640C6E" w:rsidRDefault="004A301D">
      <w:pPr>
        <w:adjustRightInd w:val="0"/>
        <w:snapToGrid w:val="0"/>
        <w:ind w:firstLineChars="200" w:firstLine="420"/>
        <w:rPr>
          <w:rFonts w:ascii="宋体" w:hAnsi="宋体"/>
          <w:szCs w:val="21"/>
        </w:rPr>
      </w:pPr>
      <w:r>
        <w:rPr>
          <w:rFonts w:ascii="宋体" w:hAnsi="宋体" w:hint="eastAsia"/>
          <w:szCs w:val="21"/>
        </w:rPr>
        <w:t>(1).</w:t>
      </w:r>
      <w:r>
        <w:rPr>
          <w:rFonts w:ascii="宋体" w:hAnsi="宋体" w:hint="eastAsia"/>
          <w:szCs w:val="21"/>
        </w:rPr>
        <w:t>恪守信用，履约付款</w:t>
      </w:r>
    </w:p>
    <w:p w:rsidR="00640C6E" w:rsidRDefault="004A301D">
      <w:pPr>
        <w:adjustRightInd w:val="0"/>
        <w:snapToGrid w:val="0"/>
        <w:ind w:firstLineChars="200" w:firstLine="420"/>
        <w:rPr>
          <w:rFonts w:ascii="宋体" w:hAnsi="宋体"/>
          <w:szCs w:val="21"/>
        </w:rPr>
      </w:pPr>
      <w:r>
        <w:rPr>
          <w:rFonts w:ascii="宋体" w:hAnsi="宋体" w:hint="eastAsia"/>
          <w:szCs w:val="21"/>
        </w:rPr>
        <w:t>(2).</w:t>
      </w:r>
      <w:r>
        <w:rPr>
          <w:rFonts w:ascii="宋体" w:hAnsi="宋体" w:hint="eastAsia"/>
          <w:szCs w:val="21"/>
        </w:rPr>
        <w:t>谁的钱进谁的账，由谁支配</w:t>
      </w:r>
    </w:p>
    <w:p w:rsidR="00640C6E" w:rsidRDefault="004A301D">
      <w:pPr>
        <w:adjustRightInd w:val="0"/>
        <w:snapToGrid w:val="0"/>
        <w:ind w:firstLineChars="200" w:firstLine="420"/>
        <w:rPr>
          <w:rFonts w:ascii="宋体" w:hAnsi="宋体"/>
          <w:szCs w:val="21"/>
        </w:rPr>
      </w:pPr>
      <w:r>
        <w:rPr>
          <w:rFonts w:ascii="宋体" w:hAnsi="宋体" w:hint="eastAsia"/>
          <w:szCs w:val="21"/>
        </w:rPr>
        <w:t>(3).</w:t>
      </w:r>
      <w:r>
        <w:rPr>
          <w:rFonts w:ascii="宋体" w:hAnsi="宋体" w:hint="eastAsia"/>
          <w:szCs w:val="21"/>
        </w:rPr>
        <w:t>银行不垫款</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p>
    <w:p w:rsidR="00640C6E" w:rsidRDefault="00640C6E">
      <w:pPr>
        <w:adjustRightInd w:val="0"/>
        <w:snapToGrid w:val="0"/>
        <w:ind w:firstLineChars="200" w:firstLine="420"/>
        <w:rPr>
          <w:rFonts w:ascii="宋体" w:hAnsi="宋体"/>
          <w:szCs w:val="21"/>
        </w:rPr>
      </w:pPr>
    </w:p>
    <w:p w:rsidR="00640C6E" w:rsidRDefault="004A301D">
      <w:pPr>
        <w:adjustRightInd w:val="0"/>
        <w:snapToGrid w:val="0"/>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六</w:t>
      </w:r>
      <w:r>
        <w:rPr>
          <w:rFonts w:asciiTheme="minorEastAsia" w:eastAsiaTheme="minorEastAsia" w:hAnsiTheme="minorEastAsia" w:cstheme="minorEastAsia" w:hint="eastAsia"/>
          <w:b/>
          <w:bCs/>
          <w:sz w:val="24"/>
          <w:szCs w:val="24"/>
        </w:rPr>
        <w:t>、业务题</w:t>
      </w:r>
    </w:p>
    <w:p w:rsidR="00640C6E" w:rsidRDefault="004A301D">
      <w:pPr>
        <w:adjustRightInd w:val="0"/>
        <w:snapToGrid w:val="0"/>
        <w:ind w:firstLineChars="200" w:firstLine="420"/>
        <w:rPr>
          <w:rFonts w:ascii="宋体" w:hAnsi="宋体"/>
          <w:szCs w:val="21"/>
        </w:rPr>
      </w:pPr>
      <w:r>
        <w:rPr>
          <w:rFonts w:ascii="宋体" w:hAnsi="宋体" w:hint="eastAsia"/>
          <w:szCs w:val="21"/>
        </w:rPr>
        <w:t>1. (</w:t>
      </w:r>
      <w:r>
        <w:rPr>
          <w:rFonts w:ascii="宋体" w:hAnsi="宋体" w:hint="eastAsia"/>
          <w:szCs w:val="21"/>
        </w:rPr>
        <w:t>一</w:t>
      </w:r>
      <w:r>
        <w:rPr>
          <w:rFonts w:ascii="宋体" w:hAnsi="宋体" w:hint="eastAsia"/>
          <w:szCs w:val="21"/>
        </w:rPr>
        <w:t>)</w:t>
      </w:r>
      <w:r>
        <w:rPr>
          <w:rFonts w:ascii="宋体" w:hAnsi="宋体" w:hint="eastAsia"/>
          <w:szCs w:val="21"/>
        </w:rPr>
        <w:t>要求：根据下列业务编制会计分录。</w:t>
      </w:r>
      <w:r>
        <w:rPr>
          <w:rFonts w:ascii="宋体" w:hAnsi="宋体" w:hint="eastAsia"/>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二</w:t>
      </w:r>
      <w:r>
        <w:rPr>
          <w:rFonts w:ascii="宋体" w:hAnsi="宋体" w:hint="eastAsia"/>
          <w:szCs w:val="21"/>
        </w:rPr>
        <w:t>)</w:t>
      </w:r>
      <w:r>
        <w:rPr>
          <w:rFonts w:ascii="宋体" w:hAnsi="宋体" w:hint="eastAsia"/>
          <w:szCs w:val="21"/>
        </w:rPr>
        <w:t>资料：某商业银行支行</w:t>
      </w:r>
      <w:r>
        <w:rPr>
          <w:rFonts w:ascii="宋体" w:hAnsi="宋体" w:hint="eastAsia"/>
          <w:szCs w:val="21"/>
        </w:rPr>
        <w:t>20XX</w:t>
      </w:r>
      <w:r>
        <w:rPr>
          <w:rFonts w:ascii="宋体" w:hAnsi="宋体" w:hint="eastAsia"/>
          <w:szCs w:val="21"/>
        </w:rPr>
        <w:t>年</w:t>
      </w:r>
      <w:r>
        <w:rPr>
          <w:rFonts w:ascii="宋体" w:hAnsi="宋体" w:hint="eastAsia"/>
          <w:szCs w:val="21"/>
        </w:rPr>
        <w:t>X</w:t>
      </w:r>
      <w:r>
        <w:rPr>
          <w:rFonts w:ascii="宋体" w:hAnsi="宋体" w:hint="eastAsia"/>
          <w:szCs w:val="21"/>
        </w:rPr>
        <w:t>月</w:t>
      </w:r>
      <w:r>
        <w:rPr>
          <w:rFonts w:ascii="宋体" w:hAnsi="宋体" w:hint="eastAsia"/>
          <w:szCs w:val="21"/>
        </w:rPr>
        <w:t>X</w:t>
      </w:r>
      <w:r>
        <w:rPr>
          <w:rFonts w:ascii="宋体" w:hAnsi="宋体" w:hint="eastAsia"/>
          <w:szCs w:val="21"/>
        </w:rPr>
        <w:t>日发生下列业务</w:t>
      </w:r>
      <w:r>
        <w:rPr>
          <w:rFonts w:ascii="宋体" w:hAnsi="宋体" w:hint="eastAsia"/>
          <w:szCs w:val="21"/>
        </w:rPr>
        <w:t>(</w:t>
      </w:r>
      <w:r>
        <w:rPr>
          <w:rFonts w:ascii="宋体" w:hAnsi="宋体" w:hint="eastAsia"/>
          <w:szCs w:val="21"/>
        </w:rPr>
        <w:t>假设各单位均在同一支行开户</w:t>
      </w:r>
      <w:r>
        <w:rPr>
          <w:rFonts w:ascii="宋体" w:hAnsi="宋体" w:hint="eastAsia"/>
          <w:szCs w:val="21"/>
        </w:rPr>
        <w:t>)</w:t>
      </w:r>
      <w:r>
        <w:rPr>
          <w:rFonts w:ascii="宋体" w:hAnsi="宋体" w:hint="eastAsia"/>
          <w:szCs w:val="21"/>
        </w:rPr>
        <w:t>：</w:t>
      </w:r>
    </w:p>
    <w:p w:rsidR="00640C6E" w:rsidRDefault="004A301D">
      <w:pPr>
        <w:adjustRightInd w:val="0"/>
        <w:snapToGrid w:val="0"/>
        <w:ind w:firstLineChars="200" w:firstLine="420"/>
        <w:rPr>
          <w:rFonts w:ascii="宋体" w:hAnsi="宋体"/>
          <w:szCs w:val="21"/>
        </w:rPr>
      </w:pPr>
      <w:r>
        <w:rPr>
          <w:rFonts w:ascii="宋体" w:hAnsi="宋体" w:hint="eastAsia"/>
          <w:szCs w:val="21"/>
        </w:rPr>
        <w:lastRenderedPageBreak/>
        <w:t xml:space="preserve">   a</w:t>
      </w:r>
      <w:r>
        <w:rPr>
          <w:rFonts w:ascii="宋体" w:hAnsi="宋体" w:hint="eastAsia"/>
          <w:szCs w:val="21"/>
        </w:rPr>
        <w:t>纺织品公司向某商店购买电器，计货款</w:t>
      </w:r>
      <w:r>
        <w:rPr>
          <w:rFonts w:ascii="宋体" w:hAnsi="宋体" w:hint="eastAsia"/>
          <w:szCs w:val="21"/>
        </w:rPr>
        <w:t>645 600</w:t>
      </w:r>
      <w:r>
        <w:rPr>
          <w:rFonts w:ascii="宋体" w:hAnsi="宋体" w:hint="eastAsia"/>
          <w:szCs w:val="21"/>
        </w:rPr>
        <w:t>元办理转账。</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b</w:t>
      </w:r>
      <w:r>
        <w:rPr>
          <w:rFonts w:ascii="宋体" w:hAnsi="宋体" w:hint="eastAsia"/>
          <w:szCs w:val="21"/>
        </w:rPr>
        <w:t>上海阀门厂申请短期贷款</w:t>
      </w:r>
      <w:r>
        <w:rPr>
          <w:rFonts w:ascii="宋体" w:hAnsi="宋体" w:hint="eastAsia"/>
          <w:szCs w:val="21"/>
        </w:rPr>
        <w:t>200 000</w:t>
      </w:r>
      <w:r>
        <w:rPr>
          <w:rFonts w:ascii="宋体" w:hAnsi="宋体" w:hint="eastAsia"/>
          <w:szCs w:val="21"/>
        </w:rPr>
        <w:t>元，经信贷部门批准，同意贷款。</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c</w:t>
      </w:r>
      <w:r>
        <w:rPr>
          <w:rFonts w:ascii="宋体" w:hAnsi="宋体" w:hint="eastAsia"/>
          <w:szCs w:val="21"/>
        </w:rPr>
        <w:t>大名百货公司提取差旅费现金</w:t>
      </w:r>
      <w:r>
        <w:rPr>
          <w:rFonts w:ascii="宋体" w:hAnsi="宋体" w:hint="eastAsia"/>
          <w:szCs w:val="21"/>
        </w:rPr>
        <w:t>8 000</w:t>
      </w:r>
      <w:r>
        <w:rPr>
          <w:rFonts w:ascii="宋体" w:hAnsi="宋体" w:hint="eastAsia"/>
          <w:szCs w:val="21"/>
        </w:rPr>
        <w:t>元。</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d</w:t>
      </w:r>
      <w:r>
        <w:rPr>
          <w:rFonts w:ascii="宋体" w:hAnsi="宋体" w:hint="eastAsia"/>
          <w:szCs w:val="21"/>
        </w:rPr>
        <w:t>长治自行车商行归还贷款</w:t>
      </w:r>
      <w:r>
        <w:rPr>
          <w:rFonts w:ascii="宋体" w:hAnsi="宋体" w:hint="eastAsia"/>
          <w:szCs w:val="21"/>
        </w:rPr>
        <w:t>60 000</w:t>
      </w:r>
      <w:r>
        <w:rPr>
          <w:rFonts w:ascii="宋体" w:hAnsi="宋体" w:hint="eastAsia"/>
          <w:szCs w:val="21"/>
        </w:rPr>
        <w:t>元，办理转账。</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e</w:t>
      </w:r>
      <w:r>
        <w:rPr>
          <w:rFonts w:ascii="宋体" w:hAnsi="宋体" w:hint="eastAsia"/>
          <w:szCs w:val="21"/>
        </w:rPr>
        <w:t>储户李明持已到期的一年期定期储蓄存单，本金</w:t>
      </w:r>
      <w:r>
        <w:rPr>
          <w:rFonts w:ascii="宋体" w:hAnsi="宋体" w:hint="eastAsia"/>
          <w:szCs w:val="21"/>
        </w:rPr>
        <w:t>10 000</w:t>
      </w:r>
      <w:r>
        <w:rPr>
          <w:rFonts w:ascii="宋体" w:hAnsi="宋体" w:hint="eastAsia"/>
          <w:szCs w:val="21"/>
        </w:rPr>
        <w:t>元，利息</w:t>
      </w:r>
      <w:r>
        <w:rPr>
          <w:rFonts w:ascii="宋体" w:hAnsi="宋体" w:hint="eastAsia"/>
          <w:szCs w:val="21"/>
        </w:rPr>
        <w:t>360</w:t>
      </w:r>
      <w:r>
        <w:rPr>
          <w:rFonts w:ascii="宋体" w:hAnsi="宋体" w:hint="eastAsia"/>
          <w:szCs w:val="21"/>
        </w:rPr>
        <w:t>元，要求全部转存活期储蓄存款。</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答：会计分录：</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a</w:t>
      </w:r>
      <w:r>
        <w:rPr>
          <w:rFonts w:ascii="宋体" w:hAnsi="宋体" w:hint="eastAsia"/>
          <w:szCs w:val="21"/>
        </w:rPr>
        <w:t>借：吸收存款</w:t>
      </w:r>
      <w:r>
        <w:rPr>
          <w:rFonts w:ascii="宋体" w:hAnsi="宋体" w:hint="eastAsia"/>
          <w:szCs w:val="21"/>
        </w:rPr>
        <w:t>----</w:t>
      </w:r>
      <w:r>
        <w:rPr>
          <w:rFonts w:ascii="宋体" w:hAnsi="宋体" w:hint="eastAsia"/>
          <w:szCs w:val="21"/>
        </w:rPr>
        <w:t>纺织品公司</w:t>
      </w:r>
      <w:r>
        <w:rPr>
          <w:rFonts w:ascii="宋体" w:hAnsi="宋体" w:hint="eastAsia"/>
          <w:szCs w:val="21"/>
        </w:rPr>
        <w:t xml:space="preserve"> 645600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贷：吸收存款</w:t>
      </w:r>
      <w:r>
        <w:rPr>
          <w:rFonts w:ascii="宋体" w:hAnsi="宋体" w:hint="eastAsia"/>
          <w:szCs w:val="21"/>
        </w:rPr>
        <w:t>----</w:t>
      </w:r>
      <w:r>
        <w:rPr>
          <w:rFonts w:ascii="宋体" w:hAnsi="宋体" w:hint="eastAsia"/>
          <w:szCs w:val="21"/>
        </w:rPr>
        <w:t>某商店</w:t>
      </w:r>
      <w:r>
        <w:rPr>
          <w:rFonts w:ascii="宋体" w:hAnsi="宋体" w:hint="eastAsia"/>
          <w:szCs w:val="21"/>
        </w:rPr>
        <w:t xml:space="preserve">   645600</w:t>
      </w:r>
    </w:p>
    <w:p w:rsidR="00640C6E" w:rsidRDefault="004A301D">
      <w:pPr>
        <w:adjustRightInd w:val="0"/>
        <w:snapToGrid w:val="0"/>
        <w:ind w:firstLineChars="200" w:firstLine="420"/>
        <w:rPr>
          <w:rFonts w:ascii="宋体" w:hAnsi="宋体"/>
          <w:szCs w:val="21"/>
        </w:rPr>
      </w:pPr>
      <w:r>
        <w:rPr>
          <w:rFonts w:ascii="宋体" w:hAnsi="宋体"/>
          <w:szCs w:val="21"/>
        </w:rPr>
        <w:t xml:space="preserve">   </w:t>
      </w:r>
      <w:r>
        <w:rPr>
          <w:rFonts w:ascii="宋体" w:hAnsi="宋体"/>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b</w:t>
      </w:r>
      <w:r>
        <w:rPr>
          <w:rFonts w:ascii="宋体" w:hAnsi="宋体" w:hint="eastAsia"/>
          <w:szCs w:val="21"/>
        </w:rPr>
        <w:t>借：短期贷款</w:t>
      </w:r>
      <w:r>
        <w:rPr>
          <w:rFonts w:ascii="宋体" w:hAnsi="宋体" w:hint="eastAsia"/>
          <w:szCs w:val="21"/>
        </w:rPr>
        <w:t>----</w:t>
      </w:r>
      <w:r>
        <w:rPr>
          <w:rFonts w:ascii="宋体" w:hAnsi="宋体" w:hint="eastAsia"/>
          <w:szCs w:val="21"/>
        </w:rPr>
        <w:t>上海阀门厂</w:t>
      </w:r>
      <w:r>
        <w:rPr>
          <w:rFonts w:ascii="宋体" w:hAnsi="宋体" w:hint="eastAsia"/>
          <w:szCs w:val="21"/>
        </w:rPr>
        <w:t xml:space="preserve"> 200000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贷：吸收存款</w:t>
      </w:r>
      <w:r>
        <w:rPr>
          <w:rFonts w:ascii="宋体" w:hAnsi="宋体" w:hint="eastAsia"/>
          <w:szCs w:val="21"/>
        </w:rPr>
        <w:t>----</w:t>
      </w:r>
      <w:r>
        <w:rPr>
          <w:rFonts w:ascii="宋体" w:hAnsi="宋体" w:hint="eastAsia"/>
          <w:szCs w:val="21"/>
        </w:rPr>
        <w:t>上海阀门厂</w:t>
      </w:r>
      <w:r>
        <w:rPr>
          <w:rFonts w:ascii="宋体" w:hAnsi="宋体" w:hint="eastAsia"/>
          <w:szCs w:val="21"/>
        </w:rPr>
        <w:t xml:space="preserve"> 200000</w:t>
      </w:r>
    </w:p>
    <w:p w:rsidR="00640C6E" w:rsidRDefault="004A301D">
      <w:pPr>
        <w:adjustRightInd w:val="0"/>
        <w:snapToGrid w:val="0"/>
        <w:ind w:firstLineChars="200" w:firstLine="420"/>
        <w:rPr>
          <w:rFonts w:ascii="宋体" w:hAnsi="宋体"/>
          <w:szCs w:val="21"/>
        </w:rPr>
      </w:pPr>
      <w:r>
        <w:rPr>
          <w:rFonts w:ascii="宋体" w:hAnsi="宋体"/>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c</w:t>
      </w:r>
      <w:r>
        <w:rPr>
          <w:rFonts w:ascii="宋体" w:hAnsi="宋体" w:hint="eastAsia"/>
          <w:szCs w:val="21"/>
        </w:rPr>
        <w:t>借：吸收存款</w:t>
      </w:r>
      <w:r>
        <w:rPr>
          <w:rFonts w:ascii="宋体" w:hAnsi="宋体" w:hint="eastAsia"/>
          <w:szCs w:val="21"/>
        </w:rPr>
        <w:t>----</w:t>
      </w:r>
      <w:r>
        <w:rPr>
          <w:rFonts w:ascii="宋体" w:hAnsi="宋体" w:hint="eastAsia"/>
          <w:szCs w:val="21"/>
        </w:rPr>
        <w:t>大名百货公司</w:t>
      </w:r>
      <w:r>
        <w:rPr>
          <w:rFonts w:ascii="宋体" w:hAnsi="宋体" w:hint="eastAsia"/>
          <w:szCs w:val="21"/>
        </w:rPr>
        <w:t xml:space="preserve"> 8000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贷：现金</w:t>
      </w:r>
      <w:r>
        <w:rPr>
          <w:rFonts w:ascii="宋体" w:hAnsi="宋体" w:hint="eastAsia"/>
          <w:szCs w:val="21"/>
        </w:rPr>
        <w:t xml:space="preserve">                  8000</w:t>
      </w:r>
    </w:p>
    <w:p w:rsidR="00640C6E" w:rsidRDefault="004A301D">
      <w:pPr>
        <w:adjustRightInd w:val="0"/>
        <w:snapToGrid w:val="0"/>
        <w:ind w:firstLineChars="200" w:firstLine="420"/>
        <w:rPr>
          <w:rFonts w:ascii="宋体" w:hAnsi="宋体"/>
          <w:szCs w:val="21"/>
        </w:rPr>
      </w:pPr>
      <w:r>
        <w:rPr>
          <w:rFonts w:ascii="宋体" w:hAnsi="宋体"/>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d</w:t>
      </w:r>
      <w:r>
        <w:rPr>
          <w:rFonts w:ascii="宋体" w:hAnsi="宋体" w:hint="eastAsia"/>
          <w:szCs w:val="21"/>
        </w:rPr>
        <w:t>借：吸收存款</w:t>
      </w:r>
      <w:r>
        <w:rPr>
          <w:rFonts w:ascii="宋体" w:hAnsi="宋体" w:hint="eastAsia"/>
          <w:szCs w:val="21"/>
        </w:rPr>
        <w:t>----</w:t>
      </w:r>
      <w:r>
        <w:rPr>
          <w:rFonts w:ascii="宋体" w:hAnsi="宋体" w:hint="eastAsia"/>
          <w:szCs w:val="21"/>
        </w:rPr>
        <w:t>长治自行车商行</w:t>
      </w:r>
      <w:r>
        <w:rPr>
          <w:rFonts w:ascii="宋体" w:hAnsi="宋体" w:hint="eastAsia"/>
          <w:szCs w:val="21"/>
        </w:rPr>
        <w:t>60000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贷：短期贷款</w:t>
      </w:r>
      <w:r>
        <w:rPr>
          <w:rFonts w:ascii="宋体" w:hAnsi="宋体" w:hint="eastAsia"/>
          <w:szCs w:val="21"/>
        </w:rPr>
        <w:t>----</w:t>
      </w:r>
      <w:r>
        <w:rPr>
          <w:rFonts w:ascii="宋体" w:hAnsi="宋体" w:hint="eastAsia"/>
          <w:szCs w:val="21"/>
        </w:rPr>
        <w:t>长治自行车商行</w:t>
      </w:r>
      <w:r>
        <w:rPr>
          <w:rFonts w:ascii="宋体" w:hAnsi="宋体" w:hint="eastAsia"/>
          <w:szCs w:val="21"/>
        </w:rPr>
        <w:t>60000</w:t>
      </w:r>
    </w:p>
    <w:p w:rsidR="00640C6E" w:rsidRDefault="004A301D">
      <w:pPr>
        <w:adjustRightInd w:val="0"/>
        <w:snapToGrid w:val="0"/>
        <w:ind w:leftChars="600" w:left="1260"/>
        <w:rPr>
          <w:rFonts w:ascii="宋体" w:hAnsi="宋体"/>
          <w:szCs w:val="21"/>
        </w:rPr>
      </w:pPr>
      <w:r>
        <w:rPr>
          <w:rFonts w:ascii="宋体" w:hAnsi="宋体"/>
          <w:szCs w:val="21"/>
        </w:rPr>
        <w:t xml:space="preserve">                            </w:t>
      </w:r>
      <w:r>
        <w:rPr>
          <w:rFonts w:ascii="宋体" w:hAnsi="宋体" w:hint="eastAsia"/>
          <w:szCs w:val="21"/>
        </w:rPr>
        <w:t xml:space="preserve">                                          e</w:t>
      </w:r>
      <w:r>
        <w:rPr>
          <w:rFonts w:ascii="宋体" w:hAnsi="宋体" w:hint="eastAsia"/>
          <w:szCs w:val="21"/>
        </w:rPr>
        <w:t>借：吸收存款</w:t>
      </w:r>
      <w:r>
        <w:rPr>
          <w:rFonts w:ascii="宋体" w:hAnsi="宋体" w:hint="eastAsia"/>
          <w:szCs w:val="21"/>
        </w:rPr>
        <w:t>----</w:t>
      </w:r>
      <w:r>
        <w:rPr>
          <w:rFonts w:ascii="宋体" w:hAnsi="宋体" w:hint="eastAsia"/>
          <w:szCs w:val="21"/>
        </w:rPr>
        <w:t>李明</w:t>
      </w:r>
      <w:r>
        <w:rPr>
          <w:rFonts w:ascii="宋体" w:hAnsi="宋体" w:hint="eastAsia"/>
          <w:szCs w:val="21"/>
        </w:rPr>
        <w:t xml:space="preserve"> 10000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利息支出</w:t>
      </w:r>
      <w:r>
        <w:rPr>
          <w:rFonts w:ascii="宋体" w:hAnsi="宋体" w:hint="eastAsia"/>
          <w:szCs w:val="21"/>
        </w:rPr>
        <w:t xml:space="preserve">               360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贷：吸收存款</w:t>
      </w:r>
      <w:r>
        <w:rPr>
          <w:rFonts w:ascii="宋体" w:hAnsi="宋体" w:hint="eastAsia"/>
          <w:szCs w:val="21"/>
        </w:rPr>
        <w:t>----</w:t>
      </w:r>
      <w:r>
        <w:rPr>
          <w:rFonts w:ascii="宋体" w:hAnsi="宋体" w:hint="eastAsia"/>
          <w:szCs w:val="21"/>
        </w:rPr>
        <w:t>李明</w:t>
      </w:r>
      <w:r>
        <w:rPr>
          <w:rFonts w:ascii="宋体" w:hAnsi="宋体" w:hint="eastAsia"/>
          <w:szCs w:val="21"/>
        </w:rPr>
        <w:t xml:space="preserve">  10360</w:t>
      </w:r>
    </w:p>
    <w:p w:rsidR="00640C6E" w:rsidRDefault="00640C6E">
      <w:pPr>
        <w:adjustRightInd w:val="0"/>
        <w:snapToGrid w:val="0"/>
        <w:ind w:firstLineChars="200" w:firstLine="420"/>
        <w:rPr>
          <w:rFonts w:ascii="宋体" w:hAnsi="宋体"/>
          <w:szCs w:val="21"/>
        </w:rPr>
      </w:pPr>
    </w:p>
    <w:p w:rsidR="00640C6E" w:rsidRDefault="00640C6E">
      <w:pPr>
        <w:adjustRightInd w:val="0"/>
        <w:snapToGrid w:val="0"/>
        <w:ind w:firstLineChars="200" w:firstLine="420"/>
        <w:rPr>
          <w:rFonts w:ascii="宋体" w:hAnsi="宋体"/>
          <w:szCs w:val="21"/>
        </w:rPr>
      </w:pPr>
    </w:p>
    <w:p w:rsidR="00640C6E" w:rsidRDefault="004A301D">
      <w:pPr>
        <w:adjustRightInd w:val="0"/>
        <w:snapToGrid w:val="0"/>
        <w:ind w:firstLineChars="200" w:firstLine="420"/>
        <w:rPr>
          <w:rFonts w:ascii="宋体" w:hAnsi="宋体"/>
          <w:szCs w:val="21"/>
        </w:rPr>
      </w:pPr>
      <w:r>
        <w:rPr>
          <w:rFonts w:ascii="宋体" w:hAnsi="宋体" w:hint="eastAsia"/>
          <w:szCs w:val="21"/>
        </w:rPr>
        <w:t>2. (</w:t>
      </w:r>
      <w:r>
        <w:rPr>
          <w:rFonts w:ascii="宋体" w:hAnsi="宋体" w:hint="eastAsia"/>
          <w:szCs w:val="21"/>
        </w:rPr>
        <w:t>一</w:t>
      </w:r>
      <w:r>
        <w:rPr>
          <w:rFonts w:ascii="宋体" w:hAnsi="宋体" w:hint="eastAsia"/>
          <w:szCs w:val="21"/>
        </w:rPr>
        <w:t>)</w:t>
      </w:r>
      <w:r>
        <w:rPr>
          <w:rFonts w:ascii="宋体" w:hAnsi="宋体" w:hint="eastAsia"/>
          <w:szCs w:val="21"/>
        </w:rPr>
        <w:t>要求：根据下列业务编制会计分录。</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二</w:t>
      </w:r>
      <w:r>
        <w:rPr>
          <w:rFonts w:ascii="宋体" w:hAnsi="宋体" w:hint="eastAsia"/>
          <w:szCs w:val="21"/>
        </w:rPr>
        <w:t>)</w:t>
      </w:r>
      <w:r>
        <w:rPr>
          <w:rFonts w:ascii="宋体" w:hAnsi="宋体" w:hint="eastAsia"/>
          <w:szCs w:val="21"/>
        </w:rPr>
        <w:t>资料：某商业银行支行</w:t>
      </w:r>
      <w:r>
        <w:rPr>
          <w:rFonts w:ascii="宋体" w:hAnsi="宋体" w:hint="eastAsia"/>
          <w:szCs w:val="21"/>
        </w:rPr>
        <w:t>20XX</w:t>
      </w:r>
      <w:r>
        <w:rPr>
          <w:rFonts w:ascii="宋体" w:hAnsi="宋体" w:hint="eastAsia"/>
          <w:szCs w:val="21"/>
        </w:rPr>
        <w:t>年</w:t>
      </w:r>
      <w:r>
        <w:rPr>
          <w:rFonts w:ascii="宋体" w:hAnsi="宋体" w:hint="eastAsia"/>
          <w:szCs w:val="21"/>
        </w:rPr>
        <w:t>X</w:t>
      </w:r>
      <w:r>
        <w:rPr>
          <w:rFonts w:ascii="宋体" w:hAnsi="宋体" w:hint="eastAsia"/>
          <w:szCs w:val="21"/>
        </w:rPr>
        <w:t>月</w:t>
      </w:r>
      <w:r>
        <w:rPr>
          <w:rFonts w:ascii="宋体" w:hAnsi="宋体" w:hint="eastAsia"/>
          <w:szCs w:val="21"/>
        </w:rPr>
        <w:t>X</w:t>
      </w:r>
      <w:r>
        <w:rPr>
          <w:rFonts w:ascii="宋体" w:hAnsi="宋体" w:hint="eastAsia"/>
          <w:szCs w:val="21"/>
        </w:rPr>
        <w:t>日发生下列业务</w:t>
      </w:r>
      <w:r>
        <w:rPr>
          <w:rFonts w:ascii="宋体" w:hAnsi="宋体" w:hint="eastAsia"/>
          <w:szCs w:val="21"/>
        </w:rPr>
        <w:t>(</w:t>
      </w:r>
      <w:r>
        <w:rPr>
          <w:rFonts w:ascii="宋体" w:hAnsi="宋体" w:hint="eastAsia"/>
          <w:szCs w:val="21"/>
        </w:rPr>
        <w:t>假设各单位均在同一支行开户</w:t>
      </w:r>
      <w:r>
        <w:rPr>
          <w:rFonts w:ascii="宋体" w:hAnsi="宋体" w:hint="eastAsia"/>
          <w:szCs w:val="21"/>
        </w:rPr>
        <w:t>)</w:t>
      </w:r>
      <w:r>
        <w:rPr>
          <w:rFonts w:ascii="宋体" w:hAnsi="宋体" w:hint="eastAsia"/>
          <w:szCs w:val="21"/>
        </w:rPr>
        <w:t>：</w:t>
      </w:r>
    </w:p>
    <w:p w:rsidR="00640C6E" w:rsidRDefault="004A301D">
      <w:pPr>
        <w:adjustRightInd w:val="0"/>
        <w:snapToGrid w:val="0"/>
        <w:ind w:firstLineChars="350" w:firstLine="735"/>
        <w:rPr>
          <w:rFonts w:ascii="宋体" w:hAnsi="宋体"/>
          <w:szCs w:val="21"/>
        </w:rPr>
      </w:pPr>
      <w:r>
        <w:rPr>
          <w:rFonts w:ascii="宋体" w:hAnsi="宋体" w:hint="eastAsia"/>
          <w:szCs w:val="21"/>
        </w:rPr>
        <w:t>a</w:t>
      </w:r>
      <w:r>
        <w:rPr>
          <w:rFonts w:ascii="宋体" w:hAnsi="宋体" w:hint="eastAsia"/>
          <w:szCs w:val="21"/>
        </w:rPr>
        <w:t>友谊五金交电商行存入销货收入款现金</w:t>
      </w:r>
      <w:r>
        <w:rPr>
          <w:rFonts w:ascii="宋体" w:hAnsi="宋体" w:hint="eastAsia"/>
          <w:szCs w:val="21"/>
        </w:rPr>
        <w:t>150 660</w:t>
      </w:r>
      <w:r>
        <w:rPr>
          <w:rFonts w:ascii="宋体" w:hAnsi="宋体" w:hint="eastAsia"/>
          <w:szCs w:val="21"/>
        </w:rPr>
        <w:t>元。</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b</w:t>
      </w:r>
      <w:r>
        <w:rPr>
          <w:rFonts w:ascii="宋体" w:hAnsi="宋体" w:hint="eastAsia"/>
          <w:szCs w:val="21"/>
        </w:rPr>
        <w:t>出纳员王新今日发生出纳长款</w:t>
      </w:r>
      <w:r>
        <w:rPr>
          <w:rFonts w:ascii="宋体" w:hAnsi="宋体" w:hint="eastAsia"/>
          <w:szCs w:val="21"/>
        </w:rPr>
        <w:t>l00</w:t>
      </w:r>
      <w:r>
        <w:rPr>
          <w:rFonts w:ascii="宋体" w:hAnsi="宋体" w:hint="eastAsia"/>
          <w:szCs w:val="21"/>
        </w:rPr>
        <w:t>元，查不出原因，先列账处理。</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c</w:t>
      </w:r>
      <w:r>
        <w:rPr>
          <w:rFonts w:ascii="宋体" w:hAnsi="宋体" w:hint="eastAsia"/>
          <w:szCs w:val="21"/>
        </w:rPr>
        <w:t>昨日列账的出纳短款</w:t>
      </w:r>
      <w:r>
        <w:rPr>
          <w:rFonts w:ascii="宋体" w:hAnsi="宋体" w:hint="eastAsia"/>
          <w:szCs w:val="21"/>
        </w:rPr>
        <w:t>50</w:t>
      </w:r>
      <w:r>
        <w:rPr>
          <w:rFonts w:ascii="宋体" w:hAnsi="宋体" w:hint="eastAsia"/>
          <w:szCs w:val="21"/>
        </w:rPr>
        <w:t>元，今由大名百货公司送还。</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d</w:t>
      </w:r>
      <w:r>
        <w:rPr>
          <w:rFonts w:ascii="宋体" w:hAnsi="宋体" w:hint="eastAsia"/>
          <w:szCs w:val="21"/>
        </w:rPr>
        <w:t>本支行第三季度结算利息，其中：轻工业甲、乙、丙三公司贷款息各为</w:t>
      </w:r>
      <w:r>
        <w:rPr>
          <w:rFonts w:ascii="宋体" w:hAnsi="宋体" w:hint="eastAsia"/>
          <w:szCs w:val="21"/>
        </w:rPr>
        <w:t>1 2000</w:t>
      </w:r>
      <w:r>
        <w:rPr>
          <w:rFonts w:ascii="宋体" w:hAnsi="宋体" w:hint="eastAsia"/>
          <w:szCs w:val="21"/>
        </w:rPr>
        <w:t>元、</w:t>
      </w:r>
      <w:r>
        <w:rPr>
          <w:rFonts w:ascii="宋体" w:hAnsi="宋体" w:hint="eastAsia"/>
          <w:szCs w:val="21"/>
        </w:rPr>
        <w:t>20000</w:t>
      </w:r>
      <w:r>
        <w:rPr>
          <w:rFonts w:ascii="宋体" w:hAnsi="宋体" w:hint="eastAsia"/>
          <w:szCs w:val="21"/>
        </w:rPr>
        <w:t>元、</w:t>
      </w:r>
      <w:r>
        <w:rPr>
          <w:rFonts w:ascii="宋体" w:hAnsi="宋体" w:hint="eastAsia"/>
          <w:szCs w:val="21"/>
        </w:rPr>
        <w:t>3 2500</w:t>
      </w:r>
      <w:r>
        <w:rPr>
          <w:rFonts w:ascii="宋体" w:hAnsi="宋体" w:hint="eastAsia"/>
          <w:szCs w:val="21"/>
        </w:rPr>
        <w:t>元，办理转账。</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e</w:t>
      </w:r>
      <w:r>
        <w:rPr>
          <w:rFonts w:ascii="宋体" w:hAnsi="宋体" w:hint="eastAsia"/>
          <w:szCs w:val="21"/>
        </w:rPr>
        <w:t>本日收兑黄金若干，支付现金</w:t>
      </w:r>
      <w:r>
        <w:rPr>
          <w:rFonts w:ascii="宋体" w:hAnsi="宋体" w:hint="eastAsia"/>
          <w:szCs w:val="21"/>
        </w:rPr>
        <w:t>86500</w:t>
      </w:r>
      <w:r>
        <w:rPr>
          <w:rFonts w:ascii="宋体" w:hAnsi="宋体" w:hint="eastAsia"/>
          <w:szCs w:val="21"/>
        </w:rPr>
        <w:t>元。</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答：会计分录：</w:t>
      </w:r>
      <w:r>
        <w:rPr>
          <w:rFonts w:ascii="宋体" w:hAnsi="宋体"/>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a</w:t>
      </w:r>
      <w:r>
        <w:rPr>
          <w:rFonts w:ascii="宋体" w:hAnsi="宋体" w:hint="eastAsia"/>
          <w:szCs w:val="21"/>
        </w:rPr>
        <w:t>借：现金</w:t>
      </w:r>
      <w:r>
        <w:rPr>
          <w:rFonts w:ascii="宋体" w:hAnsi="宋体" w:hint="eastAsia"/>
          <w:szCs w:val="21"/>
        </w:rPr>
        <w:t xml:space="preserve">                        150660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贷：吸收存款</w:t>
      </w:r>
      <w:r>
        <w:rPr>
          <w:rFonts w:ascii="宋体" w:hAnsi="宋体" w:hint="eastAsia"/>
          <w:szCs w:val="21"/>
        </w:rPr>
        <w:t>----</w:t>
      </w:r>
      <w:r>
        <w:rPr>
          <w:rFonts w:ascii="宋体" w:hAnsi="宋体" w:hint="eastAsia"/>
          <w:szCs w:val="21"/>
        </w:rPr>
        <w:t>友谊五</w:t>
      </w:r>
      <w:r>
        <w:rPr>
          <w:rFonts w:ascii="宋体" w:hAnsi="宋体" w:hint="eastAsia"/>
          <w:szCs w:val="21"/>
        </w:rPr>
        <w:t>金交电商行</w:t>
      </w:r>
      <w:r>
        <w:rPr>
          <w:rFonts w:ascii="宋体" w:hAnsi="宋体" w:hint="eastAsia"/>
          <w:szCs w:val="21"/>
        </w:rPr>
        <w:t xml:space="preserve"> 150660</w:t>
      </w:r>
    </w:p>
    <w:p w:rsidR="00640C6E" w:rsidRDefault="004A301D">
      <w:pPr>
        <w:adjustRightInd w:val="0"/>
        <w:snapToGrid w:val="0"/>
        <w:ind w:firstLineChars="200" w:firstLine="420"/>
        <w:rPr>
          <w:rFonts w:ascii="宋体" w:hAnsi="宋体"/>
          <w:szCs w:val="21"/>
        </w:rPr>
      </w:pPr>
      <w:r>
        <w:rPr>
          <w:rFonts w:ascii="宋体" w:hAnsi="宋体"/>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b</w:t>
      </w:r>
      <w:r>
        <w:rPr>
          <w:rFonts w:ascii="宋体" w:hAnsi="宋体" w:hint="eastAsia"/>
          <w:szCs w:val="21"/>
        </w:rPr>
        <w:t>借：现金</w:t>
      </w:r>
      <w:r>
        <w:rPr>
          <w:rFonts w:ascii="宋体" w:hAnsi="宋体" w:hint="eastAsia"/>
          <w:szCs w:val="21"/>
        </w:rPr>
        <w:t xml:space="preserve">                        100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贷：其他应付款</w:t>
      </w:r>
      <w:r>
        <w:rPr>
          <w:rFonts w:ascii="宋体" w:hAnsi="宋体" w:hint="eastAsia"/>
          <w:szCs w:val="21"/>
        </w:rPr>
        <w:t>----</w:t>
      </w:r>
      <w:r>
        <w:rPr>
          <w:rFonts w:ascii="宋体" w:hAnsi="宋体" w:hint="eastAsia"/>
          <w:szCs w:val="21"/>
        </w:rPr>
        <w:t>待处理出纳长款</w:t>
      </w:r>
      <w:r>
        <w:rPr>
          <w:rFonts w:ascii="宋体" w:hAnsi="宋体" w:hint="eastAsia"/>
          <w:szCs w:val="21"/>
        </w:rPr>
        <w:t xml:space="preserve"> 100</w:t>
      </w:r>
    </w:p>
    <w:p w:rsidR="00640C6E" w:rsidRDefault="004A301D">
      <w:pPr>
        <w:adjustRightInd w:val="0"/>
        <w:snapToGrid w:val="0"/>
        <w:ind w:firstLineChars="200" w:firstLine="420"/>
        <w:rPr>
          <w:rFonts w:ascii="宋体" w:hAnsi="宋体"/>
          <w:szCs w:val="21"/>
        </w:rPr>
      </w:pPr>
      <w:r>
        <w:rPr>
          <w:rFonts w:ascii="宋体" w:hAnsi="宋体"/>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c</w:t>
      </w:r>
      <w:r>
        <w:rPr>
          <w:rFonts w:ascii="宋体" w:hAnsi="宋体" w:hint="eastAsia"/>
          <w:szCs w:val="21"/>
        </w:rPr>
        <w:t>借：现金</w:t>
      </w:r>
      <w:r>
        <w:rPr>
          <w:rFonts w:ascii="宋体" w:hAnsi="宋体" w:hint="eastAsia"/>
          <w:szCs w:val="21"/>
        </w:rPr>
        <w:t xml:space="preserve">                           50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贷：其他应收款</w:t>
      </w:r>
      <w:r>
        <w:rPr>
          <w:rFonts w:ascii="宋体" w:hAnsi="宋体" w:hint="eastAsia"/>
          <w:szCs w:val="21"/>
        </w:rPr>
        <w:t>----</w:t>
      </w:r>
      <w:r>
        <w:rPr>
          <w:rFonts w:ascii="宋体" w:hAnsi="宋体" w:hint="eastAsia"/>
          <w:szCs w:val="21"/>
        </w:rPr>
        <w:t>待处理出纳短款</w:t>
      </w:r>
      <w:r>
        <w:rPr>
          <w:rFonts w:ascii="宋体" w:hAnsi="宋体" w:hint="eastAsia"/>
          <w:szCs w:val="21"/>
        </w:rPr>
        <w:t xml:space="preserve">     50</w:t>
      </w:r>
    </w:p>
    <w:p w:rsidR="00640C6E" w:rsidRDefault="004A301D">
      <w:pPr>
        <w:adjustRightInd w:val="0"/>
        <w:snapToGrid w:val="0"/>
        <w:ind w:firstLineChars="200" w:firstLine="420"/>
        <w:rPr>
          <w:rFonts w:ascii="宋体" w:hAnsi="宋体"/>
          <w:szCs w:val="21"/>
        </w:rPr>
      </w:pPr>
      <w:r>
        <w:rPr>
          <w:rFonts w:ascii="宋体" w:hAnsi="宋体"/>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d</w:t>
      </w:r>
      <w:r>
        <w:rPr>
          <w:rFonts w:ascii="宋体" w:hAnsi="宋体" w:hint="eastAsia"/>
          <w:szCs w:val="21"/>
        </w:rPr>
        <w:t>借：吸收存款</w:t>
      </w:r>
      <w:r>
        <w:rPr>
          <w:rFonts w:ascii="宋体" w:hAnsi="宋体" w:hint="eastAsia"/>
          <w:szCs w:val="21"/>
        </w:rPr>
        <w:t>----</w:t>
      </w:r>
      <w:r>
        <w:rPr>
          <w:rFonts w:ascii="宋体" w:hAnsi="宋体" w:hint="eastAsia"/>
          <w:szCs w:val="21"/>
        </w:rPr>
        <w:t>轻工业甲公司</w:t>
      </w:r>
      <w:r>
        <w:rPr>
          <w:rFonts w:ascii="宋体" w:hAnsi="宋体" w:hint="eastAsia"/>
          <w:szCs w:val="21"/>
        </w:rPr>
        <w:t xml:space="preserve">   12000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轻工业乙公司</w:t>
      </w:r>
      <w:r>
        <w:rPr>
          <w:rFonts w:ascii="宋体" w:hAnsi="宋体" w:hint="eastAsia"/>
          <w:szCs w:val="21"/>
        </w:rPr>
        <w:t xml:space="preserve">   20000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轻工业丙公司</w:t>
      </w:r>
      <w:r>
        <w:rPr>
          <w:rFonts w:ascii="宋体" w:hAnsi="宋体" w:hint="eastAsia"/>
          <w:szCs w:val="21"/>
        </w:rPr>
        <w:t xml:space="preserve">   32500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贷：利息收入</w:t>
      </w:r>
      <w:r>
        <w:rPr>
          <w:rFonts w:ascii="宋体" w:hAnsi="宋体" w:hint="eastAsia"/>
          <w:szCs w:val="21"/>
        </w:rPr>
        <w:t xml:space="preserve">              64500</w:t>
      </w:r>
      <w:r>
        <w:rPr>
          <w:rFonts w:ascii="宋体" w:hAnsi="宋体"/>
          <w:szCs w:val="21"/>
        </w:rPr>
        <w:t xml:space="preserve"> </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e</w:t>
      </w:r>
      <w:r>
        <w:rPr>
          <w:rFonts w:ascii="宋体" w:hAnsi="宋体" w:hint="eastAsia"/>
          <w:szCs w:val="21"/>
        </w:rPr>
        <w:t>借：贵金属</w:t>
      </w:r>
      <w:r>
        <w:rPr>
          <w:rFonts w:ascii="宋体" w:hAnsi="宋体" w:hint="eastAsia"/>
          <w:szCs w:val="21"/>
        </w:rPr>
        <w:t xml:space="preserve"> 86500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贷：现金</w:t>
      </w:r>
      <w:r>
        <w:rPr>
          <w:rFonts w:ascii="宋体" w:hAnsi="宋体" w:hint="eastAsia"/>
          <w:szCs w:val="21"/>
        </w:rPr>
        <w:t xml:space="preserve">   86500  </w:t>
      </w:r>
    </w:p>
    <w:p w:rsidR="00640C6E" w:rsidRDefault="004A301D">
      <w:pPr>
        <w:adjustRightInd w:val="0"/>
        <w:snapToGrid w:val="0"/>
        <w:rPr>
          <w:rFonts w:ascii="宋体" w:hAnsi="宋体"/>
          <w:szCs w:val="21"/>
        </w:rPr>
      </w:pPr>
      <w:r>
        <w:rPr>
          <w:rFonts w:ascii="宋体" w:hAnsi="宋体" w:hint="eastAsia"/>
          <w:szCs w:val="21"/>
        </w:rPr>
        <w:lastRenderedPageBreak/>
        <w:t>3. 2004</w:t>
      </w:r>
      <w:r>
        <w:rPr>
          <w:rFonts w:ascii="宋体" w:hAnsi="宋体" w:hint="eastAsia"/>
          <w:szCs w:val="21"/>
        </w:rPr>
        <w:t>年</w:t>
      </w:r>
      <w:r>
        <w:rPr>
          <w:rFonts w:ascii="宋体" w:hAnsi="宋体" w:hint="eastAsia"/>
          <w:szCs w:val="21"/>
        </w:rPr>
        <w:t>5</w:t>
      </w:r>
      <w:r>
        <w:rPr>
          <w:rFonts w:ascii="宋体" w:hAnsi="宋体" w:hint="eastAsia"/>
          <w:szCs w:val="21"/>
        </w:rPr>
        <w:t>月</w:t>
      </w:r>
      <w:r>
        <w:rPr>
          <w:rFonts w:ascii="宋体" w:hAnsi="宋体" w:hint="eastAsia"/>
          <w:szCs w:val="21"/>
        </w:rPr>
        <w:t>18</w:t>
      </w:r>
      <w:r>
        <w:rPr>
          <w:rFonts w:ascii="宋体" w:hAnsi="宋体" w:hint="eastAsia"/>
          <w:szCs w:val="21"/>
        </w:rPr>
        <w:t>日，乙企业持</w:t>
      </w:r>
      <w:r>
        <w:rPr>
          <w:rFonts w:ascii="宋体" w:hAnsi="宋体" w:hint="eastAsia"/>
          <w:szCs w:val="21"/>
        </w:rPr>
        <w:t>4</w:t>
      </w:r>
      <w:r>
        <w:rPr>
          <w:rFonts w:ascii="宋体" w:hAnsi="宋体" w:hint="eastAsia"/>
          <w:szCs w:val="21"/>
        </w:rPr>
        <w:t>月</w:t>
      </w:r>
      <w:r>
        <w:rPr>
          <w:rFonts w:ascii="宋体" w:hAnsi="宋体" w:hint="eastAsia"/>
          <w:szCs w:val="21"/>
        </w:rPr>
        <w:t>25</w:t>
      </w:r>
      <w:r>
        <w:rPr>
          <w:rFonts w:ascii="宋体" w:hAnsi="宋体" w:hint="eastAsia"/>
          <w:szCs w:val="21"/>
        </w:rPr>
        <w:t>日签发的商业承兑汇票</w:t>
      </w:r>
      <w:r>
        <w:rPr>
          <w:rFonts w:ascii="宋体" w:hAnsi="宋体" w:hint="eastAsia"/>
          <w:szCs w:val="21"/>
        </w:rPr>
        <w:t>300000</w:t>
      </w:r>
      <w:r>
        <w:rPr>
          <w:rFonts w:ascii="宋体" w:hAnsi="宋体" w:hint="eastAsia"/>
          <w:szCs w:val="21"/>
        </w:rPr>
        <w:t>元，向开户行申请贴现，汇票到期日为</w:t>
      </w:r>
      <w:r>
        <w:rPr>
          <w:rFonts w:ascii="宋体" w:hAnsi="宋体" w:hint="eastAsia"/>
          <w:szCs w:val="21"/>
        </w:rPr>
        <w:t>5</w:t>
      </w:r>
      <w:r>
        <w:rPr>
          <w:rFonts w:ascii="宋体" w:hAnsi="宋体" w:hint="eastAsia"/>
          <w:szCs w:val="21"/>
        </w:rPr>
        <w:t>月</w:t>
      </w:r>
      <w:r>
        <w:rPr>
          <w:rFonts w:ascii="宋体" w:hAnsi="宋体" w:hint="eastAsia"/>
          <w:szCs w:val="21"/>
        </w:rPr>
        <w:t>25</w:t>
      </w:r>
      <w:r>
        <w:rPr>
          <w:rFonts w:ascii="宋体" w:hAnsi="宋体" w:hint="eastAsia"/>
          <w:szCs w:val="21"/>
        </w:rPr>
        <w:t>日。经银行审查同意，当天办理贴现手续。如贴现率为</w:t>
      </w:r>
      <w:r>
        <w:rPr>
          <w:rFonts w:ascii="宋体" w:hAnsi="宋体" w:hint="eastAsia"/>
          <w:szCs w:val="21"/>
        </w:rPr>
        <w:t>6.3</w:t>
      </w:r>
      <w:r>
        <w:rPr>
          <w:rFonts w:ascii="宋体" w:hAnsi="宋体" w:hint="eastAsia"/>
          <w:szCs w:val="21"/>
        </w:rPr>
        <w:t>‰，则银行实付贴现金金额是多少？</w:t>
      </w:r>
    </w:p>
    <w:p w:rsidR="00640C6E" w:rsidRDefault="004A301D">
      <w:pPr>
        <w:adjustRightInd w:val="0"/>
        <w:snapToGrid w:val="0"/>
        <w:ind w:firstLineChars="200" w:firstLine="420"/>
        <w:rPr>
          <w:rFonts w:ascii="宋体" w:hAnsi="宋体"/>
          <w:szCs w:val="21"/>
        </w:rPr>
      </w:pPr>
      <w:r>
        <w:rPr>
          <w:rFonts w:ascii="宋体" w:hAnsi="宋体"/>
          <w:szCs w:val="21"/>
        </w:rPr>
        <w:t xml:space="preserve">   </w:t>
      </w:r>
      <w:r>
        <w:rPr>
          <w:rFonts w:ascii="宋体" w:hAnsi="宋体" w:hint="eastAsia"/>
          <w:szCs w:val="21"/>
        </w:rPr>
        <w:t>答：</w:t>
      </w:r>
      <w:r>
        <w:rPr>
          <w:rFonts w:ascii="宋体" w:hAnsi="宋体"/>
          <w:szCs w:val="21"/>
        </w:rPr>
        <w:t xml:space="preserve">  </w:t>
      </w:r>
      <w:r>
        <w:rPr>
          <w:rFonts w:ascii="宋体" w:hAnsi="宋体" w:hint="eastAsia"/>
          <w:szCs w:val="21"/>
        </w:rPr>
        <w:t>贴现天数：</w:t>
      </w:r>
      <w:r>
        <w:rPr>
          <w:rFonts w:ascii="宋体" w:hAnsi="宋体" w:hint="eastAsia"/>
          <w:szCs w:val="21"/>
        </w:rPr>
        <w:t>7</w:t>
      </w:r>
      <w:r>
        <w:rPr>
          <w:rFonts w:ascii="宋体" w:hAnsi="宋体" w:hint="eastAsia"/>
          <w:szCs w:val="21"/>
        </w:rPr>
        <w:t>天</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 xml:space="preserve">   </w:t>
      </w:r>
      <w:r>
        <w:rPr>
          <w:rFonts w:ascii="宋体" w:hAnsi="宋体" w:hint="eastAsia"/>
          <w:szCs w:val="21"/>
        </w:rPr>
        <w:t>贴现利息：</w:t>
      </w:r>
      <w:r>
        <w:rPr>
          <w:rFonts w:ascii="宋体" w:hAnsi="宋体" w:hint="eastAsia"/>
          <w:szCs w:val="21"/>
        </w:rPr>
        <w:t>300000*4.2</w:t>
      </w:r>
      <w:r>
        <w:rPr>
          <w:rFonts w:ascii="宋体" w:hAnsi="宋体" w:hint="eastAsia"/>
          <w:szCs w:val="21"/>
        </w:rPr>
        <w:t>‰</w:t>
      </w:r>
      <w:r>
        <w:rPr>
          <w:rFonts w:ascii="宋体" w:hAnsi="宋体" w:hint="eastAsia"/>
          <w:szCs w:val="21"/>
        </w:rPr>
        <w:t>/30*7=294</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实付贴现金金额：</w:t>
      </w:r>
      <w:r>
        <w:rPr>
          <w:rFonts w:ascii="宋体" w:hAnsi="宋体" w:hint="eastAsia"/>
          <w:szCs w:val="21"/>
        </w:rPr>
        <w:t>300000-294=299706</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借：贴现</w:t>
      </w:r>
      <w:r>
        <w:rPr>
          <w:rFonts w:ascii="宋体" w:hAnsi="宋体" w:hint="eastAsia"/>
          <w:szCs w:val="21"/>
        </w:rPr>
        <w:t>--------</w:t>
      </w:r>
      <w:r>
        <w:rPr>
          <w:rFonts w:ascii="宋体" w:hAnsi="宋体" w:hint="eastAsia"/>
          <w:szCs w:val="21"/>
        </w:rPr>
        <w:t>面值</w:t>
      </w:r>
      <w:r>
        <w:rPr>
          <w:rFonts w:ascii="宋体" w:hAnsi="宋体" w:hint="eastAsia"/>
          <w:szCs w:val="21"/>
        </w:rPr>
        <w:t xml:space="preserve">   30000</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贷：吸收存款—乙企业</w:t>
      </w:r>
      <w:r>
        <w:rPr>
          <w:rFonts w:ascii="宋体" w:hAnsi="宋体" w:hint="eastAsia"/>
          <w:szCs w:val="21"/>
        </w:rPr>
        <w:t xml:space="preserve">  299706</w:t>
      </w:r>
    </w:p>
    <w:p w:rsidR="00640C6E" w:rsidRDefault="004A301D">
      <w:pPr>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贴现</w:t>
      </w:r>
      <w:r>
        <w:rPr>
          <w:rFonts w:ascii="宋体" w:hAnsi="宋体" w:hint="eastAsia"/>
          <w:szCs w:val="21"/>
        </w:rPr>
        <w:t>-----</w:t>
      </w:r>
      <w:r>
        <w:rPr>
          <w:rFonts w:ascii="宋体" w:hAnsi="宋体" w:hint="eastAsia"/>
          <w:szCs w:val="21"/>
        </w:rPr>
        <w:t>交易费用</w:t>
      </w:r>
      <w:r>
        <w:rPr>
          <w:rFonts w:ascii="宋体" w:hAnsi="宋体" w:hint="eastAsia"/>
          <w:szCs w:val="21"/>
        </w:rPr>
        <w:t xml:space="preserve"> 294</w:t>
      </w:r>
      <w:r>
        <w:rPr>
          <w:rFonts w:ascii="宋体" w:hAnsi="宋体"/>
          <w:szCs w:val="21"/>
        </w:rPr>
        <w:t xml:space="preserve">    </w:t>
      </w:r>
    </w:p>
    <w:p w:rsidR="00640C6E" w:rsidRDefault="004A301D">
      <w:pPr>
        <w:tabs>
          <w:tab w:val="left" w:pos="720"/>
          <w:tab w:val="left" w:pos="1440"/>
        </w:tabs>
        <w:adjustRightInd w:val="0"/>
        <w:snapToGrid w:val="0"/>
        <w:rPr>
          <w:rFonts w:ascii="宋体" w:hAnsi="宋体"/>
          <w:szCs w:val="21"/>
        </w:rPr>
      </w:pPr>
      <w:r>
        <w:rPr>
          <w:rFonts w:ascii="宋体" w:hAnsi="宋体" w:hint="eastAsia"/>
          <w:szCs w:val="21"/>
        </w:rPr>
        <w:t>4.</w:t>
      </w:r>
      <w:r>
        <w:rPr>
          <w:rFonts w:ascii="宋体" w:hAnsi="宋体" w:hint="eastAsia"/>
          <w:szCs w:val="21"/>
        </w:rPr>
        <w:t>资料：上海工行</w:t>
      </w:r>
      <w:r>
        <w:rPr>
          <w:rFonts w:ascii="宋体" w:hAnsi="宋体" w:hint="eastAsia"/>
          <w:szCs w:val="21"/>
        </w:rPr>
        <w:t>A</w:t>
      </w:r>
      <w:r>
        <w:rPr>
          <w:rFonts w:ascii="宋体" w:hAnsi="宋体" w:hint="eastAsia"/>
          <w:szCs w:val="21"/>
        </w:rPr>
        <w:t>行发生下列结算业务</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 xml:space="preserve"> </w:t>
      </w:r>
      <w:r>
        <w:rPr>
          <w:rFonts w:ascii="宋体" w:hAnsi="宋体" w:hint="eastAsia"/>
          <w:szCs w:val="21"/>
        </w:rPr>
        <w:t>要求：根据下列各项业务编制会计分录</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a</w:t>
      </w:r>
      <w:r>
        <w:rPr>
          <w:rFonts w:ascii="宋体" w:hAnsi="宋体" w:hint="eastAsia"/>
          <w:szCs w:val="21"/>
        </w:rPr>
        <w:t>开户单位华鹏电子公司经上级决定于</w:t>
      </w:r>
      <w:r>
        <w:rPr>
          <w:rFonts w:ascii="宋体" w:hAnsi="宋体" w:hint="eastAsia"/>
          <w:szCs w:val="21"/>
        </w:rPr>
        <w:t>7</w:t>
      </w:r>
      <w:r>
        <w:rPr>
          <w:rFonts w:ascii="宋体" w:hAnsi="宋体" w:hint="eastAsia"/>
          <w:szCs w:val="21"/>
        </w:rPr>
        <w:t>月</w:t>
      </w:r>
      <w:r>
        <w:rPr>
          <w:rFonts w:ascii="宋体" w:hAnsi="宋体" w:hint="eastAsia"/>
          <w:szCs w:val="21"/>
        </w:rPr>
        <w:t>30</w:t>
      </w:r>
      <w:r>
        <w:rPr>
          <w:rFonts w:ascii="宋体" w:hAnsi="宋体" w:hint="eastAsia"/>
          <w:szCs w:val="21"/>
        </w:rPr>
        <w:t>日撤消停业，账务并入本市农行</w:t>
      </w:r>
      <w:r>
        <w:rPr>
          <w:rFonts w:ascii="宋体" w:hAnsi="宋体" w:hint="eastAsia"/>
          <w:szCs w:val="21"/>
        </w:rPr>
        <w:t>B</w:t>
      </w:r>
      <w:r>
        <w:rPr>
          <w:rFonts w:ascii="宋体" w:hAnsi="宋体" w:hint="eastAsia"/>
          <w:szCs w:val="21"/>
        </w:rPr>
        <w:t>行开户的华宇电子公司，华鹏电子公司</w:t>
      </w:r>
      <w:r>
        <w:rPr>
          <w:rFonts w:ascii="宋体" w:hAnsi="宋体" w:hint="eastAsia"/>
          <w:szCs w:val="21"/>
        </w:rPr>
        <w:t>7</w:t>
      </w:r>
      <w:r>
        <w:rPr>
          <w:rFonts w:ascii="宋体" w:hAnsi="宋体" w:hint="eastAsia"/>
          <w:szCs w:val="21"/>
        </w:rPr>
        <w:t>月</w:t>
      </w:r>
      <w:r>
        <w:rPr>
          <w:rFonts w:ascii="宋体" w:hAnsi="宋体" w:hint="eastAsia"/>
          <w:szCs w:val="21"/>
        </w:rPr>
        <w:t>31</w:t>
      </w:r>
      <w:r>
        <w:rPr>
          <w:rFonts w:ascii="宋体" w:hAnsi="宋体" w:hint="eastAsia"/>
          <w:szCs w:val="21"/>
        </w:rPr>
        <w:t>日的期初余额为贷方</w:t>
      </w:r>
      <w:r>
        <w:rPr>
          <w:rFonts w:ascii="宋体" w:hAnsi="宋体" w:hint="eastAsia"/>
          <w:szCs w:val="21"/>
        </w:rPr>
        <w:t>16400.60</w:t>
      </w:r>
      <w:r>
        <w:rPr>
          <w:rFonts w:ascii="宋体" w:hAnsi="宋体" w:hint="eastAsia"/>
          <w:szCs w:val="21"/>
        </w:rPr>
        <w:t>元。</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b</w:t>
      </w:r>
      <w:r>
        <w:rPr>
          <w:rFonts w:ascii="宋体" w:hAnsi="宋体" w:hint="eastAsia"/>
          <w:szCs w:val="21"/>
        </w:rPr>
        <w:t>收到开户单位</w:t>
      </w:r>
      <w:r>
        <w:rPr>
          <w:rFonts w:ascii="宋体" w:hAnsi="宋体" w:hint="eastAsia"/>
          <w:szCs w:val="21"/>
        </w:rPr>
        <w:t>ABB</w:t>
      </w:r>
      <w:r>
        <w:rPr>
          <w:rFonts w:ascii="宋体" w:hAnsi="宋体" w:hint="eastAsia"/>
          <w:szCs w:val="21"/>
        </w:rPr>
        <w:t>变压器厂解进的三联房产公司签发的支票一份，金额</w:t>
      </w:r>
      <w:r>
        <w:rPr>
          <w:rFonts w:ascii="宋体" w:hAnsi="宋体" w:hint="eastAsia"/>
          <w:szCs w:val="21"/>
        </w:rPr>
        <w:t>268000</w:t>
      </w:r>
      <w:r>
        <w:rPr>
          <w:rFonts w:ascii="宋体" w:hAnsi="宋体" w:hint="eastAsia"/>
          <w:szCs w:val="21"/>
        </w:rPr>
        <w:t>元，当即于第一场交换提出，下场没有退票。</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c</w:t>
      </w:r>
      <w:r>
        <w:rPr>
          <w:rFonts w:ascii="宋体" w:hAnsi="宋体" w:hint="eastAsia"/>
          <w:szCs w:val="21"/>
        </w:rPr>
        <w:t>本行开户的佳佳百货公司签发支票提取备用金</w:t>
      </w:r>
      <w:r>
        <w:rPr>
          <w:rFonts w:ascii="宋体" w:hAnsi="宋体" w:hint="eastAsia"/>
          <w:szCs w:val="21"/>
        </w:rPr>
        <w:t>5000</w:t>
      </w:r>
      <w:r>
        <w:rPr>
          <w:rFonts w:ascii="宋体" w:hAnsi="宋体" w:hint="eastAsia"/>
          <w:szCs w:val="21"/>
        </w:rPr>
        <w:t>元。</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交换提回支票退票一份，系本行开户的展华灯具公司于昨日委托银行向上海欣欣装潢公司托收的支票</w:t>
      </w:r>
      <w:r>
        <w:rPr>
          <w:rFonts w:ascii="宋体" w:hAnsi="宋体" w:hint="eastAsia"/>
          <w:szCs w:val="21"/>
        </w:rPr>
        <w:t>12000</w:t>
      </w:r>
      <w:r>
        <w:rPr>
          <w:rFonts w:ascii="宋体" w:hAnsi="宋体" w:hint="eastAsia"/>
          <w:szCs w:val="21"/>
        </w:rPr>
        <w:t>元，因存款余额不足退回。</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e</w:t>
      </w:r>
      <w:r>
        <w:rPr>
          <w:rFonts w:ascii="宋体" w:hAnsi="宋体" w:hint="eastAsia"/>
          <w:szCs w:val="21"/>
        </w:rPr>
        <w:t>第一场交换提回时</w:t>
      </w:r>
      <w:r>
        <w:rPr>
          <w:rFonts w:ascii="宋体" w:hAnsi="宋体" w:hint="eastAsia"/>
          <w:szCs w:val="21"/>
        </w:rPr>
        <w:t>，发现开户单位上海起重机厂签发的一张金额为</w:t>
      </w:r>
      <w:r>
        <w:rPr>
          <w:rFonts w:ascii="宋体" w:hAnsi="宋体" w:hint="eastAsia"/>
          <w:szCs w:val="21"/>
        </w:rPr>
        <w:t>7000</w:t>
      </w:r>
      <w:r>
        <w:rPr>
          <w:rFonts w:ascii="宋体" w:hAnsi="宋体" w:hint="eastAsia"/>
          <w:szCs w:val="21"/>
        </w:rPr>
        <w:t>元的支票，因存款余额不足作退票处理，计收罚金，并于下场交换提出退票。</w:t>
      </w:r>
    </w:p>
    <w:p w:rsidR="00640C6E" w:rsidRDefault="00640C6E">
      <w:pPr>
        <w:tabs>
          <w:tab w:val="left" w:pos="720"/>
          <w:tab w:val="left" w:pos="1440"/>
        </w:tabs>
        <w:adjustRightInd w:val="0"/>
        <w:snapToGrid w:val="0"/>
        <w:ind w:firstLineChars="200" w:firstLine="420"/>
        <w:rPr>
          <w:rFonts w:ascii="宋体" w:hAnsi="宋体"/>
          <w:szCs w:val="21"/>
        </w:rPr>
      </w:pPr>
    </w:p>
    <w:p w:rsidR="00640C6E" w:rsidRDefault="004A301D">
      <w:pPr>
        <w:tabs>
          <w:tab w:val="left" w:pos="720"/>
          <w:tab w:val="left" w:pos="1440"/>
        </w:tabs>
        <w:adjustRightInd w:val="0"/>
        <w:snapToGrid w:val="0"/>
        <w:ind w:firstLineChars="200" w:firstLine="420"/>
        <w:rPr>
          <w:rFonts w:ascii="宋体" w:hAnsi="宋体"/>
          <w:szCs w:val="21"/>
        </w:rPr>
      </w:pPr>
      <w:bookmarkStart w:id="0" w:name="_GoBack"/>
      <w:bookmarkEnd w:id="0"/>
      <w:r>
        <w:rPr>
          <w:rFonts w:ascii="宋体" w:hAnsi="宋体" w:hint="eastAsia"/>
          <w:szCs w:val="21"/>
        </w:rPr>
        <w:t>答：</w:t>
      </w:r>
      <w:r>
        <w:rPr>
          <w:rFonts w:ascii="宋体" w:hAnsi="宋体" w:hint="eastAsia"/>
          <w:szCs w:val="21"/>
        </w:rPr>
        <w:t>a</w:t>
      </w:r>
      <w:r>
        <w:rPr>
          <w:rFonts w:ascii="宋体" w:hAnsi="宋体" w:hint="eastAsia"/>
          <w:szCs w:val="21"/>
        </w:rPr>
        <w:t>借：吸收存款——华鹏电子公司</w:t>
      </w:r>
      <w:r>
        <w:rPr>
          <w:rFonts w:ascii="宋体" w:hAnsi="宋体" w:hint="eastAsia"/>
          <w:szCs w:val="21"/>
        </w:rPr>
        <w:t xml:space="preserve">       16400.60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贷：同城票据清算</w:t>
      </w:r>
      <w:r>
        <w:rPr>
          <w:rFonts w:ascii="宋体" w:hAnsi="宋体" w:hint="eastAsia"/>
          <w:szCs w:val="21"/>
        </w:rPr>
        <w:t xml:space="preserve">                    16400.60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b</w:t>
      </w:r>
      <w:r>
        <w:rPr>
          <w:rFonts w:ascii="宋体" w:hAnsi="宋体" w:hint="eastAsia"/>
          <w:szCs w:val="21"/>
        </w:rPr>
        <w:t>借：同城票据清算</w:t>
      </w:r>
      <w:r>
        <w:rPr>
          <w:rFonts w:ascii="宋体" w:hAnsi="宋体" w:hint="eastAsia"/>
          <w:szCs w:val="21"/>
        </w:rPr>
        <w:t xml:space="preserve">                268000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贷：其他应付款——托收票据户</w:t>
      </w:r>
      <w:r>
        <w:rPr>
          <w:rFonts w:ascii="宋体" w:hAnsi="宋体" w:hint="eastAsia"/>
          <w:szCs w:val="21"/>
        </w:rPr>
        <w:t xml:space="preserve">     268000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借：其他应付款——托收票据户</w:t>
      </w:r>
      <w:r>
        <w:rPr>
          <w:rFonts w:ascii="宋体" w:hAnsi="宋体" w:hint="eastAsia"/>
          <w:szCs w:val="21"/>
        </w:rPr>
        <w:t xml:space="preserve">     268000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贷：吸收存款——永昌贸易公司</w:t>
      </w:r>
      <w:r>
        <w:rPr>
          <w:rFonts w:ascii="宋体" w:hAnsi="宋体" w:hint="eastAsia"/>
          <w:szCs w:val="21"/>
        </w:rPr>
        <w:t xml:space="preserve">        268000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c</w:t>
      </w:r>
      <w:r>
        <w:rPr>
          <w:rFonts w:ascii="宋体" w:hAnsi="宋体" w:hint="eastAsia"/>
          <w:szCs w:val="21"/>
        </w:rPr>
        <w:t>借：吸收存款——佳佳百货公司</w:t>
      </w:r>
      <w:r>
        <w:rPr>
          <w:rFonts w:ascii="宋体" w:hAnsi="宋体" w:hint="eastAsia"/>
          <w:szCs w:val="21"/>
        </w:rPr>
        <w:t xml:space="preserve">      5000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贷：现金</w:t>
      </w:r>
      <w:r>
        <w:rPr>
          <w:rFonts w:ascii="宋体" w:hAnsi="宋体" w:hint="eastAsia"/>
          <w:szCs w:val="21"/>
        </w:rPr>
        <w:t xml:space="preserve">                           5000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d</w:t>
      </w:r>
      <w:r>
        <w:rPr>
          <w:rFonts w:ascii="宋体" w:hAnsi="宋体" w:hint="eastAsia"/>
          <w:szCs w:val="21"/>
        </w:rPr>
        <w:t>借：其他应付款——托收票据户</w:t>
      </w:r>
      <w:r>
        <w:rPr>
          <w:rFonts w:ascii="宋体" w:hAnsi="宋体" w:hint="eastAsia"/>
          <w:szCs w:val="21"/>
        </w:rPr>
        <w:t xml:space="preserve">      12000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贷：同城票据清算</w:t>
      </w:r>
      <w:r>
        <w:rPr>
          <w:rFonts w:ascii="宋体" w:hAnsi="宋体" w:hint="eastAsia"/>
          <w:szCs w:val="21"/>
        </w:rPr>
        <w:t xml:space="preserve">                     12000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e</w:t>
      </w:r>
      <w:r>
        <w:rPr>
          <w:rFonts w:ascii="宋体" w:hAnsi="宋体" w:hint="eastAsia"/>
          <w:szCs w:val="21"/>
        </w:rPr>
        <w:t>借：其他应收款——托收票据退票户</w:t>
      </w:r>
      <w:r>
        <w:rPr>
          <w:rFonts w:ascii="宋体" w:hAnsi="宋体" w:hint="eastAsia"/>
          <w:szCs w:val="21"/>
        </w:rPr>
        <w:t xml:space="preserve">    7000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贷：同城票据清算</w:t>
      </w:r>
      <w:r>
        <w:rPr>
          <w:rFonts w:ascii="宋体" w:hAnsi="宋体" w:hint="eastAsia"/>
          <w:szCs w:val="21"/>
        </w:rPr>
        <w:t xml:space="preserve">                   7000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 xml:space="preserve"> </w:t>
      </w:r>
      <w:r>
        <w:rPr>
          <w:rFonts w:ascii="宋体" w:hAnsi="宋体" w:hint="eastAsia"/>
          <w:szCs w:val="21"/>
        </w:rPr>
        <w:t>借：同城票据清算</w:t>
      </w:r>
      <w:r>
        <w:rPr>
          <w:rFonts w:ascii="宋体" w:hAnsi="宋体" w:hint="eastAsia"/>
          <w:szCs w:val="21"/>
        </w:rPr>
        <w:t xml:space="preserve">                    7000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贷：其他应收款——托收票据退票户</w:t>
      </w:r>
      <w:r>
        <w:rPr>
          <w:rFonts w:ascii="宋体" w:hAnsi="宋体" w:hint="eastAsia"/>
          <w:szCs w:val="21"/>
        </w:rPr>
        <w:t xml:space="preserve">     7000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借：吸收存款——上海申兴开发公司</w:t>
      </w:r>
      <w:r>
        <w:rPr>
          <w:rFonts w:ascii="宋体" w:hAnsi="宋体" w:hint="eastAsia"/>
          <w:szCs w:val="21"/>
        </w:rPr>
        <w:t xml:space="preserve">       1000</w:t>
      </w:r>
    </w:p>
    <w:p w:rsidR="00640C6E" w:rsidRDefault="004A301D">
      <w:pPr>
        <w:tabs>
          <w:tab w:val="left" w:pos="720"/>
          <w:tab w:val="left" w:pos="1440"/>
        </w:tabs>
        <w:adjustRightInd w:val="0"/>
        <w:snapToGrid w:val="0"/>
        <w:ind w:firstLineChars="200" w:firstLine="420"/>
        <w:rPr>
          <w:rFonts w:ascii="宋体" w:hAnsi="宋体"/>
          <w:szCs w:val="21"/>
        </w:rPr>
      </w:pPr>
      <w:r>
        <w:rPr>
          <w:rFonts w:ascii="宋体" w:hAnsi="宋体" w:hint="eastAsia"/>
          <w:szCs w:val="21"/>
        </w:rPr>
        <w:t xml:space="preserve">            </w:t>
      </w:r>
      <w:r>
        <w:rPr>
          <w:rFonts w:ascii="宋体" w:hAnsi="宋体" w:hint="eastAsia"/>
          <w:szCs w:val="21"/>
        </w:rPr>
        <w:t>贷：营业外收入——结算罚金收入</w:t>
      </w:r>
      <w:r>
        <w:rPr>
          <w:rFonts w:ascii="宋体" w:hAnsi="宋体" w:hint="eastAsia"/>
          <w:szCs w:val="21"/>
        </w:rPr>
        <w:t xml:space="preserve">     1000</w:t>
      </w:r>
    </w:p>
    <w:p w:rsidR="00640C6E" w:rsidRDefault="00640C6E">
      <w:pPr>
        <w:tabs>
          <w:tab w:val="left" w:pos="720"/>
          <w:tab w:val="left" w:pos="1440"/>
        </w:tabs>
        <w:adjustRightInd w:val="0"/>
        <w:snapToGrid w:val="0"/>
        <w:ind w:firstLineChars="200" w:firstLine="420"/>
        <w:rPr>
          <w:rFonts w:ascii="宋体" w:hAnsi="宋体"/>
          <w:szCs w:val="21"/>
        </w:rPr>
      </w:pPr>
    </w:p>
    <w:p w:rsidR="00640C6E" w:rsidRDefault="00640C6E">
      <w:pPr>
        <w:tabs>
          <w:tab w:val="left" w:pos="720"/>
          <w:tab w:val="left" w:pos="1440"/>
        </w:tabs>
        <w:adjustRightInd w:val="0"/>
        <w:snapToGrid w:val="0"/>
        <w:ind w:firstLineChars="200" w:firstLine="420"/>
        <w:rPr>
          <w:rFonts w:ascii="宋体" w:hAnsi="宋体"/>
          <w:szCs w:val="21"/>
        </w:rPr>
      </w:pPr>
    </w:p>
    <w:p w:rsidR="00640C6E" w:rsidRDefault="00640C6E">
      <w:pPr>
        <w:tabs>
          <w:tab w:val="left" w:pos="720"/>
          <w:tab w:val="left" w:pos="1440"/>
        </w:tabs>
        <w:adjustRightInd w:val="0"/>
        <w:snapToGrid w:val="0"/>
        <w:ind w:firstLineChars="200" w:firstLine="420"/>
        <w:rPr>
          <w:rFonts w:ascii="宋体" w:hAnsi="宋体"/>
          <w:szCs w:val="21"/>
        </w:rPr>
      </w:pPr>
    </w:p>
    <w:p w:rsidR="00640C6E" w:rsidRDefault="00640C6E">
      <w:pPr>
        <w:rPr>
          <w:rFonts w:asciiTheme="minorEastAsia" w:eastAsiaTheme="minorEastAsia" w:hAnsiTheme="minorEastAsia" w:cstheme="minorEastAsia"/>
          <w:szCs w:val="21"/>
        </w:rPr>
      </w:pPr>
    </w:p>
    <w:sectPr w:rsidR="00640C6E" w:rsidSect="00640C6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01D" w:rsidRDefault="004A301D" w:rsidP="00A1737D">
      <w:r>
        <w:separator/>
      </w:r>
    </w:p>
  </w:endnote>
  <w:endnote w:type="continuationSeparator" w:id="0">
    <w:p w:rsidR="004A301D" w:rsidRDefault="004A301D" w:rsidP="00A173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01D" w:rsidRDefault="004A301D" w:rsidP="00A1737D">
      <w:r>
        <w:separator/>
      </w:r>
    </w:p>
  </w:footnote>
  <w:footnote w:type="continuationSeparator" w:id="0">
    <w:p w:rsidR="004A301D" w:rsidRDefault="004A301D" w:rsidP="00A173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9790F44"/>
    <w:rsid w:val="004A301D"/>
    <w:rsid w:val="00640C6E"/>
    <w:rsid w:val="00A1737D"/>
    <w:rsid w:val="00E7295D"/>
    <w:rsid w:val="085A388F"/>
    <w:rsid w:val="0EF97A81"/>
    <w:rsid w:val="186B6AC8"/>
    <w:rsid w:val="196000B3"/>
    <w:rsid w:val="1BBF03C5"/>
    <w:rsid w:val="1D0F62DD"/>
    <w:rsid w:val="1E5C4720"/>
    <w:rsid w:val="36131C13"/>
    <w:rsid w:val="3B280C5A"/>
    <w:rsid w:val="3EFC7355"/>
    <w:rsid w:val="3F9E5681"/>
    <w:rsid w:val="43D818C4"/>
    <w:rsid w:val="485A796F"/>
    <w:rsid w:val="4CAE05E2"/>
    <w:rsid w:val="50855BA4"/>
    <w:rsid w:val="55694AF1"/>
    <w:rsid w:val="565E3A71"/>
    <w:rsid w:val="589B71AB"/>
    <w:rsid w:val="5A8F171C"/>
    <w:rsid w:val="615E0C0E"/>
    <w:rsid w:val="656763A5"/>
    <w:rsid w:val="72B949AE"/>
    <w:rsid w:val="7410161B"/>
    <w:rsid w:val="74CC3306"/>
    <w:rsid w:val="753C14DB"/>
    <w:rsid w:val="79790F44"/>
    <w:rsid w:val="7FA12466"/>
    <w:rsid w:val="7FD444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0C6E"/>
    <w:pPr>
      <w:widowControl w:val="0"/>
      <w:jc w:val="both"/>
    </w:pPr>
    <w:rPr>
      <w:rFonts w:ascii="Calibri" w:hAnsi="Calibr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173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1737D"/>
    <w:rPr>
      <w:rFonts w:ascii="Calibri" w:hAnsi="Calibri" w:cstheme="minorBidi"/>
      <w:kern w:val="2"/>
      <w:sz w:val="18"/>
      <w:szCs w:val="18"/>
    </w:rPr>
  </w:style>
  <w:style w:type="paragraph" w:styleId="a4">
    <w:name w:val="footer"/>
    <w:basedOn w:val="a"/>
    <w:link w:val="Char0"/>
    <w:rsid w:val="00A1737D"/>
    <w:pPr>
      <w:tabs>
        <w:tab w:val="center" w:pos="4153"/>
        <w:tab w:val="right" w:pos="8306"/>
      </w:tabs>
      <w:snapToGrid w:val="0"/>
      <w:jc w:val="left"/>
    </w:pPr>
    <w:rPr>
      <w:sz w:val="18"/>
      <w:szCs w:val="18"/>
    </w:rPr>
  </w:style>
  <w:style w:type="character" w:customStyle="1" w:styleId="Char0">
    <w:name w:val="页脚 Char"/>
    <w:basedOn w:val="a0"/>
    <w:link w:val="a4"/>
    <w:rsid w:val="00A1737D"/>
    <w:rPr>
      <w:rFonts w:ascii="Calibri" w:hAnsi="Calibr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baike.haosou.com/doc/5355279-5590745.html" TargetMode="External"/><Relationship Id="rId3" Type="http://schemas.openxmlformats.org/officeDocument/2006/relationships/settings" Target="settings.xml"/><Relationship Id="rId7" Type="http://schemas.openxmlformats.org/officeDocument/2006/relationships/hyperlink" Target="http://baike.haosou.com/doc/1092243-1155769.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baike.haosou.com/doc/5338624-5574065.html" TargetMode="External"/><Relationship Id="rId4" Type="http://schemas.openxmlformats.org/officeDocument/2006/relationships/webSettings" Target="webSettings.xml"/><Relationship Id="rId9" Type="http://schemas.openxmlformats.org/officeDocument/2006/relationships/hyperlink" Target="http://baike.haosou.com/doc/6904418.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1287</Words>
  <Characters>7338</Characters>
  <Application>Microsoft Office Word</Application>
  <DocSecurity>0</DocSecurity>
  <Lines>61</Lines>
  <Paragraphs>17</Paragraphs>
  <ScaleCrop>false</ScaleCrop>
  <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2020-11-10T02:18:00Z</dcterms:created>
  <dcterms:modified xsi:type="dcterms:W3CDTF">2020-12-15T03:02:00Z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