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firstLine="570"/>
        <w:jc w:val="center"/>
        <w:rPr>
          <w:rFonts w:eastAsia="黑体"/>
          <w:b/>
          <w:bCs/>
          <w:spacing w:val="30"/>
          <w:sz w:val="36"/>
          <w:szCs w:val="36"/>
        </w:rPr>
      </w:pPr>
      <w:r>
        <w:rPr>
          <w:rFonts w:hint="eastAsia" w:eastAsia="黑体"/>
          <w:b/>
          <w:bCs/>
          <w:spacing w:val="30"/>
          <w:sz w:val="36"/>
          <w:szCs w:val="36"/>
          <w:lang w:eastAsia="zh-CN"/>
        </w:rPr>
        <w:t>考</w:t>
      </w:r>
      <w:r>
        <w:rPr>
          <w:rFonts w:hint="eastAsia" w:eastAsia="黑体"/>
          <w:b/>
          <w:bCs/>
          <w:spacing w:val="30"/>
          <w:sz w:val="36"/>
          <w:szCs w:val="36"/>
          <w:lang w:val="en-US" w:eastAsia="zh-CN"/>
        </w:rPr>
        <w:t xml:space="preserve"> </w:t>
      </w:r>
      <w:r>
        <w:rPr>
          <w:rFonts w:hint="eastAsia" w:eastAsia="黑体"/>
          <w:b/>
          <w:bCs/>
          <w:spacing w:val="30"/>
          <w:sz w:val="36"/>
          <w:szCs w:val="36"/>
          <w:lang w:eastAsia="zh-CN"/>
        </w:rPr>
        <w:t>场</w:t>
      </w:r>
      <w:r>
        <w:rPr>
          <w:rFonts w:hint="eastAsia" w:eastAsia="黑体"/>
          <w:b/>
          <w:bCs/>
          <w:spacing w:val="30"/>
          <w:sz w:val="36"/>
          <w:szCs w:val="36"/>
          <w:lang w:val="en-US" w:eastAsia="zh-CN"/>
        </w:rPr>
        <w:t xml:space="preserve"> </w:t>
      </w:r>
      <w:r>
        <w:rPr>
          <w:rFonts w:hint="eastAsia" w:eastAsia="黑体"/>
          <w:b/>
          <w:bCs/>
          <w:spacing w:val="30"/>
          <w:sz w:val="36"/>
          <w:szCs w:val="36"/>
          <w:lang w:eastAsia="zh-CN"/>
        </w:rPr>
        <w:t>规</w:t>
      </w:r>
      <w:r>
        <w:rPr>
          <w:rFonts w:hint="eastAsia" w:eastAsia="黑体"/>
          <w:b/>
          <w:bCs/>
          <w:spacing w:val="30"/>
          <w:sz w:val="36"/>
          <w:szCs w:val="36"/>
          <w:lang w:val="en-US" w:eastAsia="zh-CN"/>
        </w:rPr>
        <w:t xml:space="preserve"> </w:t>
      </w:r>
      <w:r>
        <w:rPr>
          <w:rFonts w:hint="eastAsia" w:eastAsia="黑体"/>
          <w:b/>
          <w:bCs/>
          <w:spacing w:val="30"/>
          <w:sz w:val="36"/>
          <w:szCs w:val="36"/>
          <w:lang w:eastAsia="zh-CN"/>
        </w:rPr>
        <w:t>则</w:t>
      </w:r>
    </w:p>
    <w:p>
      <w:pPr>
        <w:spacing w:line="336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一、按照省教育考试院和学校的要求签署《诚信考试承诺书》。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sz w:val="24"/>
        </w:rPr>
      </w:pPr>
      <w:r>
        <w:rPr>
          <w:rFonts w:hint="eastAsia" w:ascii="宋体" w:hAnsi="宋体"/>
          <w:sz w:val="24"/>
        </w:rPr>
        <w:t>二、</w:t>
      </w:r>
      <w:r>
        <w:rPr>
          <w:rFonts w:hint="eastAsia"/>
          <w:sz w:val="24"/>
        </w:rPr>
        <w:t>考生必须凭准考证、</w:t>
      </w:r>
      <w:r>
        <w:rPr>
          <w:rFonts w:hint="eastAsia"/>
          <w:sz w:val="24"/>
          <w:lang w:eastAsia="zh-CN"/>
        </w:rPr>
        <w:t>有效</w:t>
      </w:r>
      <w:r>
        <w:rPr>
          <w:rFonts w:hint="eastAsia"/>
          <w:sz w:val="24"/>
        </w:rPr>
        <w:t>身份证</w:t>
      </w:r>
      <w:r>
        <w:rPr>
          <w:rFonts w:hint="eastAsia"/>
          <w:sz w:val="24"/>
          <w:lang w:eastAsia="zh-CN"/>
        </w:rPr>
        <w:t>件</w:t>
      </w:r>
      <w:r>
        <w:rPr>
          <w:rFonts w:hint="eastAsia"/>
          <w:sz w:val="24"/>
        </w:rPr>
        <w:t>（</w:t>
      </w:r>
      <w:r>
        <w:rPr>
          <w:rFonts w:hint="eastAsia"/>
          <w:sz w:val="24"/>
          <w:u w:val="none"/>
          <w:lang w:eastAsia="zh-CN"/>
        </w:rPr>
        <w:t>学生证、</w:t>
      </w:r>
      <w:r>
        <w:rPr>
          <w:rFonts w:hint="eastAsia"/>
          <w:sz w:val="24"/>
          <w:lang w:eastAsia="zh-CN"/>
        </w:rPr>
        <w:t>居民身份证</w:t>
      </w:r>
      <w:r>
        <w:rPr>
          <w:rFonts w:hint="eastAsia"/>
          <w:sz w:val="24"/>
        </w:rPr>
        <w:t>或军人身份证）按规定时间（上午8：45、下午2：45）进入考场参加考试。迟到15分钟以上的，即上午9:00、下午3：00以后不得入场。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</w:rPr>
      </w:pPr>
      <w:r>
        <w:rPr>
          <w:rFonts w:hint="eastAsia"/>
          <w:sz w:val="24"/>
          <w:lang w:eastAsia="zh-CN"/>
        </w:rPr>
        <w:t>三</w:t>
      </w:r>
      <w:r>
        <w:rPr>
          <w:rFonts w:hint="eastAsia"/>
          <w:sz w:val="24"/>
        </w:rPr>
        <w:t>、考生进入考场，只准携带考试必需的文具用品，如黑色字迹签字笔、2B铅笔、橡皮、卷笔刀、耳机，禁止携带书籍、手机</w:t>
      </w:r>
      <w:r>
        <w:rPr>
          <w:rFonts w:hint="eastAsia"/>
          <w:sz w:val="24"/>
          <w:lang w:eastAsia="zh-CN"/>
        </w:rPr>
        <w:t>、电子设备</w:t>
      </w:r>
      <w:r>
        <w:rPr>
          <w:rFonts w:hint="eastAsia"/>
          <w:sz w:val="24"/>
        </w:rPr>
        <w:t>等任何与考试无关的物品进入考场。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</w:rPr>
      </w:pPr>
      <w:r>
        <w:rPr>
          <w:rFonts w:hint="eastAsia"/>
          <w:sz w:val="24"/>
          <w:lang w:eastAsia="zh-CN"/>
        </w:rPr>
        <w:t>四</w:t>
      </w:r>
      <w:r>
        <w:rPr>
          <w:rFonts w:hint="eastAsia"/>
          <w:sz w:val="24"/>
        </w:rPr>
        <w:t>、考生进入考场，按准考证号码或座位号对号入座，并将自己的准考证和身份证（</w:t>
      </w:r>
      <w:r>
        <w:rPr>
          <w:rFonts w:hint="eastAsia"/>
          <w:sz w:val="24"/>
          <w:lang w:eastAsia="zh-CN"/>
        </w:rPr>
        <w:t>学生证</w:t>
      </w:r>
      <w:r>
        <w:rPr>
          <w:rFonts w:hint="eastAsia"/>
          <w:sz w:val="24"/>
        </w:rPr>
        <w:t>或军人身份证）放在课桌左上角，以便监考人员查对。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</w:rPr>
      </w:pPr>
      <w:r>
        <w:rPr>
          <w:rFonts w:hint="eastAsia"/>
          <w:sz w:val="24"/>
          <w:lang w:eastAsia="zh-CN"/>
        </w:rPr>
        <w:t>五</w:t>
      </w:r>
      <w:r>
        <w:rPr>
          <w:rFonts w:hint="eastAsia"/>
          <w:sz w:val="24"/>
        </w:rPr>
        <w:t>、试卷、答题卡（纸）分发后，考生须核对应试等级并检查印刷质量，如有问题，应立即举手向监考人员报告，要求更换。核对无误后，在试卷、答题卡（纸）指定位置正确清楚地填涂</w:t>
      </w:r>
      <w:bookmarkStart w:id="0" w:name="_GoBack"/>
      <w:bookmarkEnd w:id="0"/>
      <w:r>
        <w:rPr>
          <w:rFonts w:hint="eastAsia"/>
          <w:sz w:val="24"/>
        </w:rPr>
        <w:t>本人的姓名、准考证号、学校名称等；四、六级考试考生须将试题册背面条形码粘贴条揭下后粘贴在答题卡1的条形码粘贴框内。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</w:rPr>
      </w:pPr>
      <w:r>
        <w:rPr>
          <w:rFonts w:hint="eastAsia"/>
          <w:sz w:val="24"/>
          <w:lang w:eastAsia="zh-CN"/>
        </w:rPr>
        <w:t>六</w:t>
      </w:r>
      <w:r>
        <w:rPr>
          <w:rFonts w:hint="eastAsia"/>
          <w:sz w:val="24"/>
        </w:rPr>
        <w:t>、考生答题，必须用黑色字迹的签字笔书写，2B铅笔只能用于答题卡填涂。不得使用涂改液、修正带、透明胶，不得用规定以外的笔答题，不得在答题卡（纸）上自加附页或贴纸答题，答案不得书写在规定区域以外，禁止在答卷上做任何标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</w:rPr>
      </w:pPr>
      <w:r>
        <w:rPr>
          <w:rFonts w:hint="eastAsia"/>
          <w:sz w:val="24"/>
        </w:rPr>
        <w:t>如遇试题字迹不清，可举手询问，但对试题内容不得要求监考人员作任何解释或启示。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</w:rPr>
      </w:pPr>
      <w:r>
        <w:rPr>
          <w:rFonts w:hint="eastAsia"/>
          <w:sz w:val="24"/>
          <w:lang w:eastAsia="zh-CN"/>
        </w:rPr>
        <w:t>七</w:t>
      </w:r>
      <w:r>
        <w:rPr>
          <w:rFonts w:hint="eastAsia"/>
          <w:sz w:val="24"/>
        </w:rPr>
        <w:t>、</w:t>
      </w:r>
      <w:r>
        <w:rPr>
          <w:rFonts w:hint="eastAsia"/>
          <w:color w:val="FF0000"/>
          <w:sz w:val="24"/>
        </w:rPr>
        <w:t>考生在答题时间内，不得离开自己的座位，考试全过程不得离开</w:t>
      </w:r>
      <w:r>
        <w:rPr>
          <w:rFonts w:hint="eastAsia"/>
          <w:color w:val="FF0000"/>
          <w:sz w:val="24"/>
          <w:lang w:eastAsia="zh-CN"/>
        </w:rPr>
        <w:t>考</w:t>
      </w:r>
      <w:r>
        <w:rPr>
          <w:rFonts w:hint="eastAsia"/>
          <w:color w:val="FF0000"/>
          <w:sz w:val="24"/>
        </w:rPr>
        <w:t>场</w:t>
      </w:r>
      <w:r>
        <w:rPr>
          <w:rFonts w:hint="eastAsia"/>
          <w:sz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</w:rPr>
      </w:pPr>
      <w:r>
        <w:rPr>
          <w:rFonts w:hint="eastAsia"/>
          <w:sz w:val="24"/>
          <w:lang w:eastAsia="zh-CN"/>
        </w:rPr>
        <w:t>八</w:t>
      </w:r>
      <w:r>
        <w:rPr>
          <w:rFonts w:hint="eastAsia"/>
          <w:sz w:val="24"/>
        </w:rPr>
        <w:t>、</w:t>
      </w:r>
      <w:r>
        <w:rPr>
          <w:rFonts w:hint="eastAsia"/>
          <w:color w:val="FF0000"/>
          <w:sz w:val="24"/>
        </w:rPr>
        <w:t>考生不正确填写（涂）个人信息，用规定以外的笔和纸作答，错贴、不贴、毁损条形码，提前翻阅试题册，折叠或毁损答题卡导致无法评卷，在收答题卡（纸）时继续作答，在非听力考试时间佩戴耳机，三级、AB级不填涂a或b卷代码的，</w:t>
      </w:r>
      <w:r>
        <w:rPr>
          <w:rFonts w:hint="eastAsia"/>
          <w:color w:val="FF0000"/>
          <w:sz w:val="24"/>
          <w:lang w:eastAsia="zh-CN"/>
        </w:rPr>
        <w:t>考试中途离场的，</w:t>
      </w:r>
      <w:r>
        <w:rPr>
          <w:rFonts w:hint="eastAsia"/>
          <w:color w:val="FF0000"/>
          <w:sz w:val="24"/>
        </w:rPr>
        <w:t>一律按违规处理，成绩作零分</w:t>
      </w:r>
      <w:r>
        <w:rPr>
          <w:rFonts w:hint="eastAsia"/>
          <w:sz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</w:rPr>
      </w:pPr>
      <w:r>
        <w:rPr>
          <w:rFonts w:hint="eastAsia"/>
          <w:sz w:val="24"/>
          <w:lang w:eastAsia="zh-CN"/>
        </w:rPr>
        <w:t>九</w:t>
      </w:r>
      <w:r>
        <w:rPr>
          <w:rFonts w:hint="eastAsia"/>
          <w:sz w:val="24"/>
        </w:rPr>
        <w:t>、考试终了时间一到，考生应立即停止答题，安坐原位，待监考人员按顺序收齐全部试卷、答题卡和答卷纸后，方可离场。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</w:rPr>
      </w:pPr>
      <w:r>
        <w:rPr>
          <w:rFonts w:hint="eastAsia"/>
          <w:sz w:val="24"/>
          <w:lang w:eastAsia="zh-CN"/>
        </w:rPr>
        <w:t>十</w:t>
      </w:r>
      <w:r>
        <w:rPr>
          <w:rFonts w:hint="eastAsia"/>
          <w:sz w:val="24"/>
        </w:rPr>
        <w:t>、考生必须严格遵守考场纪律，服从监考人员的管理，在考场内保持安静，不准喧哗吵闹，不准吸烟，不准交头接耳，不准相互借用文具，不准偷看他人答案，不准夹带、换卷，不准冒名代考，不准带走试卷、答题卡（纸）等，如有违者一律按《国家教育考试违规处理办法》取消考试成绩，并按校纪校规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both"/>
        <w:textAlignment w:val="auto"/>
        <w:outlineLvl w:val="9"/>
      </w:pPr>
      <w:r>
        <w:rPr>
          <w:rFonts w:hint="eastAsia"/>
          <w:sz w:val="24"/>
        </w:rPr>
        <w:t>十</w:t>
      </w:r>
      <w:r>
        <w:rPr>
          <w:rFonts w:hint="eastAsia"/>
          <w:sz w:val="24"/>
          <w:lang w:eastAsia="zh-CN"/>
        </w:rPr>
        <w:t>一</w:t>
      </w:r>
      <w:r>
        <w:rPr>
          <w:rFonts w:hint="eastAsia"/>
          <w:sz w:val="24"/>
        </w:rPr>
        <w:t>、考生不得以任何理由妨碍监考员进行正常工作。对扰乱考场秩序，恐吓、威胁考试工作人员的将移交公安机关追究其责任。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CB5"/>
    <w:rsid w:val="0084617C"/>
    <w:rsid w:val="00CD7CB5"/>
    <w:rsid w:val="00DE6887"/>
    <w:rsid w:val="7D9F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link w:val="5"/>
    <w:qFormat/>
    <w:uiPriority w:val="0"/>
    <w:pPr>
      <w:spacing w:line="520" w:lineRule="exact"/>
      <w:ind w:left="540"/>
    </w:pPr>
    <w:rPr>
      <w:rFonts w:eastAsia="仿宋_GB2312"/>
      <w:sz w:val="28"/>
    </w:rPr>
  </w:style>
  <w:style w:type="character" w:customStyle="1" w:styleId="5">
    <w:name w:val="正文文本缩进 3 Char"/>
    <w:basedOn w:val="3"/>
    <w:link w:val="2"/>
    <w:qFormat/>
    <w:uiPriority w:val="0"/>
    <w:rPr>
      <w:rFonts w:ascii="Times New Roman" w:hAnsi="Times New Roman" w:eastAsia="仿宋_GB2312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</Words>
  <Characters>746</Characters>
  <Lines>6</Lines>
  <Paragraphs>1</Paragraphs>
  <TotalTime>1</TotalTime>
  <ScaleCrop>false</ScaleCrop>
  <LinksUpToDate>false</LinksUpToDate>
  <CharactersWithSpaces>875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2016-03-01T03:21:00Z</dcterms:created>
  <dc:creator>wei</dc:creator>
  <cp:lastModifiedBy>Administrator</cp:lastModifiedBy>
  <dcterms:modified xsi:type="dcterms:W3CDTF">2018-09-10T07:12:04Z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