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eastAsia="宋体" w:cs="宋体"/>
          <w:b/>
          <w:bCs w:val="0"/>
          <w:kern w:val="0"/>
          <w:sz w:val="21"/>
          <w:szCs w:val="21"/>
          <w:lang w:eastAsia="zh-CN"/>
        </w:rPr>
      </w:pPr>
      <w:r>
        <w:rPr>
          <w:rFonts w:hint="eastAsia" w:ascii="宋体" w:hAnsi="宋体" w:eastAsia="宋体" w:cs="宋体"/>
          <w:b/>
          <w:bCs w:val="0"/>
          <w:kern w:val="0"/>
          <w:sz w:val="21"/>
          <w:szCs w:val="21"/>
          <w:lang w:eastAsia="zh-CN"/>
        </w:rPr>
        <w:t>预防医学复习资料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bCs w:val="0"/>
          <w:sz w:val="21"/>
          <w:szCs w:val="21"/>
        </w:rPr>
      </w:pPr>
      <w:r>
        <w:rPr>
          <w:rFonts w:hint="eastAsia" w:ascii="宋体" w:hAnsi="宋体" w:eastAsia="宋体" w:cs="宋体"/>
          <w:b/>
          <w:bCs w:val="0"/>
          <w:kern w:val="0"/>
          <w:sz w:val="21"/>
          <w:szCs w:val="21"/>
        </w:rPr>
        <w:t>一、单项选择题</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1、 现代医学模式属于</w:t>
      </w:r>
      <w:r>
        <w:rPr>
          <w:rFonts w:hint="eastAsia" w:ascii="宋体" w:hAnsi="宋体" w:eastAsia="宋体" w:cs="宋体"/>
          <w:sz w:val="21"/>
          <w:szCs w:val="21"/>
          <w:lang w:eastAsia="zh-CN"/>
        </w:rPr>
        <w:t>（     ）</w:t>
      </w:r>
      <w:r>
        <w:rPr>
          <w:rFonts w:hint="eastAsia" w:hAnsi="宋体" w:eastAsia="宋体" w:cs="宋体"/>
          <w:sz w:val="21"/>
          <w:szCs w:val="21"/>
          <w:lang w:eastAsia="zh-CN"/>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A．自然哲学医学模式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B．</w:t>
      </w:r>
      <w:r>
        <w:rPr>
          <w:rFonts w:hint="eastAsia" w:ascii="宋体" w:hAnsi="宋体" w:eastAsia="宋体" w:cs="宋体"/>
          <w:sz w:val="21"/>
          <w:szCs w:val="21"/>
        </w:rPr>
        <w:t>神灵主义医学模式</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C．机械论医学模式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D．</w:t>
      </w:r>
      <w:r>
        <w:rPr>
          <w:rFonts w:hint="eastAsia" w:ascii="宋体" w:hAnsi="宋体" w:eastAsia="宋体" w:cs="宋体"/>
          <w:sz w:val="21"/>
          <w:szCs w:val="21"/>
        </w:rPr>
        <w:t>生物医学模式</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E．生物—心理—社会医学模式</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2、现代医学目的突出强调了</w:t>
      </w:r>
      <w:r>
        <w:rPr>
          <w:rFonts w:hint="eastAsia" w:ascii="宋体" w:hAnsi="宋体" w:eastAsia="宋体" w:cs="宋体"/>
          <w:sz w:val="21"/>
          <w:szCs w:val="21"/>
          <w:lang w:eastAsia="zh-CN"/>
        </w:rPr>
        <w:t>（     ）</w:t>
      </w:r>
      <w:r>
        <w:rPr>
          <w:rFonts w:hint="eastAsia" w:hAnsi="宋体" w:eastAsia="宋体" w:cs="宋体"/>
          <w:sz w:val="21"/>
          <w:szCs w:val="21"/>
          <w:lang w:eastAsia="zh-CN"/>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A．治疗病人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B．</w:t>
      </w:r>
      <w:r>
        <w:rPr>
          <w:rFonts w:hint="eastAsia" w:ascii="宋体" w:hAnsi="宋体" w:eastAsia="宋体" w:cs="宋体"/>
          <w:sz w:val="21"/>
          <w:szCs w:val="21"/>
        </w:rPr>
        <w:t>预防疾病</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C．延长寿命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D．</w:t>
      </w:r>
      <w:r>
        <w:rPr>
          <w:rFonts w:hint="eastAsia" w:ascii="宋体" w:hAnsi="宋体" w:eastAsia="宋体" w:cs="宋体"/>
          <w:sz w:val="21"/>
          <w:szCs w:val="21"/>
        </w:rPr>
        <w:t>增进健康</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E．以上都不是</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3、健康促进的核心策略是</w:t>
      </w:r>
      <w:r>
        <w:rPr>
          <w:rFonts w:hint="eastAsia" w:ascii="宋体" w:hAnsi="宋体" w:eastAsia="宋体" w:cs="宋体"/>
          <w:sz w:val="21"/>
          <w:szCs w:val="21"/>
          <w:lang w:eastAsia="zh-CN"/>
        </w:rPr>
        <w:t>（     ）</w:t>
      </w:r>
      <w:r>
        <w:rPr>
          <w:rFonts w:hint="eastAsia" w:hAnsi="宋体" w:eastAsia="宋体" w:cs="宋体"/>
          <w:sz w:val="21"/>
          <w:szCs w:val="21"/>
          <w:lang w:eastAsia="zh-CN"/>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A．社会动员 </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B．</w:t>
      </w:r>
      <w:r>
        <w:rPr>
          <w:rFonts w:hint="eastAsia" w:ascii="宋体" w:hAnsi="宋体" w:eastAsia="宋体" w:cs="宋体"/>
          <w:sz w:val="21"/>
          <w:szCs w:val="21"/>
        </w:rPr>
        <w:t>人员培训</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C．信息的传播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D．</w:t>
      </w:r>
      <w:r>
        <w:rPr>
          <w:rFonts w:hint="eastAsia" w:ascii="宋体" w:hAnsi="宋体" w:eastAsia="宋体" w:cs="宋体"/>
          <w:sz w:val="21"/>
          <w:szCs w:val="21"/>
        </w:rPr>
        <w:t>管理技术</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E．消除危险因素</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4、健康教育传播效果中的最高层次是</w:t>
      </w:r>
      <w:r>
        <w:rPr>
          <w:rFonts w:hint="eastAsia" w:ascii="宋体" w:hAnsi="宋体" w:eastAsia="宋体" w:cs="宋体"/>
          <w:sz w:val="21"/>
          <w:szCs w:val="21"/>
          <w:lang w:eastAsia="zh-CN"/>
        </w:rPr>
        <w:t>（     ）</w:t>
      </w:r>
      <w:r>
        <w:rPr>
          <w:rFonts w:hint="eastAsia" w:hAnsi="宋体" w:eastAsia="宋体" w:cs="宋体"/>
          <w:sz w:val="21"/>
          <w:szCs w:val="21"/>
          <w:lang w:eastAsia="zh-CN"/>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A．健康信息知晓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B．</w:t>
      </w:r>
      <w:r>
        <w:rPr>
          <w:rFonts w:hint="eastAsia" w:ascii="宋体" w:hAnsi="宋体" w:eastAsia="宋体" w:cs="宋体"/>
          <w:sz w:val="21"/>
          <w:szCs w:val="21"/>
        </w:rPr>
        <w:t>健康信念的认同</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C．健康态度转变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D．</w:t>
      </w:r>
      <w:r>
        <w:rPr>
          <w:rFonts w:hint="eastAsia" w:ascii="宋体" w:hAnsi="宋体" w:eastAsia="宋体" w:cs="宋体"/>
          <w:sz w:val="21"/>
          <w:szCs w:val="21"/>
        </w:rPr>
        <w:t>健康行为采纳</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E．以上都对 </w:t>
      </w:r>
      <w:r>
        <w:rPr>
          <w:rFonts w:hint="eastAsia" w:ascii="宋体" w:hAnsi="宋体" w:eastAsia="宋体" w:cs="宋体"/>
          <w:sz w:val="21"/>
          <w:szCs w:val="21"/>
          <w:lang w:eastAsia="zh-CN"/>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5、次生环境是指</w:t>
      </w:r>
      <w:r>
        <w:rPr>
          <w:rFonts w:hint="eastAsia" w:ascii="宋体" w:hAnsi="宋体" w:eastAsia="宋体" w:cs="宋体"/>
          <w:sz w:val="21"/>
          <w:szCs w:val="21"/>
          <w:lang w:eastAsia="zh-CN"/>
        </w:rPr>
        <w:t>（     ）</w:t>
      </w:r>
      <w:r>
        <w:rPr>
          <w:rFonts w:hint="eastAsia" w:hAnsi="宋体" w:eastAsia="宋体" w:cs="宋体"/>
          <w:sz w:val="21"/>
          <w:szCs w:val="21"/>
          <w:lang w:eastAsia="zh-CN"/>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A．天然形成的环境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hAnsi="宋体" w:eastAsia="宋体" w:cs="宋体"/>
          <w:sz w:val="21"/>
          <w:szCs w:val="21"/>
          <w:lang w:val="en-US" w:eastAsia="zh-CN"/>
        </w:rPr>
        <w:t xml:space="preserve">            </w:t>
      </w:r>
      <w:r>
        <w:rPr>
          <w:rFonts w:hint="eastAsia" w:ascii="宋体" w:hAnsi="宋体" w:eastAsia="宋体" w:cs="宋体"/>
          <w:sz w:val="21"/>
          <w:szCs w:val="21"/>
          <w:lang w:eastAsia="zh-CN"/>
        </w:rPr>
        <w:t>B．</w:t>
      </w:r>
      <w:r>
        <w:rPr>
          <w:rFonts w:hint="eastAsia" w:ascii="宋体" w:hAnsi="宋体" w:eastAsia="宋体" w:cs="宋体"/>
          <w:sz w:val="21"/>
          <w:szCs w:val="21"/>
        </w:rPr>
        <w:t>某些元素分布不均所造成的环境</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C．由于人类生产和生活活动造成的环境 </w:t>
      </w:r>
      <w:r>
        <w:rPr>
          <w:rFonts w:hint="eastAsia" w:ascii="宋体" w:hAnsi="宋体" w:eastAsia="宋体" w:cs="宋体"/>
          <w:sz w:val="21"/>
          <w:szCs w:val="21"/>
          <w:lang w:eastAsia="zh-CN"/>
        </w:rPr>
        <w:t xml:space="preserve">  D．</w:t>
      </w:r>
      <w:r>
        <w:rPr>
          <w:rFonts w:hint="eastAsia" w:ascii="宋体" w:hAnsi="宋体" w:eastAsia="宋体" w:cs="宋体"/>
          <w:sz w:val="21"/>
          <w:szCs w:val="21"/>
        </w:rPr>
        <w:t>无生物所形成的环境</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E．以上都不是</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6、评价氯化消毒效果的简便指标是</w:t>
      </w:r>
      <w:r>
        <w:rPr>
          <w:rFonts w:hint="eastAsia" w:ascii="宋体" w:hAnsi="宋体" w:eastAsia="宋体" w:cs="宋体"/>
          <w:sz w:val="21"/>
          <w:szCs w:val="21"/>
          <w:lang w:eastAsia="zh-CN"/>
        </w:rPr>
        <w:t>（     ）</w:t>
      </w:r>
      <w:r>
        <w:rPr>
          <w:rFonts w:hint="eastAsia" w:hAnsi="宋体" w:eastAsia="宋体" w:cs="宋体"/>
          <w:sz w:val="21"/>
          <w:szCs w:val="21"/>
          <w:lang w:eastAsia="zh-CN"/>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A．加氯量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B．</w:t>
      </w:r>
      <w:r>
        <w:rPr>
          <w:rFonts w:hint="eastAsia" w:ascii="宋体" w:hAnsi="宋体" w:eastAsia="宋体" w:cs="宋体"/>
          <w:sz w:val="21"/>
          <w:szCs w:val="21"/>
        </w:rPr>
        <w:t>有效氯</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C．余氯量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D．</w:t>
      </w:r>
      <w:r>
        <w:rPr>
          <w:rFonts w:hint="eastAsia" w:ascii="宋体" w:hAnsi="宋体" w:eastAsia="宋体" w:cs="宋体"/>
          <w:sz w:val="21"/>
          <w:szCs w:val="21"/>
        </w:rPr>
        <w:t>细菌总数</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E．大肠菌群</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7、目前我国预防地方甲状腺肿的主要措施是</w:t>
      </w:r>
      <w:r>
        <w:rPr>
          <w:rFonts w:hint="eastAsia" w:ascii="宋体" w:hAnsi="宋体" w:eastAsia="宋体" w:cs="宋体"/>
          <w:sz w:val="21"/>
          <w:szCs w:val="21"/>
          <w:lang w:eastAsia="zh-CN"/>
        </w:rPr>
        <w:t>（     ）</w:t>
      </w:r>
      <w:r>
        <w:rPr>
          <w:rFonts w:hint="eastAsia" w:hAnsi="宋体" w:eastAsia="宋体" w:cs="宋体"/>
          <w:sz w:val="21"/>
          <w:szCs w:val="21"/>
          <w:lang w:eastAsia="zh-CN"/>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A．增加动物性食品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B．</w:t>
      </w:r>
      <w:r>
        <w:rPr>
          <w:rFonts w:hint="eastAsia" w:ascii="宋体" w:hAnsi="宋体" w:eastAsia="宋体" w:cs="宋体"/>
          <w:sz w:val="21"/>
          <w:szCs w:val="21"/>
        </w:rPr>
        <w:t>增加植物性食品</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C．多吃海带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D．</w:t>
      </w:r>
      <w:r>
        <w:rPr>
          <w:rFonts w:hint="eastAsia" w:ascii="宋体" w:hAnsi="宋体" w:eastAsia="宋体" w:cs="宋体"/>
          <w:sz w:val="21"/>
          <w:szCs w:val="21"/>
        </w:rPr>
        <w:t>供给碘化食盐</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E．改善居民生活条件</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8、预防职业中毒的中心环节是</w:t>
      </w:r>
      <w:r>
        <w:rPr>
          <w:rFonts w:hint="eastAsia" w:ascii="宋体" w:hAnsi="宋体" w:eastAsia="宋体" w:cs="宋体"/>
          <w:sz w:val="21"/>
          <w:szCs w:val="21"/>
          <w:lang w:eastAsia="zh-CN"/>
        </w:rPr>
        <w:t>（     ）</w:t>
      </w:r>
      <w:r>
        <w:rPr>
          <w:rFonts w:hint="eastAsia" w:hAnsi="宋体" w:eastAsia="宋体" w:cs="宋体"/>
          <w:sz w:val="21"/>
          <w:szCs w:val="21"/>
          <w:lang w:eastAsia="zh-CN"/>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A．通风排毒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B．</w:t>
      </w:r>
      <w:r>
        <w:rPr>
          <w:rFonts w:hint="eastAsia" w:ascii="宋体" w:hAnsi="宋体" w:eastAsia="宋体" w:cs="宋体"/>
          <w:sz w:val="21"/>
          <w:szCs w:val="21"/>
        </w:rPr>
        <w:t>降低空气中毒物浓度</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C．个人防护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D．</w:t>
      </w:r>
      <w:r>
        <w:rPr>
          <w:rFonts w:hint="eastAsia" w:ascii="宋体" w:hAnsi="宋体" w:eastAsia="宋体" w:cs="宋体"/>
          <w:sz w:val="21"/>
          <w:szCs w:val="21"/>
        </w:rPr>
        <w:t>安全生产管理</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E．个人卫生</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9、慢性汞中毒的特征性临床表现为</w:t>
      </w:r>
      <w:r>
        <w:rPr>
          <w:rFonts w:hint="eastAsia" w:ascii="宋体" w:hAnsi="宋体" w:eastAsia="宋体" w:cs="宋体"/>
          <w:sz w:val="21"/>
          <w:szCs w:val="21"/>
          <w:lang w:eastAsia="zh-CN"/>
        </w:rPr>
        <w:t>（     ）</w:t>
      </w:r>
      <w:r>
        <w:rPr>
          <w:rFonts w:hint="eastAsia" w:hAnsi="宋体" w:eastAsia="宋体" w:cs="宋体"/>
          <w:sz w:val="21"/>
          <w:szCs w:val="21"/>
          <w:lang w:eastAsia="zh-CN"/>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A．腹绞痛、贫血、中毒性周围神经炎 </w:t>
      </w:r>
      <w:r>
        <w:rPr>
          <w:rFonts w:hint="eastAsia" w:ascii="宋体" w:hAnsi="宋体" w:eastAsia="宋体" w:cs="宋体"/>
          <w:sz w:val="21"/>
          <w:szCs w:val="21"/>
          <w:lang w:eastAsia="zh-CN"/>
        </w:rPr>
        <w:t xml:space="preserve">  B．</w:t>
      </w:r>
      <w:r>
        <w:rPr>
          <w:rFonts w:hint="eastAsia" w:ascii="宋体" w:hAnsi="宋体" w:eastAsia="宋体" w:cs="宋体"/>
          <w:sz w:val="21"/>
          <w:szCs w:val="21"/>
        </w:rPr>
        <w:t>肺水肿</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C．造血抑制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D．</w:t>
      </w:r>
      <w:r>
        <w:rPr>
          <w:rFonts w:hint="eastAsia" w:ascii="宋体" w:hAnsi="宋体" w:eastAsia="宋体" w:cs="宋体"/>
          <w:sz w:val="21"/>
          <w:szCs w:val="21"/>
        </w:rPr>
        <w:t>高铁血红蛋白血症</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E．易兴奋征、震颤、口腔炎</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10、可引起迟发性神经炎的毒物是</w:t>
      </w:r>
      <w:r>
        <w:rPr>
          <w:rFonts w:hint="eastAsia" w:ascii="宋体" w:hAnsi="宋体" w:eastAsia="宋体" w:cs="宋体"/>
          <w:sz w:val="21"/>
          <w:szCs w:val="21"/>
          <w:lang w:eastAsia="zh-CN"/>
        </w:rPr>
        <w:t>（     ）</w:t>
      </w:r>
      <w:r>
        <w:rPr>
          <w:rFonts w:hint="eastAsia" w:hAnsi="宋体" w:eastAsia="宋体" w:cs="宋体"/>
          <w:sz w:val="21"/>
          <w:szCs w:val="21"/>
          <w:lang w:eastAsia="zh-CN"/>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A．有机磷农药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B．</w:t>
      </w:r>
      <w:r>
        <w:rPr>
          <w:rFonts w:hint="eastAsia" w:ascii="宋体" w:hAnsi="宋体" w:eastAsia="宋体" w:cs="宋体"/>
          <w:sz w:val="21"/>
          <w:szCs w:val="21"/>
        </w:rPr>
        <w:t>氨基甲酸酯类农药</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C．金属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D．</w:t>
      </w:r>
      <w:r>
        <w:rPr>
          <w:rFonts w:hint="eastAsia" w:ascii="宋体" w:hAnsi="宋体" w:eastAsia="宋体" w:cs="宋体"/>
          <w:sz w:val="21"/>
          <w:szCs w:val="21"/>
        </w:rPr>
        <w:t>刺激性气体与窒息性气体</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E．有机溶剂与苯的氨基和硝基化合物</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11、依地酸二钠钙作为以下那种毒物中毒的解毒剂</w:t>
      </w:r>
      <w:r>
        <w:rPr>
          <w:rFonts w:hint="eastAsia" w:ascii="宋体" w:hAnsi="宋体" w:eastAsia="宋体" w:cs="宋体"/>
          <w:sz w:val="21"/>
          <w:szCs w:val="21"/>
          <w:lang w:eastAsia="zh-CN"/>
        </w:rPr>
        <w:t>（     ）</w:t>
      </w:r>
      <w:r>
        <w:rPr>
          <w:rFonts w:hint="eastAsia" w:hAnsi="宋体" w:eastAsia="宋体" w:cs="宋体"/>
          <w:sz w:val="21"/>
          <w:szCs w:val="21"/>
          <w:lang w:eastAsia="zh-CN"/>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A．铅中毒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hAnsi="宋体" w:eastAsia="宋体" w:cs="宋体"/>
          <w:sz w:val="21"/>
          <w:szCs w:val="21"/>
          <w:lang w:val="en-US" w:eastAsia="zh-CN"/>
        </w:rPr>
        <w:t xml:space="preserve">  </w:t>
      </w:r>
      <w:r>
        <w:rPr>
          <w:rFonts w:hint="eastAsia" w:ascii="宋体" w:hAnsi="宋体" w:eastAsia="宋体" w:cs="宋体"/>
          <w:sz w:val="21"/>
          <w:szCs w:val="21"/>
          <w:lang w:eastAsia="zh-CN"/>
        </w:rPr>
        <w:t xml:space="preserve"> B．</w:t>
      </w:r>
      <w:r>
        <w:rPr>
          <w:rFonts w:hint="eastAsia" w:ascii="宋体" w:hAnsi="宋体" w:eastAsia="宋体" w:cs="宋体"/>
          <w:sz w:val="21"/>
          <w:szCs w:val="21"/>
        </w:rPr>
        <w:t>汞中毒</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C．农药中毒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hAnsi="宋体" w:eastAsia="宋体" w:cs="宋体"/>
          <w:sz w:val="21"/>
          <w:szCs w:val="21"/>
          <w:lang w:val="en-US" w:eastAsia="zh-CN"/>
        </w:rPr>
        <w:t xml:space="preserve">  </w:t>
      </w:r>
      <w:r>
        <w:rPr>
          <w:rFonts w:hint="eastAsia" w:ascii="宋体" w:hAnsi="宋体" w:eastAsia="宋体" w:cs="宋体"/>
          <w:sz w:val="21"/>
          <w:szCs w:val="21"/>
          <w:lang w:eastAsia="zh-CN"/>
        </w:rPr>
        <w:t>D．</w:t>
      </w:r>
      <w:r>
        <w:rPr>
          <w:rFonts w:hint="eastAsia" w:ascii="宋体" w:hAnsi="宋体" w:eastAsia="宋体" w:cs="宋体"/>
          <w:sz w:val="21"/>
          <w:szCs w:val="21"/>
        </w:rPr>
        <w:t>苯中毒</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E．苯的氨基和硝基化合物中毒</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12、矽肺的 X 线表现有</w:t>
      </w:r>
      <w:r>
        <w:rPr>
          <w:rFonts w:hint="eastAsia" w:ascii="宋体" w:hAnsi="宋体" w:eastAsia="宋体" w:cs="宋体"/>
          <w:sz w:val="21"/>
          <w:szCs w:val="21"/>
          <w:lang w:eastAsia="zh-CN"/>
        </w:rPr>
        <w:t>（     ）</w:t>
      </w:r>
      <w:r>
        <w:rPr>
          <w:rFonts w:hint="eastAsia" w:hAnsi="宋体" w:eastAsia="宋体" w:cs="宋体"/>
          <w:sz w:val="21"/>
          <w:szCs w:val="21"/>
          <w:lang w:eastAsia="zh-CN"/>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A．类圆形小阴影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B．</w:t>
      </w:r>
      <w:r>
        <w:rPr>
          <w:rFonts w:hint="eastAsia" w:ascii="宋体" w:hAnsi="宋体" w:eastAsia="宋体" w:cs="宋体"/>
          <w:sz w:val="21"/>
          <w:szCs w:val="21"/>
        </w:rPr>
        <w:t>不规则形小阴影</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C．大阴影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D．</w:t>
      </w:r>
      <w:r>
        <w:rPr>
          <w:rFonts w:hint="eastAsia" w:ascii="宋体" w:hAnsi="宋体" w:eastAsia="宋体" w:cs="宋体"/>
          <w:sz w:val="21"/>
          <w:szCs w:val="21"/>
        </w:rPr>
        <w:t>胸膜和肺门改变</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E．以上全有</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13、职业性噪声耳聋的诊断依据</w:t>
      </w:r>
      <w:r>
        <w:rPr>
          <w:rFonts w:hint="eastAsia" w:ascii="宋体" w:hAnsi="宋体" w:eastAsia="宋体" w:cs="宋体"/>
          <w:sz w:val="21"/>
          <w:szCs w:val="21"/>
          <w:lang w:eastAsia="zh-CN"/>
        </w:rPr>
        <w:t>（     ）</w:t>
      </w:r>
      <w:r>
        <w:rPr>
          <w:rFonts w:hint="eastAsia" w:hAnsi="宋体" w:eastAsia="宋体" w:cs="宋体"/>
          <w:sz w:val="21"/>
          <w:szCs w:val="21"/>
          <w:lang w:eastAsia="zh-CN"/>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A．有明显的职业噪声接触史 </w:t>
      </w:r>
      <w:r>
        <w:rPr>
          <w:rFonts w:hint="eastAsia" w:ascii="宋体" w:hAnsi="宋体" w:eastAsia="宋体" w:cs="宋体"/>
          <w:sz w:val="21"/>
          <w:szCs w:val="21"/>
          <w:lang w:eastAsia="zh-CN"/>
        </w:rPr>
        <w:t xml:space="preserve">  B．</w:t>
      </w:r>
      <w:r>
        <w:rPr>
          <w:rFonts w:hint="eastAsia" w:ascii="宋体" w:hAnsi="宋体" w:eastAsia="宋体" w:cs="宋体"/>
          <w:sz w:val="21"/>
          <w:szCs w:val="21"/>
        </w:rPr>
        <w:t>排除其他聋原因</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C．纯音测定为感音性耳聋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D．</w:t>
      </w:r>
      <w:r>
        <w:rPr>
          <w:rFonts w:hint="eastAsia" w:ascii="宋体" w:hAnsi="宋体" w:eastAsia="宋体" w:cs="宋体"/>
          <w:sz w:val="21"/>
          <w:szCs w:val="21"/>
        </w:rPr>
        <w:t>以上都是</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E．以上不都是</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14、影响震动不良作用的重要外界条件是</w:t>
      </w:r>
      <w:r>
        <w:rPr>
          <w:rFonts w:hint="eastAsia" w:ascii="宋体" w:hAnsi="宋体" w:eastAsia="宋体" w:cs="宋体"/>
          <w:sz w:val="21"/>
          <w:szCs w:val="21"/>
          <w:lang w:eastAsia="zh-CN"/>
        </w:rPr>
        <w:t>（     ）</w:t>
      </w:r>
      <w:r>
        <w:rPr>
          <w:rFonts w:hint="eastAsia" w:hAnsi="宋体" w:eastAsia="宋体" w:cs="宋体"/>
          <w:sz w:val="21"/>
          <w:szCs w:val="21"/>
          <w:lang w:eastAsia="zh-CN"/>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A．潮湿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hAnsi="宋体" w:eastAsia="宋体" w:cs="宋体"/>
          <w:sz w:val="21"/>
          <w:szCs w:val="21"/>
          <w:lang w:val="en-US" w:eastAsia="zh-CN"/>
        </w:rPr>
        <w:t xml:space="preserve">      </w:t>
      </w:r>
      <w:r>
        <w:rPr>
          <w:rFonts w:hint="eastAsia" w:ascii="宋体" w:hAnsi="宋体" w:eastAsia="宋体" w:cs="宋体"/>
          <w:sz w:val="21"/>
          <w:szCs w:val="21"/>
          <w:lang w:eastAsia="zh-CN"/>
        </w:rPr>
        <w:t>B．</w:t>
      </w:r>
      <w:r>
        <w:rPr>
          <w:rFonts w:hint="eastAsia" w:ascii="宋体" w:hAnsi="宋体" w:eastAsia="宋体" w:cs="宋体"/>
          <w:sz w:val="21"/>
          <w:szCs w:val="21"/>
        </w:rPr>
        <w:t>高温</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C．寒冷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hAnsi="宋体" w:eastAsia="宋体" w:cs="宋体"/>
          <w:sz w:val="21"/>
          <w:szCs w:val="21"/>
          <w:lang w:val="en-US" w:eastAsia="zh-CN"/>
        </w:rPr>
        <w:t xml:space="preserve">      </w:t>
      </w:r>
      <w:r>
        <w:rPr>
          <w:rFonts w:hint="eastAsia" w:ascii="宋体" w:hAnsi="宋体" w:eastAsia="宋体" w:cs="宋体"/>
          <w:sz w:val="21"/>
          <w:szCs w:val="21"/>
          <w:lang w:eastAsia="zh-CN"/>
        </w:rPr>
        <w:t>D．</w:t>
      </w:r>
      <w:r>
        <w:rPr>
          <w:rFonts w:hint="eastAsia" w:ascii="宋体" w:hAnsi="宋体" w:eastAsia="宋体" w:cs="宋体"/>
          <w:sz w:val="21"/>
          <w:szCs w:val="21"/>
        </w:rPr>
        <w:t>热辐射</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E．以上不都是</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15、射频辐射是指</w:t>
      </w:r>
      <w:r>
        <w:rPr>
          <w:rFonts w:hint="eastAsia" w:ascii="宋体" w:hAnsi="宋体" w:eastAsia="宋体" w:cs="宋体"/>
          <w:sz w:val="21"/>
          <w:szCs w:val="21"/>
          <w:lang w:eastAsia="zh-CN"/>
        </w:rPr>
        <w:t>（     ）</w:t>
      </w:r>
      <w:r>
        <w:rPr>
          <w:rFonts w:hint="eastAsia" w:hAnsi="宋体" w:eastAsia="宋体" w:cs="宋体"/>
          <w:sz w:val="21"/>
          <w:szCs w:val="21"/>
          <w:lang w:eastAsia="zh-CN"/>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A．高频电磁场和微波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hAnsi="宋体" w:eastAsia="宋体" w:cs="宋体"/>
          <w:sz w:val="21"/>
          <w:szCs w:val="21"/>
          <w:lang w:val="en-US" w:eastAsia="zh-CN"/>
        </w:rPr>
        <w:t xml:space="preserve">  </w:t>
      </w:r>
      <w:r>
        <w:rPr>
          <w:rFonts w:hint="eastAsia" w:ascii="宋体" w:hAnsi="宋体" w:eastAsia="宋体" w:cs="宋体"/>
          <w:sz w:val="21"/>
          <w:szCs w:val="21"/>
          <w:lang w:eastAsia="zh-CN"/>
        </w:rPr>
        <w:t>B．</w:t>
      </w:r>
      <w:r>
        <w:rPr>
          <w:rFonts w:hint="eastAsia" w:ascii="宋体" w:hAnsi="宋体" w:eastAsia="宋体" w:cs="宋体"/>
          <w:sz w:val="21"/>
          <w:szCs w:val="21"/>
        </w:rPr>
        <w:t>高频电磁场和紫外线</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C．高频电磁场和激光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r>
        <w:rPr>
          <w:rFonts w:hint="eastAsia" w:hAnsi="宋体" w:eastAsia="宋体" w:cs="宋体"/>
          <w:sz w:val="21"/>
          <w:szCs w:val="21"/>
          <w:lang w:val="en-US" w:eastAsia="zh-CN"/>
        </w:rPr>
        <w:t xml:space="preserve">  </w:t>
      </w:r>
      <w:r>
        <w:rPr>
          <w:rFonts w:hint="eastAsia" w:ascii="宋体" w:hAnsi="宋体" w:eastAsia="宋体" w:cs="宋体"/>
          <w:sz w:val="21"/>
          <w:szCs w:val="21"/>
          <w:lang w:eastAsia="zh-CN"/>
        </w:rPr>
        <w:t>D．</w:t>
      </w:r>
      <w:r>
        <w:rPr>
          <w:rFonts w:hint="eastAsia" w:ascii="宋体" w:hAnsi="宋体" w:eastAsia="宋体" w:cs="宋体"/>
          <w:sz w:val="21"/>
          <w:szCs w:val="21"/>
        </w:rPr>
        <w:t>微波和激光</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E．激光与 X射线</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bCs w:val="0"/>
          <w:kern w:val="0"/>
          <w:sz w:val="21"/>
          <w:szCs w:val="21"/>
        </w:rPr>
      </w:pPr>
      <w:r>
        <w:rPr>
          <w:rFonts w:hint="eastAsia" w:ascii="宋体" w:hAnsi="宋体" w:eastAsia="宋体" w:cs="宋体"/>
          <w:b/>
          <w:bCs w:val="0"/>
          <w:kern w:val="0"/>
          <w:sz w:val="21"/>
          <w:szCs w:val="21"/>
        </w:rPr>
        <w:t>二、填空题</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1、整体健康具有</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的特征。</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2、人类对环境变化的反应有</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3、环境污染引起的疾病有</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4、毒物的联合作用表现为</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5、肺水肿临床经过的四期为</w:t>
      </w:r>
      <w:r>
        <w:rPr>
          <w:rFonts w:hint="eastAsia" w:ascii="宋体" w:hAnsi="宋体" w:eastAsia="宋体" w:cs="宋体"/>
          <w:bCs/>
          <w:sz w:val="21"/>
          <w:szCs w:val="21"/>
          <w:u w:val="single"/>
        </w:rPr>
        <w:t xml:space="preserve">  </w:t>
      </w:r>
      <w:r>
        <w:rPr>
          <w:rFonts w:hint="eastAsia" w:ascii="宋体" w:hAnsi="宋体" w:eastAsia="宋体" w:cs="宋体"/>
          <w:bCs/>
          <w:sz w:val="21"/>
          <w:szCs w:val="21"/>
          <w:u w:val="single"/>
          <w:lang w:val="en-US" w:eastAsia="zh-CN"/>
        </w:rPr>
        <w:t xml:space="preserve"> </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Cs/>
          <w:sz w:val="21"/>
          <w:szCs w:val="21"/>
          <w:u w:val="single"/>
          <w:lang w:val="en-US" w:eastAsia="zh-CN"/>
        </w:rPr>
        <w:t xml:space="preserve"> </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Cs/>
          <w:sz w:val="21"/>
          <w:szCs w:val="21"/>
          <w:u w:val="single"/>
          <w:lang w:val="en-US" w:eastAsia="zh-CN"/>
        </w:rPr>
        <w:t xml:space="preserve"> </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Cs/>
          <w:sz w:val="21"/>
          <w:szCs w:val="21"/>
          <w:u w:val="single"/>
          <w:lang w:val="en-US" w:eastAsia="zh-CN"/>
        </w:rPr>
        <w:t xml:space="preserve"> </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6、中暑可分为</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三种类型。</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7、生物性有害因素来源于</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8、医院膳食分为</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9、由于大豆的蛋白质富含</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，故而成为谷类最理想的互补食品。</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10、食品污染可分为</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三大类。</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11、影响社会支持的因素主要有</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12、心理应对反应有</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三种形式。</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13、Victoria 宣言中提出的心脏卫生的四大基石是</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kern w:val="0"/>
          <w:sz w:val="21"/>
          <w:szCs w:val="21"/>
        </w:rPr>
      </w:pP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bCs w:val="0"/>
          <w:kern w:val="0"/>
          <w:sz w:val="21"/>
          <w:szCs w:val="21"/>
        </w:rPr>
      </w:pPr>
      <w:r>
        <w:rPr>
          <w:rFonts w:hint="eastAsia" w:ascii="宋体" w:hAnsi="宋体" w:eastAsia="宋体" w:cs="宋体"/>
          <w:b/>
          <w:bCs w:val="0"/>
          <w:kern w:val="0"/>
          <w:sz w:val="21"/>
          <w:szCs w:val="21"/>
          <w:lang w:val="en-US" w:eastAsia="zh-CN"/>
        </w:rPr>
        <w:t>三</w:t>
      </w:r>
      <w:r>
        <w:rPr>
          <w:rFonts w:hint="eastAsia" w:ascii="宋体" w:hAnsi="宋体" w:eastAsia="宋体" w:cs="宋体"/>
          <w:b/>
          <w:bCs w:val="0"/>
          <w:kern w:val="0"/>
          <w:sz w:val="21"/>
          <w:szCs w:val="21"/>
        </w:rPr>
        <w:t>、名词解释</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1、健康教育</w:t>
      </w:r>
    </w:p>
    <w:p>
      <w:pPr>
        <w:pStyle w:val="2"/>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、环境污染</w:t>
      </w:r>
    </w:p>
    <w:p>
      <w:pPr>
        <w:pStyle w:val="2"/>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、职业病</w:t>
      </w:r>
    </w:p>
    <w:p>
      <w:pPr>
        <w:pStyle w:val="2"/>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、合理营养</w:t>
      </w:r>
    </w:p>
    <w:p>
      <w:pPr>
        <w:pStyle w:val="2"/>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、社区卫生服务</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b/>
          <w:bCs w:val="0"/>
          <w:kern w:val="0"/>
          <w:sz w:val="21"/>
          <w:szCs w:val="21"/>
          <w:lang w:val="en-US" w:eastAsia="zh-CN"/>
        </w:rPr>
        <w:t>四</w:t>
      </w:r>
      <w:r>
        <w:rPr>
          <w:rFonts w:hint="eastAsia" w:ascii="宋体" w:hAnsi="宋体" w:eastAsia="宋体" w:cs="宋体"/>
          <w:b/>
          <w:bCs w:val="0"/>
          <w:kern w:val="0"/>
          <w:sz w:val="21"/>
          <w:szCs w:val="21"/>
        </w:rPr>
        <w:t>、</w:t>
      </w:r>
      <w:r>
        <w:rPr>
          <w:rFonts w:hint="eastAsia" w:ascii="宋体" w:hAnsi="宋体" w:eastAsia="宋体" w:cs="宋体"/>
          <w:b/>
          <w:bCs w:val="0"/>
          <w:kern w:val="0"/>
          <w:sz w:val="21"/>
          <w:szCs w:val="21"/>
          <w:lang w:val="en-US" w:eastAsia="zh-CN"/>
        </w:rPr>
        <w:t>简答</w:t>
      </w:r>
      <w:r>
        <w:rPr>
          <w:rFonts w:hint="eastAsia" w:ascii="宋体" w:hAnsi="宋体" w:eastAsia="宋体" w:cs="宋体"/>
          <w:b/>
          <w:bCs w:val="0"/>
          <w:kern w:val="0"/>
          <w:sz w:val="21"/>
          <w:szCs w:val="21"/>
        </w:rPr>
        <w:t>题</w:t>
      </w:r>
      <w:r>
        <w:rPr>
          <w:rFonts w:hint="eastAsia" w:ascii="宋体" w:hAnsi="宋体" w:eastAsia="宋体" w:cs="宋体"/>
          <w:kern w:val="0"/>
          <w:sz w:val="21"/>
          <w:szCs w:val="21"/>
        </w:rPr>
        <w:t xml:space="preserve">      </w:t>
      </w:r>
    </w:p>
    <w:p>
      <w:pPr>
        <w:keepNext w:val="0"/>
        <w:keepLines w:val="0"/>
        <w:pageBreakBefore w:val="0"/>
        <w:numPr>
          <w:ilvl w:val="0"/>
          <w:numId w:val="1"/>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简述预防医学的特点。</w:t>
      </w:r>
    </w:p>
    <w:p>
      <w:pPr>
        <w:keepNext w:val="0"/>
        <w:keepLines w:val="0"/>
        <w:pageBreakBefore w:val="0"/>
        <w:numPr>
          <w:ilvl w:val="0"/>
          <w:numId w:val="1"/>
        </w:numPr>
        <w:kinsoku/>
        <w:wordWrap/>
        <w:overflowPunct/>
        <w:topLinePunct w:val="0"/>
        <w:autoSpaceDE/>
        <w:autoSpaceDN/>
        <w:bidi w:val="0"/>
        <w:adjustRightInd/>
        <w:snapToGrid/>
        <w:spacing w:before="157" w:beforeLines="50" w:after="157" w:afterLines="50" w:line="20" w:lineRule="atLeast"/>
        <w:ind w:left="0" w:leftChars="0" w:firstLine="0" w:firstLineChars="0"/>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环境污染对人群健康影响的特点。</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kern w:val="2"/>
          <w:sz w:val="21"/>
          <w:szCs w:val="21"/>
          <w:lang w:val="en-US" w:eastAsia="zh-CN" w:bidi="ar-SA"/>
        </w:rPr>
        <w:t>3、试述评价诊断试验的真实性的指标及其含义。</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bCs w:val="0"/>
          <w:sz w:val="21"/>
          <w:szCs w:val="21"/>
        </w:rPr>
      </w:pPr>
      <w:r>
        <w:rPr>
          <w:rFonts w:hint="eastAsia" w:ascii="宋体" w:hAnsi="宋体" w:eastAsia="宋体" w:cs="宋体"/>
          <w:b/>
          <w:bCs w:val="0"/>
          <w:kern w:val="0"/>
          <w:sz w:val="21"/>
          <w:szCs w:val="21"/>
          <w:lang w:val="en-US" w:eastAsia="zh-CN"/>
        </w:rPr>
        <w:t>五</w:t>
      </w:r>
      <w:r>
        <w:rPr>
          <w:rFonts w:hint="eastAsia" w:ascii="宋体" w:hAnsi="宋体" w:eastAsia="宋体" w:cs="宋体"/>
          <w:b/>
          <w:bCs w:val="0"/>
          <w:kern w:val="0"/>
          <w:sz w:val="21"/>
          <w:szCs w:val="21"/>
        </w:rPr>
        <w:t>、</w:t>
      </w:r>
      <w:r>
        <w:rPr>
          <w:rFonts w:hint="eastAsia" w:ascii="宋体" w:hAnsi="宋体" w:eastAsia="宋体" w:cs="宋体"/>
          <w:b/>
          <w:bCs w:val="0"/>
          <w:kern w:val="0"/>
          <w:sz w:val="21"/>
          <w:szCs w:val="21"/>
          <w:lang w:val="en-US" w:eastAsia="zh-CN"/>
        </w:rPr>
        <w:t>问答题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（一）预防保健中三级预防和五层次预防的主要内容有哪些？</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（二）某村一村民办喜事，购进马肉 50kg。许多村民在吃完马肉后 12—24小时内，突然发生恶心，呕吐，腹痛，腹泻黄绿色水样便，体温均升高，可达 38—40℃。初步诊断为哪类疾病？属于哪一种？哪一临床类型？其主要的治疗措施是什么？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（三）糖尿病的预防措施有哪些？</w:t>
      </w: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ind w:firstLine="413" w:firstLineChars="196"/>
        <w:rPr>
          <w:rFonts w:hint="eastAsia" w:ascii="宋体" w:hAnsi="宋体"/>
          <w:b/>
          <w:szCs w:val="21"/>
          <w:lang w:val="en-US" w:eastAsia="zh-CN"/>
        </w:rPr>
      </w:pPr>
    </w:p>
    <w:p>
      <w:pPr>
        <w:ind w:firstLine="413" w:firstLineChars="196"/>
        <w:rPr>
          <w:rFonts w:hint="eastAsia" w:ascii="宋体" w:hAnsi="宋体"/>
          <w:b/>
          <w:szCs w:val="21"/>
          <w:lang w:val="en-US" w:eastAsia="zh-CN"/>
        </w:rPr>
      </w:pPr>
    </w:p>
    <w:p>
      <w:pPr>
        <w:ind w:firstLine="413" w:firstLineChars="196"/>
        <w:rPr>
          <w:rFonts w:hint="eastAsia" w:ascii="宋体" w:hAnsi="宋体"/>
          <w:b/>
          <w:szCs w:val="21"/>
          <w:lang w:val="en-US" w:eastAsia="zh-CN"/>
        </w:rPr>
      </w:pPr>
    </w:p>
    <w:p>
      <w:pPr>
        <w:ind w:firstLine="413" w:firstLineChars="196"/>
        <w:rPr>
          <w:rFonts w:hint="eastAsia" w:ascii="宋体" w:hAnsi="宋体"/>
          <w:b/>
          <w:szCs w:val="21"/>
          <w:lang w:val="en-US" w:eastAsia="zh-CN"/>
        </w:rPr>
      </w:pPr>
    </w:p>
    <w:p>
      <w:pPr>
        <w:ind w:firstLine="413" w:firstLineChars="196"/>
        <w:rPr>
          <w:rFonts w:hint="eastAsia" w:ascii="宋体" w:hAnsi="宋体"/>
          <w:b/>
          <w:szCs w:val="21"/>
          <w:lang w:val="en-US" w:eastAsia="zh-CN"/>
        </w:rPr>
      </w:pPr>
    </w:p>
    <w:p>
      <w:pPr>
        <w:ind w:firstLine="413" w:firstLineChars="196"/>
        <w:jc w:val="center"/>
        <w:rPr>
          <w:rFonts w:hint="eastAsia" w:ascii="宋体" w:hAnsi="宋体"/>
          <w:b/>
          <w:szCs w:val="21"/>
          <w:lang w:val="en-US" w:eastAsia="zh-CN"/>
        </w:rPr>
      </w:pPr>
      <w:r>
        <w:rPr>
          <w:rFonts w:hint="eastAsia" w:ascii="宋体" w:hAnsi="宋体"/>
          <w:b/>
          <w:szCs w:val="21"/>
          <w:lang w:val="en-US" w:eastAsia="zh-CN"/>
        </w:rPr>
        <w:t>预防医学复习资料参考答案：</w:t>
      </w:r>
    </w:p>
    <w:p>
      <w:pPr>
        <w:ind w:firstLine="413" w:firstLineChars="196"/>
        <w:rPr>
          <w:rFonts w:hint="eastAsia" w:ascii="宋体" w:hAnsi="宋体"/>
          <w:b/>
          <w:szCs w:val="21"/>
        </w:rPr>
      </w:pPr>
      <w:r>
        <w:rPr>
          <w:rFonts w:hint="eastAsia" w:ascii="宋体" w:hAnsi="宋体"/>
          <w:b/>
          <w:szCs w:val="21"/>
        </w:rPr>
        <w:t>一、单项选择题</w:t>
      </w:r>
    </w:p>
    <w:p>
      <w:pPr>
        <w:ind w:firstLine="411" w:firstLineChars="196"/>
        <w:rPr>
          <w:rFonts w:hint="eastAsia" w:ascii="宋体" w:hAnsi="宋体"/>
          <w:b w:val="0"/>
          <w:bCs w:val="0"/>
          <w:color w:val="1A1A1A" w:themeColor="background1" w:themeShade="1A"/>
          <w:szCs w:val="21"/>
        </w:rPr>
      </w:pPr>
      <w:r>
        <w:rPr>
          <w:rFonts w:hint="eastAsia" w:ascii="宋体" w:hAnsi="宋体"/>
          <w:b w:val="0"/>
          <w:bCs w:val="0"/>
          <w:color w:val="1A1A1A" w:themeColor="background1" w:themeShade="1A"/>
          <w:szCs w:val="21"/>
        </w:rPr>
        <w:t>1</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 xml:space="preserve">  2</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 xml:space="preserve">  3</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A  4</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D  5</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 xml:space="preserve">C  </w:t>
      </w:r>
    </w:p>
    <w:p>
      <w:pPr>
        <w:ind w:firstLine="411" w:firstLineChars="196"/>
        <w:rPr>
          <w:rFonts w:hint="eastAsia" w:ascii="宋体" w:hAnsi="宋体"/>
          <w:b w:val="0"/>
          <w:bCs w:val="0"/>
          <w:color w:val="1A1A1A" w:themeColor="background1" w:themeShade="1A"/>
          <w:szCs w:val="21"/>
        </w:rPr>
      </w:pPr>
      <w:r>
        <w:rPr>
          <w:rFonts w:hint="eastAsia" w:ascii="宋体" w:hAnsi="宋体"/>
          <w:b w:val="0"/>
          <w:bCs w:val="0"/>
          <w:color w:val="1A1A1A" w:themeColor="background1" w:themeShade="1A"/>
          <w:szCs w:val="21"/>
        </w:rPr>
        <w:t>6</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C  7</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D  8</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B  9</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 xml:space="preserve">  10</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 xml:space="preserve">A   </w:t>
      </w:r>
    </w:p>
    <w:p>
      <w:pPr>
        <w:ind w:firstLine="411" w:firstLineChars="196"/>
        <w:rPr>
          <w:rFonts w:hint="eastAsia" w:ascii="宋体" w:hAnsi="宋体"/>
          <w:b w:val="0"/>
          <w:bCs w:val="0"/>
          <w:color w:val="1A1A1A" w:themeColor="background1" w:themeShade="1A"/>
          <w:szCs w:val="21"/>
        </w:rPr>
      </w:pPr>
      <w:r>
        <w:rPr>
          <w:rFonts w:hint="eastAsia" w:ascii="宋体" w:hAnsi="宋体"/>
          <w:b w:val="0"/>
          <w:bCs w:val="0"/>
          <w:color w:val="1A1A1A" w:themeColor="background1" w:themeShade="1A"/>
          <w:szCs w:val="21"/>
        </w:rPr>
        <w:t>11</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A  12</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E  13</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D  14</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C 15</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 xml:space="preserve">  </w:t>
      </w:r>
    </w:p>
    <w:p>
      <w:pPr>
        <w:ind w:firstLine="411" w:firstLineChars="196"/>
        <w:rPr>
          <w:rFonts w:hint="eastAsia" w:ascii="宋体" w:hAnsi="宋体"/>
          <w:b/>
          <w:color w:val="1A1A1A" w:themeColor="background1" w:themeShade="1A"/>
          <w:szCs w:val="21"/>
        </w:rPr>
      </w:pPr>
      <w:r>
        <w:rPr>
          <w:rFonts w:hint="eastAsia" w:ascii="宋体" w:hAnsi="宋体"/>
          <w:color w:val="1A1A1A" w:themeColor="background1" w:themeShade="1A"/>
          <w:szCs w:val="21"/>
        </w:rPr>
        <w:t xml:space="preserve"> </w:t>
      </w:r>
      <w:r>
        <w:rPr>
          <w:rFonts w:hint="eastAsia" w:ascii="宋体" w:hAnsi="宋体"/>
          <w:b/>
          <w:color w:val="1A1A1A" w:themeColor="background1" w:themeShade="1A"/>
          <w:szCs w:val="21"/>
        </w:rPr>
        <w:t>二、填空题</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1、</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2、正常生理调节、代偿、失代偿</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3、公害病、职业病、传染病、食物中毒</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4、</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5、刺激期、潜伏期、肺水肿期、恢复期</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6、</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7、自然疫源与外源性传播、生活与生产性污染、医源性感染</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8、基本膳食、治疗膳食、试验膳食</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9、生物性污染、化学性污染、放射性污染</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10、赖氨酸</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11、</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12、积极、消极、妥协</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13、健康膳食、不吸烟、有规律的体育活动、良好的心理社会环境</w:t>
      </w:r>
    </w:p>
    <w:p>
      <w:pPr>
        <w:ind w:firstLine="413" w:firstLineChars="196"/>
        <w:rPr>
          <w:rFonts w:hint="eastAsia" w:hAnsi="宋体"/>
          <w:b/>
          <w:color w:val="1A1A1A" w:themeColor="background1" w:themeShade="1A"/>
          <w:kern w:val="0"/>
        </w:rPr>
      </w:pPr>
      <w:r>
        <w:rPr>
          <w:rFonts w:hint="eastAsia" w:ascii="宋体" w:hAnsi="宋体"/>
          <w:b/>
          <w:color w:val="1A1A1A" w:themeColor="background1" w:themeShade="1A"/>
          <w:szCs w:val="21"/>
        </w:rPr>
        <w:t>三、名词解释题</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1、健康教育</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健康教育是研究传播保健知识和技术，影响个体和群体行为，预防疾病。消除危险因素。促进健康的一门学科。</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2、</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3、职业病</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职业有害因素作用于人体的强度和时间 超出一定限度时 , 造成的机体损害已不能代偿 , 从而导致一系</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列的功能性和或器质性的病理变化 , 出现相应的临床体征 , 影响劳动能力 , 这类疾病称为职业病。</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4、合理营养</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全面而平衡的营养 , 及各营养素能充分满足机体的需要并达到相互平衡 , 统称为合理营养。</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5、社区卫生服务</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社区卫生服务是以社区为基础，健康为中心，人群卫生服务需求为导向，由社区卫生服务机构利用适宜技术向社区居民提供的综合、经济、方便、及可及的基本卫生服务 .</w:t>
      </w:r>
    </w:p>
    <w:p>
      <w:pPr>
        <w:ind w:firstLine="413" w:firstLineChars="196"/>
        <w:rPr>
          <w:rFonts w:hint="eastAsia" w:ascii="宋体" w:hAnsi="宋体"/>
          <w:b/>
          <w:color w:val="1A1A1A" w:themeColor="background1" w:themeShade="1A"/>
          <w:szCs w:val="21"/>
        </w:rPr>
      </w:pPr>
      <w:r>
        <w:rPr>
          <w:rFonts w:hint="eastAsia" w:ascii="宋体" w:hAnsi="宋体"/>
          <w:b/>
          <w:color w:val="1A1A1A" w:themeColor="background1" w:themeShade="1A"/>
          <w:szCs w:val="21"/>
        </w:rPr>
        <w:t>四、简答题</w:t>
      </w:r>
    </w:p>
    <w:p>
      <w:pPr>
        <w:spacing w:line="360" w:lineRule="auto"/>
        <w:rPr>
          <w:rFonts w:hint="eastAsia" w:ascii="宋体" w:hAnsi="宋体" w:cs="宋体"/>
          <w:b w:val="0"/>
          <w:bCs w:val="0"/>
          <w:color w:val="1A1A1A" w:themeColor="background1" w:themeShade="1A"/>
          <w:kern w:val="0"/>
          <w:szCs w:val="21"/>
        </w:rPr>
      </w:pPr>
      <w:r>
        <w:rPr>
          <w:rFonts w:hint="eastAsia" w:ascii="宋体" w:hAnsi="宋体" w:cs="宋体"/>
          <w:b w:val="0"/>
          <w:bCs w:val="0"/>
          <w:color w:val="1A1A1A" w:themeColor="background1" w:themeShade="1A"/>
        </w:rPr>
        <w:t>1、</w:t>
      </w:r>
      <w:r>
        <w:rPr>
          <w:rFonts w:hint="eastAsia" w:ascii="宋体" w:hAnsi="宋体" w:cs="宋体"/>
          <w:b w:val="0"/>
          <w:bCs w:val="0"/>
          <w:color w:val="1A1A1A" w:themeColor="background1" w:themeShade="1A"/>
          <w:kern w:val="0"/>
          <w:szCs w:val="21"/>
        </w:rPr>
        <w:t>简述预防医学的特点。</w:t>
      </w:r>
    </w:p>
    <w:p>
      <w:pPr>
        <w:spacing w:line="360" w:lineRule="auto"/>
        <w:rPr>
          <w:rFonts w:hint="eastAsia" w:ascii="宋体" w:hAnsi="宋体" w:cs="宋体"/>
          <w:b w:val="0"/>
          <w:bCs w:val="0"/>
          <w:color w:val="1A1A1A" w:themeColor="background1" w:themeShade="1A"/>
          <w:szCs w:val="21"/>
        </w:rPr>
      </w:pPr>
      <w:r>
        <w:rPr>
          <w:rFonts w:hint="eastAsia" w:ascii="宋体" w:hAnsi="宋体" w:cs="宋体"/>
          <w:b w:val="0"/>
          <w:bCs w:val="0"/>
          <w:color w:val="1A1A1A" w:themeColor="background1" w:themeShade="1A"/>
          <w:kern w:val="0"/>
          <w:szCs w:val="21"/>
        </w:rPr>
        <w:t>答：（1）</w:t>
      </w:r>
      <w:r>
        <w:rPr>
          <w:rFonts w:hint="eastAsia" w:ascii="宋体" w:hAnsi="宋体" w:cs="宋体"/>
          <w:b w:val="0"/>
          <w:bCs w:val="0"/>
          <w:color w:val="1A1A1A" w:themeColor="background1" w:themeShade="1A"/>
          <w:szCs w:val="21"/>
        </w:rPr>
        <w:t>工作对象：个体和特定群体，</w:t>
      </w:r>
      <w:r>
        <w:rPr>
          <w:rFonts w:hint="eastAsia" w:ascii="宋体" w:hAnsi="宋体" w:cs="宋体"/>
          <w:b w:val="0"/>
          <w:bCs w:val="0"/>
          <w:color w:val="1A1A1A" w:themeColor="background1" w:themeShade="1A"/>
          <w:kern w:val="0"/>
          <w:szCs w:val="21"/>
        </w:rPr>
        <w:t>着眼于：健康和无症状患者；（2）研究重点：人群健康与环境（工作、生活、社会环境）的关系；（3）采取的对策：更具积极的预防作用，研究方法：微观和宏观相结合。</w:t>
      </w:r>
    </w:p>
    <w:p>
      <w:pPr>
        <w:spacing w:line="360" w:lineRule="auto"/>
        <w:rPr>
          <w:rFonts w:hint="eastAsia" w:ascii="宋体" w:hAnsi="宋体" w:cs="宋体"/>
          <w:b w:val="0"/>
          <w:bCs w:val="0"/>
          <w:color w:val="1A1A1A" w:themeColor="background1" w:themeShade="1A"/>
          <w:kern w:val="0"/>
          <w:szCs w:val="21"/>
        </w:rPr>
      </w:pPr>
      <w:r>
        <w:rPr>
          <w:rFonts w:hint="eastAsia" w:ascii="宋体" w:hAnsi="宋体" w:cs="宋体"/>
          <w:b w:val="0"/>
          <w:bCs w:val="0"/>
          <w:color w:val="1A1A1A" w:themeColor="background1" w:themeShade="1A"/>
        </w:rPr>
        <w:t>2、</w:t>
      </w:r>
    </w:p>
    <w:p>
      <w:pPr>
        <w:widowControl/>
        <w:spacing w:line="360" w:lineRule="auto"/>
        <w:rPr>
          <w:rFonts w:hint="eastAsia" w:ascii="宋体" w:hAnsi="宋体" w:cs="宋体"/>
          <w:b w:val="0"/>
          <w:bCs w:val="0"/>
          <w:color w:val="1A1A1A" w:themeColor="background1" w:themeShade="1A"/>
          <w:kern w:val="0"/>
          <w:szCs w:val="21"/>
        </w:rPr>
      </w:pPr>
      <w:r>
        <w:rPr>
          <w:rFonts w:hint="eastAsia" w:ascii="宋体" w:hAnsi="宋体" w:cs="宋体"/>
          <w:b w:val="0"/>
          <w:bCs w:val="0"/>
          <w:color w:val="1A1A1A" w:themeColor="background1" w:themeShade="1A"/>
        </w:rPr>
        <w:t>3、</w:t>
      </w:r>
      <w:r>
        <w:rPr>
          <w:rFonts w:hint="eastAsia" w:ascii="宋体" w:hAnsi="宋体" w:cs="宋体"/>
          <w:b w:val="0"/>
          <w:bCs w:val="0"/>
          <w:color w:val="1A1A1A" w:themeColor="background1" w:themeShade="1A"/>
          <w:kern w:val="0"/>
          <w:szCs w:val="21"/>
        </w:rPr>
        <w:t>试述评价诊断试验的真实性的指标及其含义。</w:t>
      </w:r>
    </w:p>
    <w:p>
      <w:pPr>
        <w:widowControl/>
        <w:spacing w:line="360" w:lineRule="auto"/>
        <w:jc w:val="left"/>
        <w:rPr>
          <w:rFonts w:hint="eastAsia" w:ascii="宋体" w:hAnsi="宋体" w:cs="宋体"/>
          <w:b w:val="0"/>
          <w:bCs w:val="0"/>
          <w:color w:val="1A1A1A" w:themeColor="background1" w:themeShade="1A"/>
          <w:kern w:val="0"/>
          <w:szCs w:val="21"/>
        </w:rPr>
      </w:pPr>
      <w:r>
        <w:rPr>
          <w:rFonts w:hint="eastAsia" w:ascii="宋体" w:hAnsi="宋体" w:cs="宋体"/>
          <w:b w:val="0"/>
          <w:bCs w:val="0"/>
          <w:color w:val="1A1A1A" w:themeColor="background1" w:themeShade="1A"/>
          <w:kern w:val="0"/>
          <w:szCs w:val="21"/>
        </w:rPr>
        <w:t>答：灵敏度是指金标准确诊的病例中待评价试验也判定为阳性者所占的百分比；假阴性率是指金标准确诊的病例中待评价试验错判为阴性者所占的百分比；特异度是指金标准确诊的非病例中待评价试验也判定为阴性者所占的百分比；假阳性率是指金标准确诊的非病例中待评价试验错判为阳性者所占的百分比；正确指数表示试验能正确地判断患者和非患者的总能力； 似然比是指病例组中某种试验结果出现的概率与非病例组中该试验结果出现的概率之比。</w:t>
      </w:r>
    </w:p>
    <w:p>
      <w:pPr>
        <w:ind w:firstLine="413" w:firstLineChars="196"/>
        <w:rPr>
          <w:rFonts w:hint="eastAsia" w:hAnsi="宋体"/>
          <w:b/>
          <w:kern w:val="0"/>
        </w:rPr>
      </w:pPr>
    </w:p>
    <w:p>
      <w:pPr>
        <w:pStyle w:val="2"/>
        <w:ind w:firstLine="413" w:firstLineChars="196"/>
        <w:rPr>
          <w:rFonts w:hint="eastAsia" w:hAnsi="宋体"/>
          <w:kern w:val="0"/>
        </w:rPr>
      </w:pPr>
      <w:r>
        <w:rPr>
          <w:rFonts w:hint="eastAsia" w:hAnsi="宋体" w:cs="宋体"/>
          <w:b/>
          <w:kern w:val="0"/>
        </w:rPr>
        <w:t>五、</w:t>
      </w:r>
      <w:r>
        <w:rPr>
          <w:rFonts w:hint="eastAsia" w:hAnsi="宋体" w:cs="宋体"/>
          <w:b/>
          <w:kern w:val="0"/>
          <w:lang w:val="en-US" w:eastAsia="zh-CN"/>
        </w:rPr>
        <w:t>问答题</w:t>
      </w:r>
      <w:r>
        <w:rPr>
          <w:rFonts w:hint="eastAsia" w:hAnsi="宋体"/>
          <w:kern w:val="0"/>
        </w:rPr>
        <w:t xml:space="preserve">    </w:t>
      </w:r>
    </w:p>
    <w:p>
      <w:pPr>
        <w:rPr>
          <w:rFonts w:hint="eastAsia"/>
        </w:rPr>
      </w:pPr>
      <w:r>
        <w:rPr>
          <w:rFonts w:hint="eastAsia"/>
        </w:rPr>
        <w:t>（一）预防保健中三级预防和五层次预防的主要内容有哪些？</w:t>
      </w:r>
    </w:p>
    <w:p>
      <w:pPr>
        <w:rPr>
          <w:rFonts w:hint="eastAsia"/>
        </w:rPr>
      </w:pPr>
      <w:r>
        <w:rPr>
          <w:rFonts w:hint="eastAsia"/>
        </w:rPr>
        <w:t xml:space="preserve">1．三级预防的主要内容有： （ 1）一级预防又称病因预防 , 其内容主要包括改善环境措施和增进健康措施两方面。如防止和消除环境污染，通过健康教育，提高自我保健意识等； (2) 二级预防即临床前期预防，主要是早期发现， 早期诊断， 早期治疗的〝三早〞预防措施； (3) 三级预防即临床预防， 对病人采取及时的、有效的治疗措施。防止病情恶化，预防并发症，防止伤残，使之早日康复。 </w:t>
      </w:r>
    </w:p>
    <w:p>
      <w:pPr>
        <w:rPr>
          <w:rFonts w:hint="eastAsia"/>
        </w:rPr>
      </w:pPr>
      <w:r>
        <w:rPr>
          <w:rFonts w:hint="eastAsia"/>
        </w:rPr>
        <w:t xml:space="preserve"> 2 </w:t>
      </w:r>
      <w:bookmarkStart w:id="0" w:name="_GoBack"/>
      <w:bookmarkEnd w:id="0"/>
    </w:p>
    <w:p>
      <w:pPr>
        <w:rPr>
          <w:rFonts w:hint="default"/>
          <w:lang w:val="en-US" w:eastAsia="zh-CN"/>
        </w:rPr>
      </w:pPr>
      <w:r>
        <w:rPr>
          <w:rFonts w:hint="eastAsia"/>
        </w:rPr>
        <w:t xml:space="preserve"> 3 ．对已确定的糖尿病人进行登记、 管理和随访。 对患者进行健康教育， 鼓励患者积极治疗， 控制病情，预防并发症，提高患者的生命质量。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C828C1"/>
    <w:multiLevelType w:val="singleLevel"/>
    <w:tmpl w:val="9AC828C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FF319C"/>
    <w:rsid w:val="0AEE521B"/>
    <w:rsid w:val="36EC398E"/>
    <w:rsid w:val="38A07502"/>
    <w:rsid w:val="45FF319C"/>
    <w:rsid w:val="505E5FF4"/>
    <w:rsid w:val="77EE06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2021-11-02T02:16:00Z</dcterms:created>
  <dc:creator>H姐姐</dc:creator>
  <cp:lastModifiedBy>H姐姐</cp:lastModifiedBy>
  <dcterms:modified xsi:type="dcterms:W3CDTF">2021-11-25T08:39:08Z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5504E43E92C7492EADB0900DD3F750EC</vt:lpwstr>
  </property>
</Properties>
</file>