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hint="eastAsia" w:eastAsia="宋体"/>
          <w:b/>
          <w:lang w:eastAsia="zh-CN"/>
        </w:rPr>
      </w:pPr>
      <w:r>
        <w:rPr>
          <w:rFonts w:hint="eastAsia"/>
          <w:b/>
          <w:lang w:eastAsia="zh-CN"/>
        </w:rPr>
        <w:t>食品法规与标准复习资料</w:t>
      </w:r>
    </w:p>
    <w:p>
      <w:pPr>
        <w:spacing w:line="300" w:lineRule="auto"/>
        <w:rPr>
          <w:rFonts w:hint="eastAsia"/>
          <w:b/>
        </w:rPr>
      </w:pPr>
      <w:r>
        <w:rPr>
          <w:rFonts w:hint="eastAsia"/>
          <w:b/>
        </w:rPr>
        <w:t>一、填空</w:t>
      </w:r>
    </w:p>
    <w:p>
      <w:pPr>
        <w:spacing w:line="300" w:lineRule="auto"/>
        <w:rPr>
          <w:rFonts w:hint="eastAsia"/>
        </w:rPr>
      </w:pPr>
      <w:r>
        <w:rPr>
          <w:rFonts w:hint="eastAsia"/>
        </w:rPr>
        <w:t>1、食品（             ）是从事食品生产、营销和贮存以及食品资源开发与利用必须遵守的行为准则，也是食品工业持续健康快速发展的根本保障。 </w:t>
      </w:r>
    </w:p>
    <w:p>
      <w:pPr>
        <w:spacing w:line="300" w:lineRule="auto"/>
        <w:rPr>
          <w:rFonts w:hint="eastAsia"/>
        </w:rPr>
      </w:pPr>
      <w:r>
        <w:rPr>
          <w:rFonts w:hint="eastAsia"/>
        </w:rPr>
        <w:t>2、标准从本质上属于（           ）范畴。标准同其他规范一样都是调整社会秩序的规范，但标准调整的重点是人与自然规律的关系，它规范人们的行为，使之尽量符合客观的自然规律和技术法则，其目的是要建立起有利于社会发展的技术秩序。 </w:t>
      </w:r>
    </w:p>
    <w:p>
      <w:pPr>
        <w:spacing w:line="300" w:lineRule="auto"/>
        <w:rPr>
          <w:rFonts w:hint="eastAsia"/>
        </w:rPr>
      </w:pPr>
      <w:r>
        <w:rPr>
          <w:rFonts w:hint="eastAsia"/>
        </w:rPr>
        <w:t>3、技术法规是由立法机构、政府部门或其授权的其他机构制定的并（           ）的法律法规或其他形式的文件，技术法规管辖范围内的产品都必须符合技术法规的相关要求。 </w:t>
      </w:r>
    </w:p>
    <w:p>
      <w:pPr>
        <w:spacing w:line="300" w:lineRule="auto"/>
        <w:rPr>
          <w:rFonts w:hint="eastAsia"/>
        </w:rPr>
      </w:pPr>
      <w:r>
        <w:rPr>
          <w:rFonts w:hint="eastAsia"/>
        </w:rPr>
        <w:t>4、由于食品生产加工企业的所有活动最终表现为产品销售或交付，企业、顾客、最终使用者或消费者的关注焦点集中表现为产品质量。因此，在食品生产加工领域的食品标准中，（          ）标准是核心标准。 </w:t>
      </w:r>
    </w:p>
    <w:p>
      <w:pPr>
        <w:spacing w:line="300" w:lineRule="auto"/>
        <w:rPr>
          <w:rFonts w:hint="eastAsia"/>
        </w:rPr>
      </w:pPr>
      <w:r>
        <w:rPr>
          <w:rFonts w:hint="eastAsia"/>
        </w:rPr>
        <w:t>5、（             ）是由国务院根据宪法和法律，在其职权范围内制定的有关国家食品行政管理活动的规范性法律文件，其地位和效力仅次于宪法和法律。 </w:t>
      </w:r>
    </w:p>
    <w:p>
      <w:pPr>
        <w:spacing w:line="300" w:lineRule="auto"/>
        <w:rPr>
          <w:rFonts w:hint="eastAsia"/>
        </w:rPr>
      </w:pPr>
      <w:r>
        <w:rPr>
          <w:rFonts w:hint="eastAsia"/>
        </w:rPr>
        <w:t>6、食品质量安全市场准入制度包括三项具体制度：</w:t>
      </w:r>
      <w:r>
        <w:rPr>
          <w:rFonts w:hint="eastAsia"/>
          <w:lang w:eastAsia="zh-CN"/>
        </w:rPr>
        <w:t>A</w:t>
      </w:r>
      <w:r>
        <w:rPr>
          <w:rFonts w:hint="eastAsia"/>
        </w:rPr>
        <w:t>对食品生产企业实施生产许可证制度、 </w:t>
      </w:r>
      <w:r>
        <w:rPr>
          <w:rFonts w:hint="eastAsia"/>
          <w:lang w:eastAsia="zh-CN"/>
        </w:rPr>
        <w:t>B</w:t>
      </w:r>
      <w:r>
        <w:rPr>
          <w:rFonts w:hint="eastAsia"/>
        </w:rPr>
        <w:t>（               ）、</w:t>
      </w:r>
      <w:r>
        <w:rPr>
          <w:rFonts w:hint="eastAsia"/>
          <w:lang w:eastAsia="zh-CN"/>
        </w:rPr>
        <w:t>C</w:t>
      </w:r>
      <w:r>
        <w:rPr>
          <w:rFonts w:hint="eastAsia"/>
        </w:rPr>
        <w:t>对实施食品生产许可证的产品实行市场准入标志制度。</w:t>
      </w:r>
    </w:p>
    <w:p>
      <w:pPr>
        <w:spacing w:line="300" w:lineRule="auto"/>
        <w:rPr>
          <w:rFonts w:hint="eastAsia"/>
        </w:rPr>
      </w:pPr>
      <w:r>
        <w:rPr>
          <w:rFonts w:hint="eastAsia"/>
        </w:rPr>
        <w:t>7、食品的安全性，即“食品应当无毒、无害”。“无毒无害”是指正常人在正常食用情况下摄入可食状态的食品，不会造成（               ）。 </w:t>
      </w:r>
    </w:p>
    <w:p>
      <w:pPr>
        <w:spacing w:line="300" w:lineRule="auto"/>
        <w:rPr>
          <w:rFonts w:hint="eastAsia"/>
        </w:rPr>
      </w:pPr>
      <w:r>
        <w:rPr>
          <w:rFonts w:hint="eastAsia"/>
        </w:rPr>
        <w:t>8、食品生产经营人员应当经常保持个人卫生，生产、销售食品时，必须将手洗净，穿戴清洁的工作衣、帽；销售直接入口食品时，必须使用（                ）。 </w:t>
      </w:r>
    </w:p>
    <w:p>
      <w:pPr>
        <w:spacing w:line="300" w:lineRule="auto"/>
        <w:rPr>
          <w:rFonts w:hint="eastAsia"/>
        </w:rPr>
      </w:pPr>
      <w:r>
        <w:rPr>
          <w:rFonts w:hint="eastAsia"/>
        </w:rPr>
        <w:t>9、我国的食品添加剂使用卫生标准和卫生管理办法主要对食品添加剂的品种、使用范围和（            ）进行控制。 </w:t>
      </w:r>
    </w:p>
    <w:p>
      <w:pPr>
        <w:spacing w:line="300" w:lineRule="auto"/>
        <w:rPr>
          <w:rFonts w:hint="eastAsia"/>
        </w:rPr>
      </w:pPr>
      <w:r>
        <w:rPr>
          <w:rFonts w:hint="eastAsia"/>
        </w:rPr>
        <w:t>10、县级以上地方人民政府（          ）部门对已造成食物中毒事故或者有证据证明可能导致食物中毒事故的，可以对该食品生产经营者采取必要的临时控制措施。</w:t>
      </w:r>
    </w:p>
    <w:p>
      <w:pPr>
        <w:rPr>
          <w:rFonts w:hint="eastAsia"/>
          <w:b/>
        </w:rPr>
      </w:pPr>
      <w:r>
        <w:rPr>
          <w:rFonts w:hint="eastAsia"/>
          <w:b/>
        </w:rPr>
        <w:t>二、选择</w:t>
      </w:r>
      <w:r>
        <w:rPr>
          <w:rFonts w:hint="eastAsia"/>
          <w:b/>
          <w:lang w:eastAsia="zh-CN"/>
        </w:rPr>
        <w:t>题</w:t>
      </w:r>
    </w:p>
    <w:p>
      <w:pPr>
        <w:rPr>
          <w:rFonts w:hint="eastAsia"/>
        </w:rPr>
      </w:pPr>
      <w:r>
        <w:rPr>
          <w:rFonts w:hint="eastAsia"/>
        </w:rPr>
        <w:t>1、 (       )有权举报食品生产经营中的违法行为，有权向有关部门了解食品安全信息，对食品安全监督管理工作提出</w:t>
      </w:r>
    </w:p>
    <w:p>
      <w:pPr>
        <w:rPr>
          <w:rFonts w:hint="eastAsia"/>
        </w:rPr>
      </w:pPr>
      <w:r>
        <w:rPr>
          <w:rFonts w:hint="eastAsia"/>
        </w:rPr>
        <w:t>意见和建议。</w:t>
      </w:r>
    </w:p>
    <w:p>
      <w:pPr>
        <w:rPr>
          <w:rFonts w:hint="eastAsia"/>
        </w:rPr>
      </w:pPr>
      <w:r>
        <w:rPr>
          <w:rFonts w:hint="eastAsia"/>
        </w:rPr>
        <w:t>   </w:t>
      </w:r>
      <w:r>
        <w:rPr>
          <w:rFonts w:hint="eastAsia"/>
          <w:lang w:eastAsia="zh-CN"/>
        </w:rPr>
        <w:t>A</w:t>
      </w:r>
      <w:r>
        <w:rPr>
          <w:rFonts w:hint="eastAsia"/>
        </w:rPr>
        <w:t xml:space="preserve">任何组织或个人   </w:t>
      </w:r>
      <w:r>
        <w:rPr>
          <w:rFonts w:hint="eastAsia"/>
          <w:lang w:eastAsia="zh-CN"/>
        </w:rPr>
        <w:t>B</w:t>
      </w:r>
      <w:r>
        <w:rPr>
          <w:rFonts w:hint="eastAsia"/>
        </w:rPr>
        <w:t xml:space="preserve">食品生产经营者     </w:t>
      </w:r>
      <w:r>
        <w:rPr>
          <w:rFonts w:hint="eastAsia"/>
          <w:lang w:eastAsia="zh-CN"/>
        </w:rPr>
        <w:t>C</w:t>
      </w:r>
      <w:r>
        <w:rPr>
          <w:rFonts w:hint="eastAsia"/>
        </w:rPr>
        <w:t>.消费者</w:t>
      </w:r>
      <w:r>
        <w:rPr>
          <w:rFonts w:hint="eastAsia"/>
          <w:lang w:eastAsia="zh-CN"/>
        </w:rPr>
        <w:t>D</w:t>
      </w:r>
      <w:r>
        <w:rPr>
          <w:rFonts w:hint="eastAsia"/>
        </w:rPr>
        <w:t xml:space="preserve">          食品企业</w:t>
      </w:r>
    </w:p>
    <w:p>
      <w:pPr>
        <w:rPr>
          <w:rFonts w:hint="eastAsia"/>
        </w:rPr>
      </w:pPr>
      <w:r>
        <w:rPr>
          <w:rFonts w:hint="eastAsia"/>
        </w:rPr>
        <w:t>2、技术法规的类型有：（   ）  </w:t>
      </w:r>
    </w:p>
    <w:p>
      <w:pPr>
        <w:rPr>
          <w:rFonts w:hint="eastAsia"/>
        </w:rPr>
      </w:pPr>
      <w:r>
        <w:rPr>
          <w:rFonts w:hint="eastAsia"/>
        </w:rPr>
        <w:t>   </w:t>
      </w:r>
      <w:r>
        <w:rPr>
          <w:rFonts w:hint="eastAsia"/>
          <w:lang w:eastAsia="zh-CN"/>
        </w:rPr>
        <w:t>A</w:t>
      </w:r>
      <w:r>
        <w:rPr>
          <w:rFonts w:hint="eastAsia"/>
        </w:rPr>
        <w:t>规定性技术法规；   </w:t>
      </w:r>
      <w:r>
        <w:rPr>
          <w:rFonts w:hint="eastAsia"/>
          <w:lang w:eastAsia="zh-CN"/>
        </w:rPr>
        <w:t>B</w:t>
      </w:r>
      <w:r>
        <w:rPr>
          <w:rFonts w:hint="eastAsia"/>
        </w:rPr>
        <w:t>选择性技术法规；     </w:t>
      </w:r>
      <w:r>
        <w:rPr>
          <w:rFonts w:hint="eastAsia"/>
          <w:lang w:eastAsia="zh-CN"/>
        </w:rPr>
        <w:t>C</w:t>
      </w:r>
      <w:r>
        <w:rPr>
          <w:rFonts w:hint="eastAsia"/>
        </w:rPr>
        <w:t>功能导向型技术法规； </w:t>
      </w:r>
      <w:r>
        <w:rPr>
          <w:rFonts w:hint="eastAsia"/>
          <w:lang w:eastAsia="zh-CN"/>
        </w:rPr>
        <w:t>D</w:t>
      </w:r>
      <w:r>
        <w:rPr>
          <w:rFonts w:hint="eastAsia"/>
        </w:rPr>
        <w:t>类比性技术法规。 </w:t>
      </w:r>
    </w:p>
    <w:p>
      <w:pPr>
        <w:rPr>
          <w:rFonts w:hint="eastAsia"/>
        </w:rPr>
      </w:pPr>
      <w:r>
        <w:rPr>
          <w:rFonts w:hint="eastAsia"/>
        </w:rPr>
        <w:t>3、食品标准与法规是一门综合性管理学科其学习中不只是简单的记忆，更应该注意其（      ）。  </w:t>
      </w:r>
    </w:p>
    <w:p>
      <w:pPr>
        <w:rPr>
          <w:rFonts w:hint="eastAsia"/>
        </w:rPr>
      </w:pPr>
      <w:r>
        <w:rPr>
          <w:rFonts w:hint="eastAsia"/>
        </w:rPr>
        <w:t>   </w:t>
      </w:r>
      <w:r>
        <w:rPr>
          <w:rFonts w:hint="eastAsia"/>
          <w:lang w:eastAsia="zh-CN"/>
        </w:rPr>
        <w:t>A</w:t>
      </w:r>
      <w:r>
        <w:rPr>
          <w:rFonts w:hint="eastAsia"/>
        </w:rPr>
        <w:t>复杂性；         </w:t>
      </w:r>
      <w:r>
        <w:rPr>
          <w:rFonts w:hint="eastAsia"/>
          <w:lang w:eastAsia="zh-CN"/>
        </w:rPr>
        <w:t>B</w:t>
      </w:r>
      <w:r>
        <w:rPr>
          <w:rFonts w:hint="eastAsia"/>
        </w:rPr>
        <w:t>重叠性；         </w:t>
      </w:r>
      <w:r>
        <w:rPr>
          <w:rFonts w:hint="eastAsia"/>
          <w:lang w:eastAsia="zh-CN"/>
        </w:rPr>
        <w:t>C</w:t>
      </w:r>
      <w:r>
        <w:rPr>
          <w:rFonts w:hint="eastAsia"/>
        </w:rPr>
        <w:t>动态发展性；        </w:t>
      </w:r>
      <w:r>
        <w:rPr>
          <w:rFonts w:hint="eastAsia"/>
          <w:lang w:eastAsia="zh-CN"/>
        </w:rPr>
        <w:t>D</w:t>
      </w:r>
      <w:r>
        <w:rPr>
          <w:rFonts w:hint="eastAsia"/>
        </w:rPr>
        <w:t>系统性。 </w:t>
      </w:r>
    </w:p>
    <w:p>
      <w:pPr>
        <w:rPr>
          <w:rFonts w:hint="eastAsia"/>
        </w:rPr>
      </w:pPr>
      <w:r>
        <w:rPr>
          <w:rFonts w:hint="eastAsia"/>
        </w:rPr>
        <w:t>4、无论国际标准，还是国家标准、行业标准、地方标准以及企业标准，就食品产品标准的内容来看，主要包含以下那些个方面：（      ）。     </w:t>
      </w:r>
    </w:p>
    <w:p>
      <w:pPr>
        <w:ind w:firstLine="210" w:firstLineChars="100"/>
        <w:rPr>
          <w:rFonts w:hint="eastAsia"/>
        </w:rPr>
      </w:pPr>
      <w:r>
        <w:rPr>
          <w:rFonts w:hint="eastAsia"/>
          <w:lang w:eastAsia="zh-CN"/>
        </w:rPr>
        <w:t>A</w:t>
      </w:r>
      <w:r>
        <w:rPr>
          <w:rFonts w:hint="eastAsia"/>
        </w:rPr>
        <w:t>卫生与安全；                           </w:t>
      </w:r>
      <w:r>
        <w:rPr>
          <w:rFonts w:hint="eastAsia"/>
          <w:lang w:eastAsia="zh-CN"/>
        </w:rPr>
        <w:t>B</w:t>
      </w:r>
      <w:r>
        <w:rPr>
          <w:rFonts w:hint="eastAsia"/>
        </w:rPr>
        <w:t>食品营养；     </w:t>
      </w:r>
    </w:p>
    <w:p>
      <w:pPr>
        <w:ind w:firstLine="210" w:firstLineChars="100"/>
        <w:rPr>
          <w:rFonts w:hint="eastAsia"/>
        </w:rPr>
      </w:pPr>
      <w:r>
        <w:rPr>
          <w:rFonts w:hint="eastAsia"/>
          <w:lang w:eastAsia="zh-CN"/>
        </w:rPr>
        <w:t>C</w:t>
      </w:r>
      <w:r>
        <w:rPr>
          <w:rFonts w:hint="eastAsia"/>
        </w:rPr>
        <w:t>食品标志、包装、运输与贮藏；        </w:t>
      </w:r>
      <w:r>
        <w:rPr>
          <w:rFonts w:hint="eastAsia"/>
          <w:lang w:eastAsia="zh-CN"/>
        </w:rPr>
        <w:t>D</w:t>
      </w:r>
      <w:r>
        <w:rPr>
          <w:rFonts w:hint="eastAsia"/>
        </w:rPr>
        <w:t>规范性引用文件。 </w:t>
      </w:r>
    </w:p>
    <w:p>
      <w:pPr>
        <w:rPr>
          <w:rFonts w:hint="eastAsia"/>
        </w:rPr>
      </w:pPr>
      <w:r>
        <w:rPr>
          <w:rFonts w:hint="eastAsia"/>
        </w:rPr>
        <w:t>5、GB 7718—2004《预包装食品标签通则》属于哪一类标准（       ）    </w:t>
      </w:r>
    </w:p>
    <w:p>
      <w:pPr>
        <w:ind w:firstLine="210" w:firstLineChars="100"/>
        <w:rPr>
          <w:rFonts w:hint="eastAsia"/>
        </w:rPr>
      </w:pPr>
      <w:r>
        <w:rPr>
          <w:rFonts w:hint="eastAsia"/>
          <w:lang w:eastAsia="zh-CN"/>
        </w:rPr>
        <w:t>A</w:t>
      </w:r>
      <w:r>
        <w:rPr>
          <w:rFonts w:hint="eastAsia"/>
        </w:rPr>
        <w:t>强制性标准；   </w:t>
      </w:r>
      <w:r>
        <w:rPr>
          <w:rFonts w:hint="eastAsia"/>
          <w:lang w:eastAsia="zh-CN"/>
        </w:rPr>
        <w:t>B</w:t>
      </w:r>
      <w:r>
        <w:rPr>
          <w:rFonts w:hint="eastAsia"/>
        </w:rPr>
        <w:t>推荐性标准；     </w:t>
      </w:r>
      <w:r>
        <w:rPr>
          <w:rFonts w:hint="eastAsia"/>
          <w:lang w:eastAsia="zh-CN"/>
        </w:rPr>
        <w:t>C</w:t>
      </w:r>
      <w:r>
        <w:rPr>
          <w:rFonts w:hint="eastAsia"/>
        </w:rPr>
        <w:t>食品的基础标准；   </w:t>
      </w:r>
      <w:r>
        <w:rPr>
          <w:rFonts w:hint="eastAsia"/>
          <w:lang w:eastAsia="zh-CN"/>
        </w:rPr>
        <w:t>D</w:t>
      </w:r>
      <w:r>
        <w:rPr>
          <w:rFonts w:hint="eastAsia"/>
        </w:rPr>
        <w:t>食品的产品标准。 </w:t>
      </w:r>
    </w:p>
    <w:p>
      <w:pPr>
        <w:rPr>
          <w:rFonts w:hint="eastAsia"/>
        </w:rPr>
      </w:pPr>
      <w:r>
        <w:rPr>
          <w:rFonts w:hint="eastAsia"/>
        </w:rPr>
        <w:t>6、发生食物中毒时，（       ）的单位，应当根据国家有关规定，及时向所在地卫生行政部门报告。</w:t>
      </w:r>
    </w:p>
    <w:p>
      <w:pPr>
        <w:ind w:firstLine="210" w:firstLineChars="100"/>
        <w:rPr>
          <w:rFonts w:hint="eastAsia"/>
        </w:rPr>
      </w:pPr>
      <w:r>
        <w:rPr>
          <w:rFonts w:hint="eastAsia"/>
          <w:lang w:eastAsia="zh-CN"/>
        </w:rPr>
        <w:t>A</w:t>
      </w:r>
      <w:r>
        <w:rPr>
          <w:rFonts w:hint="eastAsia"/>
        </w:rPr>
        <w:t>发生食物中毒；                 </w:t>
      </w:r>
      <w:r>
        <w:rPr>
          <w:rFonts w:hint="eastAsia"/>
          <w:lang w:eastAsia="zh-CN"/>
        </w:rPr>
        <w:t>B</w:t>
      </w:r>
      <w:r>
        <w:rPr>
          <w:rFonts w:hint="eastAsia"/>
        </w:rPr>
        <w:t>食物中毒患者；    </w:t>
      </w:r>
    </w:p>
    <w:p>
      <w:pPr>
        <w:ind w:firstLine="210" w:firstLineChars="100"/>
        <w:rPr>
          <w:rFonts w:hint="eastAsia"/>
        </w:rPr>
      </w:pPr>
      <w:r>
        <w:rPr>
          <w:rFonts w:hint="eastAsia"/>
          <w:lang w:eastAsia="zh-CN"/>
        </w:rPr>
        <w:t>C</w:t>
      </w:r>
      <w:r>
        <w:rPr>
          <w:rFonts w:hint="eastAsia"/>
        </w:rPr>
        <w:t xml:space="preserve">接收病人进行治疗；            </w:t>
      </w:r>
      <w:r>
        <w:rPr>
          <w:rFonts w:hint="eastAsia"/>
          <w:lang w:eastAsia="zh-CN"/>
        </w:rPr>
        <w:t>D</w:t>
      </w:r>
      <w:r>
        <w:rPr>
          <w:rFonts w:hint="eastAsia"/>
        </w:rPr>
        <w:t>负责食品安全监督。 </w:t>
      </w:r>
    </w:p>
    <w:p>
      <w:pPr>
        <w:rPr>
          <w:rFonts w:hint="eastAsia"/>
        </w:rPr>
      </w:pPr>
      <w:r>
        <w:rPr>
          <w:rFonts w:hint="eastAsia"/>
        </w:rPr>
        <w:t>7、食品卫生行政强制措施的主要特征是：（       ）     </w:t>
      </w:r>
    </w:p>
    <w:p>
      <w:pPr>
        <w:ind w:firstLine="210" w:firstLineChars="100"/>
        <w:rPr>
          <w:rFonts w:hint="eastAsia"/>
        </w:rPr>
      </w:pPr>
      <w:r>
        <w:rPr>
          <w:rFonts w:hint="eastAsia"/>
          <w:lang w:eastAsia="zh-CN"/>
        </w:rPr>
        <w:t>A</w:t>
      </w:r>
      <w:r>
        <w:rPr>
          <w:rFonts w:hint="eastAsia"/>
        </w:rPr>
        <w:t xml:space="preserve">具体性；      </w:t>
      </w:r>
      <w:r>
        <w:rPr>
          <w:rFonts w:hint="eastAsia"/>
          <w:lang w:eastAsia="zh-CN"/>
        </w:rPr>
        <w:t>B</w:t>
      </w:r>
      <w:r>
        <w:rPr>
          <w:rFonts w:hint="eastAsia"/>
        </w:rPr>
        <w:t>强制性；        </w:t>
      </w:r>
      <w:r>
        <w:rPr>
          <w:rFonts w:hint="eastAsia"/>
          <w:lang w:eastAsia="zh-CN"/>
        </w:rPr>
        <w:t>C</w:t>
      </w:r>
      <w:r>
        <w:rPr>
          <w:rFonts w:hint="eastAsia"/>
        </w:rPr>
        <w:t>临时性；       </w:t>
      </w:r>
      <w:r>
        <w:rPr>
          <w:rFonts w:hint="eastAsia"/>
          <w:lang w:eastAsia="zh-CN"/>
        </w:rPr>
        <w:t>D</w:t>
      </w:r>
      <w:r>
        <w:rPr>
          <w:rFonts w:hint="eastAsia"/>
        </w:rPr>
        <w:t>非制裁性。 </w:t>
      </w:r>
    </w:p>
    <w:p>
      <w:pPr>
        <w:rPr>
          <w:rFonts w:hint="eastAsia"/>
        </w:rPr>
      </w:pPr>
      <w:r>
        <w:rPr>
          <w:rFonts w:hint="eastAsia"/>
        </w:rPr>
        <w:t>8、食品质量安全市场准入制度就是，为保证食品的质量安全，具备规定条件的生产者才允许进行生产经营活动，具备规定条件的食品才允许生产销售的监管制度。因此，实行食品质量安全市场准入制度是一种政府行为，是一项（       ）。     </w:t>
      </w:r>
    </w:p>
    <w:p>
      <w:pPr>
        <w:ind w:firstLine="210" w:firstLineChars="100"/>
        <w:rPr>
          <w:rFonts w:hint="eastAsia"/>
        </w:rPr>
      </w:pPr>
      <w:r>
        <w:rPr>
          <w:rFonts w:hint="eastAsia"/>
          <w:lang w:eastAsia="zh-CN"/>
        </w:rPr>
        <w:t>A</w:t>
      </w:r>
      <w:r>
        <w:rPr>
          <w:rFonts w:hint="eastAsia"/>
        </w:rPr>
        <w:t>行政授权制度；    </w:t>
      </w:r>
      <w:r>
        <w:rPr>
          <w:rFonts w:hint="eastAsia"/>
          <w:lang w:eastAsia="zh-CN"/>
        </w:rPr>
        <w:t>B</w:t>
      </w:r>
      <w:r>
        <w:rPr>
          <w:rFonts w:hint="eastAsia"/>
        </w:rPr>
        <w:t>行政许可制度；      </w:t>
      </w:r>
      <w:r>
        <w:rPr>
          <w:rFonts w:hint="eastAsia"/>
          <w:lang w:eastAsia="zh-CN"/>
        </w:rPr>
        <w:t>C</w:t>
      </w:r>
      <w:r>
        <w:rPr>
          <w:rFonts w:hint="eastAsia"/>
        </w:rPr>
        <w:t>行政确认制度；    </w:t>
      </w:r>
      <w:r>
        <w:rPr>
          <w:rFonts w:hint="eastAsia"/>
          <w:lang w:eastAsia="zh-CN"/>
        </w:rPr>
        <w:t>D</w:t>
      </w:r>
      <w:r>
        <w:rPr>
          <w:rFonts w:hint="eastAsia"/>
        </w:rPr>
        <w:t>行政限权制度。 </w:t>
      </w:r>
    </w:p>
    <w:p>
      <w:pPr>
        <w:rPr>
          <w:rFonts w:hint="eastAsia"/>
        </w:rPr>
      </w:pPr>
      <w:r>
        <w:rPr>
          <w:rFonts w:hint="eastAsia"/>
        </w:rPr>
        <w:t>9、食品生产经营企业应当健全本单位的食品卫生管理制度，配备专职或者兼职（      ），加强对所生产经营食品的检验工作。  </w:t>
      </w:r>
    </w:p>
    <w:p>
      <w:pPr>
        <w:rPr>
          <w:rFonts w:hint="eastAsia"/>
        </w:rPr>
      </w:pPr>
      <w:r>
        <w:rPr>
          <w:rFonts w:hint="eastAsia"/>
        </w:rPr>
        <w:t>   </w:t>
      </w:r>
      <w:r>
        <w:rPr>
          <w:rFonts w:hint="eastAsia"/>
          <w:lang w:eastAsia="zh-CN"/>
        </w:rPr>
        <w:t>A</w:t>
      </w:r>
      <w:r>
        <w:rPr>
          <w:rFonts w:hint="eastAsia"/>
        </w:rPr>
        <w:t>食品生产主管人员；               </w:t>
      </w:r>
      <w:r>
        <w:rPr>
          <w:rFonts w:hint="eastAsia"/>
          <w:lang w:eastAsia="zh-CN"/>
        </w:rPr>
        <w:t>B</w:t>
      </w:r>
      <w:r>
        <w:rPr>
          <w:rFonts w:hint="eastAsia"/>
        </w:rPr>
        <w:t>食品卫生管理人员；     </w:t>
      </w:r>
    </w:p>
    <w:p>
      <w:pPr>
        <w:ind w:firstLine="210" w:firstLineChars="100"/>
        <w:rPr>
          <w:rFonts w:hint="eastAsia"/>
        </w:rPr>
      </w:pPr>
      <w:r>
        <w:rPr>
          <w:rFonts w:hint="eastAsia"/>
          <w:lang w:eastAsia="zh-CN"/>
        </w:rPr>
        <w:t>C</w:t>
      </w:r>
      <w:r>
        <w:rPr>
          <w:rFonts w:hint="eastAsia"/>
        </w:rPr>
        <w:t>食品安全信息收集人员；          </w:t>
      </w:r>
      <w:r>
        <w:rPr>
          <w:rFonts w:hint="eastAsia"/>
          <w:lang w:eastAsia="zh-CN"/>
        </w:rPr>
        <w:t>D</w:t>
      </w:r>
      <w:r>
        <w:rPr>
          <w:rFonts w:hint="eastAsia"/>
        </w:rPr>
        <w:t>食品质量控制人员。 </w:t>
      </w:r>
    </w:p>
    <w:p>
      <w:pPr>
        <w:rPr>
          <w:rFonts w:hint="eastAsia"/>
        </w:rPr>
      </w:pPr>
      <w:r>
        <w:rPr>
          <w:rFonts w:hint="eastAsia"/>
        </w:rPr>
        <w:t>10、（       ）级以上地方人民政府卫生行政部门在管辖范围内行使食品卫生监督职责。    </w:t>
      </w:r>
    </w:p>
    <w:p>
      <w:pPr>
        <w:ind w:firstLine="105" w:firstLineChars="50"/>
        <w:rPr>
          <w:rFonts w:hint="eastAsia"/>
        </w:rPr>
      </w:pPr>
      <w:r>
        <w:rPr>
          <w:rFonts w:hint="eastAsia"/>
        </w:rPr>
        <w:t> </w:t>
      </w:r>
      <w:r>
        <w:rPr>
          <w:rFonts w:hint="eastAsia"/>
          <w:lang w:eastAsia="zh-CN"/>
        </w:rPr>
        <w:t>A</w:t>
      </w:r>
      <w:r>
        <w:rPr>
          <w:rFonts w:hint="eastAsia"/>
        </w:rPr>
        <w:t xml:space="preserve">县；          </w:t>
      </w:r>
      <w:r>
        <w:rPr>
          <w:rFonts w:hint="eastAsia"/>
          <w:lang w:eastAsia="zh-CN"/>
        </w:rPr>
        <w:t>B</w:t>
      </w:r>
      <w:r>
        <w:rPr>
          <w:rFonts w:hint="eastAsia"/>
        </w:rPr>
        <w:t>市；           </w:t>
      </w:r>
      <w:r>
        <w:rPr>
          <w:rFonts w:hint="eastAsia"/>
          <w:lang w:eastAsia="zh-CN"/>
        </w:rPr>
        <w:t>C</w:t>
      </w:r>
      <w:r>
        <w:rPr>
          <w:rFonts w:hint="eastAsia"/>
        </w:rPr>
        <w:t xml:space="preserve">乡；           </w:t>
      </w:r>
      <w:r>
        <w:rPr>
          <w:rFonts w:hint="eastAsia"/>
          <w:lang w:eastAsia="zh-CN"/>
        </w:rPr>
        <w:t>D</w:t>
      </w:r>
      <w:r>
        <w:rPr>
          <w:rFonts w:hint="eastAsia"/>
        </w:rPr>
        <w:t>镇 </w:t>
      </w:r>
    </w:p>
    <w:p>
      <w:pPr>
        <w:rPr>
          <w:rFonts w:hint="eastAsia"/>
          <w:b/>
        </w:rPr>
      </w:pPr>
      <w:r>
        <w:rPr>
          <w:rFonts w:hint="eastAsia"/>
          <w:b/>
        </w:rPr>
        <w:t>三、判断题</w:t>
      </w:r>
    </w:p>
    <w:p>
      <w:pPr>
        <w:rPr>
          <w:rFonts w:hint="eastAsia"/>
        </w:rPr>
      </w:pPr>
      <w:r>
        <w:rPr>
          <w:rFonts w:hint="eastAsia"/>
        </w:rPr>
        <w:t>1.食品安全工作实行预防为主、风险管理、全程控制、社会共治，建立科学、严格的监督管理制度。（      ）</w:t>
      </w:r>
    </w:p>
    <w:p>
      <w:pPr>
        <w:rPr>
          <w:rFonts w:hint="eastAsia"/>
        </w:rPr>
      </w:pPr>
      <w:r>
        <w:rPr>
          <w:rFonts w:hint="eastAsia"/>
        </w:rPr>
        <w:t>2.县级人民政府食品药品监督管理部门可以在乡镇或者特定区域设立派出机构。（      ）</w:t>
      </w:r>
    </w:p>
    <w:p>
      <w:pPr>
        <w:rPr>
          <w:rFonts w:hint="eastAsia"/>
        </w:rPr>
      </w:pPr>
      <w:r>
        <w:rPr>
          <w:rFonts w:hint="eastAsia"/>
        </w:rPr>
        <w:t>3.对地方特色食品，没有食品安全国家标准的，省、自治区、直辖市人民政府卫生行政部门可以制定并公布食品安全地方标准，报国务院卫生行政部门备案。食品安全国家标准制定后，该地方标准即行废止。（      ）</w:t>
      </w:r>
    </w:p>
    <w:p>
      <w:pPr>
        <w:rPr>
          <w:rFonts w:hint="eastAsia"/>
        </w:rPr>
      </w:pPr>
      <w:r>
        <w:rPr>
          <w:rFonts w:hint="eastAsia"/>
        </w:rPr>
        <w:t>4.从事食品生产、食品销售、餐饮服务，应当依法取得许可。但是，销售食用农产品，不需要取得许可。（      ）</w:t>
      </w:r>
    </w:p>
    <w:p>
      <w:pPr>
        <w:rPr>
          <w:rFonts w:hint="eastAsia"/>
        </w:rPr>
      </w:pPr>
      <w:r>
        <w:rPr>
          <w:rFonts w:hint="eastAsia"/>
        </w:rPr>
        <w:t>5.食用农产品生产者，禁止将剧毒、高毒农药用于蔬菜、瓜果、茶叶和中草药材等国家规定的农作物。（      ）</w:t>
      </w:r>
    </w:p>
    <w:p>
      <w:pPr>
        <w:rPr>
          <w:rFonts w:hint="eastAsia"/>
        </w:rPr>
      </w:pPr>
      <w:r>
        <w:rPr>
          <w:rFonts w:hint="eastAsia"/>
        </w:rPr>
        <w:t>6.网络食品交易第三方平台提供者发现入网食品经营者有违反《食品安全法》规定行为的，应当及时制止并立即报告所在地县级人民政府食品药品监督管理部门；发现严重违法行为的，应当立即停止提供网络交易平台服务。（      ）</w:t>
      </w:r>
    </w:p>
    <w:p>
      <w:pPr>
        <w:rPr>
          <w:rFonts w:hint="eastAsia"/>
        </w:rPr>
      </w:pPr>
      <w:r>
        <w:rPr>
          <w:rFonts w:hint="eastAsia"/>
        </w:rPr>
        <w:t>7.对因标签、标志或者说明书不符合食品安全标准而被召回的食品，食品生产者在采取补救措施且能保证食品安全的情况下可以继续销售并明示补救措施。（      ）</w:t>
      </w:r>
    </w:p>
    <w:p>
      <w:pPr>
        <w:rPr>
          <w:rFonts w:hint="eastAsia"/>
        </w:rPr>
      </w:pPr>
      <w:r>
        <w:rPr>
          <w:rFonts w:hint="eastAsia"/>
        </w:rPr>
        <w:t>8.被吊销许可证的食品生产经营者及其法定代表人、直接负责的主管人员和其他直接责任人员自处罚决定作出之日起5 年内不得申请食品生产经营许可。（      ）</w:t>
      </w:r>
    </w:p>
    <w:p>
      <w:pPr>
        <w:rPr>
          <w:rFonts w:hint="eastAsia"/>
        </w:rPr>
      </w:pPr>
      <w:r>
        <w:rPr>
          <w:rFonts w:hint="eastAsia"/>
        </w:rPr>
        <w:t>9.认证机构出具虚假认证结论，使消费者的合法权益受到损害的，应当与食品生产经营者承担连带责任。（      ）</w:t>
      </w:r>
    </w:p>
    <w:p>
      <w:pPr>
        <w:rPr>
          <w:rFonts w:hint="eastAsia"/>
        </w:rPr>
      </w:pPr>
      <w:r>
        <w:rPr>
          <w:rFonts w:hint="eastAsia"/>
        </w:rPr>
        <w:t>10.生产经营者财产不足以同时承担民事赔偿责任和缴纳罚款、罚金时，先承担民事赔偿责任。（      ）</w:t>
      </w:r>
    </w:p>
    <w:p>
      <w:pPr>
        <w:rPr>
          <w:rFonts w:hint="eastAsia"/>
        </w:rPr>
      </w:pPr>
      <w:r>
        <w:rPr>
          <w:rFonts w:hint="eastAsia"/>
        </w:rPr>
        <w:t>11.广告经营者、发布者设计、制作、发布虚假食品广告，使消费者的合法权益受到损害的，应当与食品生产经营者承担连带责任。（      ）</w:t>
      </w:r>
    </w:p>
    <w:p>
      <w:pPr>
        <w:rPr>
          <w:rFonts w:hint="eastAsia"/>
        </w:rPr>
      </w:pPr>
      <w:r>
        <w:rPr>
          <w:rFonts w:hint="eastAsia"/>
        </w:rPr>
        <w:t>12.县级以上人民政府应当将食品安全工作纳入本级国民经济和社会发展规划，将食品安全工作经费列入本级政府财政预算，加强食品安全监督管理能力建设，为食品安全工作提供保障。（      ）</w:t>
      </w:r>
    </w:p>
    <w:p>
      <w:pPr>
        <w:rPr>
          <w:rFonts w:hint="eastAsia"/>
        </w:rPr>
      </w:pPr>
      <w:r>
        <w:rPr>
          <w:rFonts w:hint="eastAsia"/>
        </w:rPr>
        <w:t>13.不得以分装方式生产婴幼儿配方乳粉，同一企业不得用同一配方生产不同品牌的婴幼儿配方乳粉。（      ）</w:t>
      </w:r>
    </w:p>
    <w:p>
      <w:pPr>
        <w:rPr>
          <w:rFonts w:hint="eastAsia"/>
        </w:rPr>
      </w:pPr>
      <w:r>
        <w:rPr>
          <w:rFonts w:hint="eastAsia"/>
        </w:rPr>
        <w:t>14.违法使用剧毒、高毒农药的，除依照有关法律、法规规定给予处罚外，可以由公安机关依照规定给予拘留。（      ）</w:t>
      </w:r>
    </w:p>
    <w:p>
      <w:pPr>
        <w:rPr>
          <w:rFonts w:hint="eastAsia"/>
        </w:rPr>
      </w:pPr>
      <w:r>
        <w:rPr>
          <w:rFonts w:hint="eastAsia"/>
        </w:rPr>
        <w:t>15.进口的预包装食品、食品添加剂应不需要有中文标签和说明书。（      ）</w:t>
      </w:r>
    </w:p>
    <w:p>
      <w:pPr>
        <w:rPr>
          <w:rFonts w:hint="eastAsia"/>
          <w:b/>
        </w:rPr>
      </w:pPr>
      <w:r>
        <w:rPr>
          <w:rFonts w:hint="eastAsia"/>
          <w:b/>
        </w:rPr>
        <w:t>四、简答题</w:t>
      </w:r>
    </w:p>
    <w:p>
      <w:pPr>
        <w:rPr>
          <w:rFonts w:hint="eastAsia"/>
        </w:rPr>
      </w:pPr>
      <w:r>
        <w:rPr>
          <w:rFonts w:hint="eastAsia"/>
        </w:rPr>
        <w:t> 1、简述标准的非强制性</w:t>
      </w:r>
    </w:p>
    <w:p>
      <w:pPr>
        <w:rPr>
          <w:rFonts w:hint="eastAsia"/>
        </w:rPr>
      </w:pPr>
    </w:p>
    <w:p>
      <w:pPr>
        <w:rPr>
          <w:rFonts w:hint="eastAsia"/>
        </w:rPr>
      </w:pPr>
    </w:p>
    <w:p>
      <w:pPr>
        <w:rPr>
          <w:rFonts w:hint="eastAsia"/>
        </w:rPr>
      </w:pPr>
    </w:p>
    <w:p>
      <w:pPr>
        <w:rPr>
          <w:rFonts w:hint="eastAsia"/>
        </w:rPr>
      </w:pPr>
      <w:r>
        <w:rPr>
          <w:rFonts w:hint="eastAsia"/>
        </w:rPr>
        <w:t> 2、虽然，推荐性标准本身并不要求有关各方遵守该标准，但在那些条件下，推荐性标准可以转化成强制性标准，具有强制性标准的作用。</w:t>
      </w:r>
    </w:p>
    <w:p>
      <w:pPr>
        <w:rPr>
          <w:rFonts w:hint="eastAsia"/>
        </w:rPr>
      </w:pPr>
    </w:p>
    <w:p>
      <w:pPr>
        <w:rPr>
          <w:rFonts w:hint="eastAsia"/>
        </w:rPr>
      </w:pPr>
    </w:p>
    <w:p>
      <w:pPr>
        <w:rPr>
          <w:rFonts w:hint="eastAsia"/>
        </w:rPr>
      </w:pPr>
    </w:p>
    <w:p>
      <w:pPr>
        <w:rPr>
          <w:rFonts w:hint="eastAsia"/>
        </w:rPr>
      </w:pPr>
      <w:r>
        <w:rPr>
          <w:rFonts w:hint="eastAsia"/>
        </w:rPr>
        <w:t>  3、我国的食品法律法规，根据其调整的范围可以分为哪几类并举例。</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4、《中华人民共和国食品卫生法》“第九条禁止生产经营下列食品：（二）含有毒、有害物质或者被有毒、有害物质污染，可能对人体健康有害的；”其中有毒、有害物质包括哪几种情况</w:t>
      </w:r>
    </w:p>
    <w:p>
      <w:pPr>
        <w:rPr>
          <w:rFonts w:hint="eastAsia"/>
        </w:rPr>
      </w:pPr>
    </w:p>
    <w:p>
      <w:pPr>
        <w:rPr>
          <w:rFonts w:hint="eastAsia"/>
        </w:rPr>
      </w:pPr>
    </w:p>
    <w:p>
      <w:pPr>
        <w:rPr>
          <w:rFonts w:hint="eastAsia"/>
        </w:rPr>
      </w:pPr>
    </w:p>
    <w:p>
      <w:pPr>
        <w:rPr>
          <w:rFonts w:hint="eastAsia"/>
        </w:rPr>
      </w:pPr>
      <w:r>
        <w:rPr>
          <w:rFonts w:hint="eastAsia"/>
        </w:rPr>
        <w:t>  5、简述“食品不得加入药物，但是按照传统既是食品又是药品的作为原料、调料或者营养强化剂加入的除外。” 的含义。</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b/>
        </w:rPr>
      </w:pPr>
      <w:r>
        <w:rPr>
          <w:rFonts w:hint="eastAsia"/>
          <w:b/>
        </w:rPr>
        <w:t>四、论述题</w:t>
      </w:r>
    </w:p>
    <w:p>
      <w:pPr>
        <w:rPr>
          <w:rFonts w:hint="eastAsia"/>
        </w:rPr>
      </w:pPr>
      <w:r>
        <w:rPr>
          <w:rFonts w:hint="eastAsia"/>
        </w:rPr>
        <w:t>1、根据中华人民共和国食品卫生法 “第一条 为保证食品卫生，防止食品污染和有害因素对人体的危害，保障人民身体健康，增强人民体质，制定本法。”论述本法制定的目的。</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eastAsia="zh-CN"/>
        </w:rPr>
      </w:pPr>
      <w:r>
        <w:rPr>
          <w:rFonts w:hint="eastAsia"/>
          <w:lang w:eastAsia="zh-CN"/>
        </w:rPr>
        <w:t>参考答案</w:t>
      </w:r>
    </w:p>
    <w:p>
      <w:pPr>
        <w:spacing w:line="300" w:lineRule="auto"/>
        <w:rPr>
          <w:rFonts w:hint="eastAsia" w:eastAsia="宋体"/>
          <w:lang w:val="en-US" w:eastAsia="zh-CN"/>
        </w:rPr>
      </w:pPr>
      <w:r>
        <w:rPr>
          <w:rFonts w:hint="eastAsia"/>
        </w:rPr>
        <w:t>一、 </w:t>
      </w:r>
      <w:r>
        <w:rPr>
          <w:rFonts w:hint="eastAsia"/>
          <w:lang w:val="en-US" w:eastAsia="zh-CN"/>
        </w:rPr>
        <w:t>填空</w:t>
      </w:r>
    </w:p>
    <w:p>
      <w:pPr>
        <w:rPr>
          <w:rFonts w:hint="eastAsia"/>
        </w:rPr>
      </w:pPr>
      <w:r>
        <w:rPr>
          <w:rFonts w:hint="eastAsia"/>
        </w:rPr>
        <w:t>1.标准与法规 </w:t>
      </w:r>
      <w:r>
        <w:rPr>
          <w:rFonts w:hint="eastAsia"/>
          <w:lang w:val="en-US" w:eastAsia="zh-CN"/>
        </w:rPr>
        <w:t xml:space="preserve">  </w:t>
      </w:r>
      <w:r>
        <w:rPr>
          <w:rFonts w:hint="eastAsia"/>
        </w:rPr>
        <w:t>2.技术规范 </w:t>
      </w:r>
      <w:r>
        <w:rPr>
          <w:rFonts w:hint="eastAsia"/>
          <w:lang w:val="en-US" w:eastAsia="zh-CN"/>
        </w:rPr>
        <w:t xml:space="preserve">  </w:t>
      </w:r>
      <w:r>
        <w:rPr>
          <w:rFonts w:hint="eastAsia"/>
        </w:rPr>
        <w:t>3.强制执行 </w:t>
      </w:r>
      <w:r>
        <w:rPr>
          <w:rFonts w:hint="eastAsia"/>
          <w:lang w:val="en-US" w:eastAsia="zh-CN"/>
        </w:rPr>
        <w:t xml:space="preserve">  </w:t>
      </w:r>
      <w:r>
        <w:rPr>
          <w:rFonts w:hint="eastAsia"/>
        </w:rPr>
        <w:t>4.食品产品 </w:t>
      </w:r>
      <w:r>
        <w:rPr>
          <w:rFonts w:hint="eastAsia"/>
          <w:lang w:val="en-US" w:eastAsia="zh-CN"/>
        </w:rPr>
        <w:t xml:space="preserve">  </w:t>
      </w:r>
      <w:r>
        <w:rPr>
          <w:rFonts w:hint="eastAsia"/>
        </w:rPr>
        <w:t>5.食品行政法规 </w:t>
      </w:r>
      <w:r>
        <w:rPr>
          <w:rFonts w:hint="eastAsia"/>
          <w:lang w:val="en-US" w:eastAsia="zh-CN"/>
        </w:rPr>
        <w:t xml:space="preserve">  </w:t>
      </w:r>
      <w:r>
        <w:rPr>
          <w:rFonts w:hint="eastAsia"/>
        </w:rPr>
        <w:t>6.对企业生产的食品实施强制检验制度  </w:t>
      </w:r>
      <w:r>
        <w:rPr>
          <w:rFonts w:hint="eastAsia"/>
          <w:lang w:val="en-US" w:eastAsia="zh-CN"/>
        </w:rPr>
        <w:t xml:space="preserve">  </w:t>
      </w:r>
    </w:p>
    <w:p>
      <w:pPr>
        <w:rPr>
          <w:rFonts w:hint="eastAsia"/>
        </w:rPr>
      </w:pPr>
      <w:r>
        <w:rPr>
          <w:rFonts w:hint="eastAsia"/>
        </w:rPr>
        <w:t>二、选择</w:t>
      </w:r>
    </w:p>
    <w:p>
      <w:pPr>
        <w:rPr>
          <w:rFonts w:hint="eastAsia"/>
        </w:rPr>
      </w:pPr>
      <w:r>
        <w:rPr>
          <w:rFonts w:hint="eastAsia"/>
        </w:rPr>
        <w:t xml:space="preserve">1. </w:t>
      </w:r>
      <w:r>
        <w:rPr>
          <w:rFonts w:hint="eastAsia"/>
          <w:lang w:eastAsia="zh-CN"/>
        </w:rPr>
        <w:t>A</w:t>
      </w:r>
      <w:r>
        <w:rPr>
          <w:rFonts w:hint="eastAsia"/>
        </w:rPr>
        <w:t> </w:t>
      </w:r>
      <w:r>
        <w:rPr>
          <w:rFonts w:hint="eastAsia"/>
          <w:lang w:val="en-US" w:eastAsia="zh-CN"/>
        </w:rPr>
        <w:t xml:space="preserve"> </w:t>
      </w:r>
      <w:r>
        <w:rPr>
          <w:rFonts w:hint="eastAsia"/>
        </w:rPr>
        <w:t> 2.</w:t>
      </w:r>
      <w:r>
        <w:rPr>
          <w:rFonts w:hint="eastAsia"/>
          <w:lang w:eastAsia="zh-CN"/>
        </w:rPr>
        <w:t>AC</w:t>
      </w:r>
      <w:r>
        <w:rPr>
          <w:rFonts w:hint="eastAsia"/>
        </w:rPr>
        <w:t>   </w:t>
      </w:r>
      <w:r>
        <w:rPr>
          <w:rFonts w:hint="eastAsia"/>
          <w:lang w:val="en-US" w:eastAsia="zh-CN"/>
        </w:rPr>
        <w:t xml:space="preserve"> </w:t>
      </w:r>
      <w:r>
        <w:rPr>
          <w:rFonts w:hint="eastAsia"/>
        </w:rPr>
        <w:t>3.</w:t>
      </w:r>
      <w:r>
        <w:rPr>
          <w:rFonts w:hint="eastAsia"/>
          <w:lang w:eastAsia="zh-CN"/>
        </w:rPr>
        <w:t>ACD</w:t>
      </w:r>
      <w:r>
        <w:rPr>
          <w:rFonts w:hint="eastAsia"/>
        </w:rPr>
        <w:t> </w:t>
      </w:r>
      <w:r>
        <w:rPr>
          <w:rFonts w:hint="eastAsia"/>
          <w:lang w:val="en-US" w:eastAsia="zh-CN"/>
        </w:rPr>
        <w:t xml:space="preserve">  </w:t>
      </w:r>
      <w:r>
        <w:rPr>
          <w:rFonts w:hint="eastAsia"/>
        </w:rPr>
        <w:t>4.</w:t>
      </w:r>
      <w:r>
        <w:rPr>
          <w:rFonts w:hint="eastAsia"/>
          <w:lang w:eastAsia="zh-CN"/>
        </w:rPr>
        <w:t>ABCD</w:t>
      </w:r>
      <w:r>
        <w:rPr>
          <w:rFonts w:hint="eastAsia"/>
        </w:rPr>
        <w:t> </w:t>
      </w:r>
      <w:r>
        <w:rPr>
          <w:rFonts w:hint="eastAsia"/>
          <w:lang w:val="en-US" w:eastAsia="zh-CN"/>
        </w:rPr>
        <w:t xml:space="preserve">  </w:t>
      </w:r>
      <w:r>
        <w:rPr>
          <w:rFonts w:hint="eastAsia"/>
        </w:rPr>
        <w:t>5.</w:t>
      </w:r>
      <w:r>
        <w:rPr>
          <w:rFonts w:hint="eastAsia"/>
          <w:lang w:eastAsia="zh-CN"/>
        </w:rPr>
        <w:t>AC</w:t>
      </w:r>
      <w:r>
        <w:rPr>
          <w:rFonts w:hint="eastAsia"/>
        </w:rPr>
        <w:t>  </w:t>
      </w:r>
      <w:r>
        <w:rPr>
          <w:rFonts w:hint="eastAsia"/>
          <w:lang w:val="en-US" w:eastAsia="zh-CN"/>
        </w:rPr>
        <w:t xml:space="preserve">  </w:t>
      </w:r>
      <w:r>
        <w:rPr>
          <w:rFonts w:hint="eastAsia"/>
        </w:rPr>
        <w:t>6.</w:t>
      </w:r>
      <w:r>
        <w:rPr>
          <w:rFonts w:hint="eastAsia"/>
          <w:lang w:eastAsia="zh-CN"/>
        </w:rPr>
        <w:t>AC</w:t>
      </w:r>
      <w:r>
        <w:rPr>
          <w:rFonts w:hint="eastAsia"/>
        </w:rPr>
        <w:t> </w:t>
      </w:r>
      <w:r>
        <w:rPr>
          <w:rFonts w:hint="eastAsia"/>
          <w:lang w:val="en-US" w:eastAsia="zh-CN"/>
        </w:rPr>
        <w:t xml:space="preserve">  </w:t>
      </w:r>
      <w:r>
        <w:rPr>
          <w:rFonts w:hint="eastAsia"/>
        </w:rPr>
        <w:t>7.</w:t>
      </w:r>
      <w:r>
        <w:rPr>
          <w:rFonts w:hint="eastAsia"/>
          <w:lang w:eastAsia="zh-CN"/>
        </w:rPr>
        <w:t>ABCD</w:t>
      </w:r>
      <w:r>
        <w:rPr>
          <w:rFonts w:hint="eastAsia"/>
        </w:rPr>
        <w:t> </w:t>
      </w:r>
      <w:r>
        <w:rPr>
          <w:rFonts w:hint="eastAsia"/>
          <w:lang w:val="en-US" w:eastAsia="zh-CN"/>
        </w:rPr>
        <w:t xml:space="preserve">  </w:t>
      </w:r>
    </w:p>
    <w:p>
      <w:pPr>
        <w:rPr>
          <w:rFonts w:hint="eastAsia"/>
        </w:rPr>
      </w:pPr>
      <w:r>
        <w:rPr>
          <w:rFonts w:hint="eastAsia"/>
        </w:rPr>
        <w:t>三、判断题</w:t>
      </w:r>
    </w:p>
    <w:p>
      <w:pPr>
        <w:rPr>
          <w:rFonts w:hint="eastAsia"/>
        </w:rPr>
      </w:pPr>
      <w:r>
        <w:rPr>
          <w:rFonts w:hint="eastAsia"/>
        </w:rPr>
        <w:t xml:space="preserve">1.√ </w:t>
      </w:r>
      <w:r>
        <w:rPr>
          <w:rFonts w:hint="eastAsia"/>
          <w:lang w:val="en-US" w:eastAsia="zh-CN"/>
        </w:rPr>
        <w:t xml:space="preserve"> </w:t>
      </w:r>
      <w:r>
        <w:rPr>
          <w:rFonts w:hint="eastAsia"/>
        </w:rPr>
        <w:t>2.√</w:t>
      </w:r>
      <w:r>
        <w:rPr>
          <w:rFonts w:hint="eastAsia"/>
          <w:lang w:val="en-US" w:eastAsia="zh-CN"/>
        </w:rPr>
        <w:t xml:space="preserve">  </w:t>
      </w:r>
      <w:r>
        <w:rPr>
          <w:rFonts w:hint="eastAsia"/>
        </w:rPr>
        <w:t>3.√</w:t>
      </w:r>
      <w:r>
        <w:rPr>
          <w:rFonts w:hint="eastAsia"/>
          <w:lang w:val="en-US" w:eastAsia="zh-CN"/>
        </w:rPr>
        <w:t xml:space="preserve">  </w:t>
      </w:r>
      <w:r>
        <w:rPr>
          <w:rFonts w:hint="eastAsia"/>
        </w:rPr>
        <w:t>4.√</w:t>
      </w:r>
      <w:r>
        <w:rPr>
          <w:rFonts w:hint="eastAsia"/>
          <w:lang w:val="en-US" w:eastAsia="zh-CN"/>
        </w:rPr>
        <w:t xml:space="preserve">  </w:t>
      </w:r>
      <w:r>
        <w:rPr>
          <w:rFonts w:hint="eastAsia"/>
        </w:rPr>
        <w:t>5.√</w:t>
      </w:r>
      <w:r>
        <w:rPr>
          <w:rFonts w:hint="eastAsia"/>
          <w:lang w:val="en-US" w:eastAsia="zh-CN"/>
        </w:rPr>
        <w:t xml:space="preserve">  </w:t>
      </w:r>
      <w:r>
        <w:rPr>
          <w:rFonts w:hint="eastAsia"/>
        </w:rPr>
        <w:t>6.√</w:t>
      </w:r>
      <w:r>
        <w:rPr>
          <w:rFonts w:hint="eastAsia"/>
          <w:lang w:val="en-US" w:eastAsia="zh-CN"/>
        </w:rPr>
        <w:t xml:space="preserve">  </w:t>
      </w:r>
      <w:r>
        <w:rPr>
          <w:rFonts w:hint="eastAsia"/>
        </w:rPr>
        <w:t xml:space="preserve">7.√ </w:t>
      </w:r>
      <w:r>
        <w:rPr>
          <w:rFonts w:hint="eastAsia"/>
          <w:lang w:val="en-US" w:eastAsia="zh-CN"/>
        </w:rPr>
        <w:t xml:space="preserve"> </w:t>
      </w:r>
      <w:r>
        <w:rPr>
          <w:rFonts w:hint="eastAsia"/>
        </w:rPr>
        <w:t>8.√</w:t>
      </w:r>
      <w:r>
        <w:rPr>
          <w:rFonts w:hint="eastAsia"/>
          <w:lang w:val="en-US" w:eastAsia="zh-CN"/>
        </w:rPr>
        <w:t xml:space="preserve">  </w:t>
      </w:r>
      <w:r>
        <w:rPr>
          <w:rFonts w:hint="eastAsia"/>
        </w:rPr>
        <w:t>9.√</w:t>
      </w:r>
      <w:r>
        <w:rPr>
          <w:rFonts w:hint="eastAsia"/>
          <w:lang w:val="en-US" w:eastAsia="zh-CN"/>
        </w:rPr>
        <w:t xml:space="preserve">  </w:t>
      </w:r>
      <w:r>
        <w:rPr>
          <w:rFonts w:hint="eastAsia"/>
        </w:rPr>
        <w:t>10.√</w:t>
      </w:r>
      <w:r>
        <w:rPr>
          <w:rFonts w:hint="eastAsia"/>
          <w:lang w:val="en-US" w:eastAsia="zh-CN"/>
        </w:rPr>
        <w:t xml:space="preserve">  </w:t>
      </w:r>
    </w:p>
    <w:p>
      <w:pPr>
        <w:rPr>
          <w:rFonts w:hint="eastAsia"/>
        </w:rPr>
      </w:pPr>
      <w:r>
        <w:rPr>
          <w:rFonts w:hint="eastAsia"/>
        </w:rPr>
        <w:t>四、简答题</w:t>
      </w:r>
    </w:p>
    <w:p>
      <w:pPr>
        <w:rPr>
          <w:rFonts w:hint="eastAsia"/>
        </w:rPr>
      </w:pPr>
      <w:r>
        <w:rPr>
          <w:rFonts w:hint="eastAsia"/>
        </w:rPr>
        <w:t> 1、答：  《TBT协定》明确规定了标准的非强制性的特性，非强制性也是标准区别于技术法规的一个重要特点。标准虽是一种规范，它本身并不具有强制力，即使所谓的强制标准，其强制性质也是法律授予的，如果没有法律支持，它是无法强制执行的。因为标准中不规定行为主体的权利和义务，也不规定不行使义务应承担的法律责任。它与其他规范立法程序完全不同。值得注意的是对标准是否强制性的问题，目前学术界有两种看法，一种看法认为，如上所述，强制性标准本身还是标准，只不过在特定情况下，由于法律法规的引用而赋予其强制性属性。  </w:t>
      </w:r>
    </w:p>
    <w:p>
      <w:pPr>
        <w:rPr>
          <w:rFonts w:hint="eastAsia"/>
        </w:rPr>
      </w:pPr>
      <w:r>
        <w:rPr>
          <w:rFonts w:hint="eastAsia"/>
        </w:rPr>
        <w:t>  另一种认为强制性标准符合《TBT协定》中关于技术法规的定义，因此它是技术法规的一种形式，技术法规是强制性的，因此一些列入技术性法规的标准是强制性的，我国的标准化管理部门就是基于这种认识将新拟定的强制性标准作为技术法规向WTO秘书处通报。 </w:t>
      </w:r>
    </w:p>
    <w:p>
      <w:pPr>
        <w:numPr>
          <w:ilvl w:val="0"/>
          <w:numId w:val="1"/>
        </w:numPr>
        <w:ind w:left="52" w:leftChars="0" w:firstLine="0" w:firstLineChars="0"/>
        <w:rPr>
          <w:rFonts w:hint="eastAsia"/>
        </w:rPr>
      </w:pPr>
      <w:r>
        <w:rPr>
          <w:rFonts w:hint="eastAsia"/>
        </w:rPr>
        <w:t>参考答案  答：</w:t>
      </w:r>
    </w:p>
    <w:p>
      <w:pPr>
        <w:numPr>
          <w:ilvl w:val="0"/>
          <w:numId w:val="0"/>
        </w:numPr>
        <w:ind w:left="52" w:leftChars="0"/>
        <w:rPr>
          <w:rFonts w:hint="eastAsia"/>
        </w:rPr>
      </w:pPr>
    </w:p>
    <w:p>
      <w:pPr>
        <w:rPr>
          <w:rFonts w:hint="eastAsia"/>
        </w:rPr>
      </w:pPr>
      <w:r>
        <w:rPr>
          <w:rFonts w:hint="eastAsia"/>
        </w:rPr>
        <w:t> 3、  答： （1）综合性法律法规    如《中华人民共和国食品卫生法》，是我国食品卫生最基本的法规，不仅规定了我国食品卫生法的目的、任务和食品卫生工作的基本法律制度，而且全面规定了食品卫生工作的要求和措施、管理办法和标准的制定，以及食品卫生管理、食品卫生监督、法律责任等。  （2）各种单项法律法规  针对食品的某一方面所制定的法规，如《进出口食品卫生管理暂行办法》等。   （3）食品标准和管理办法   我国已制定了很多食品卫生标准，如《粮食卫生标准》、《食用植物油卫生标准》，以及各种调味品、肉、乳、蛋、水产品、豆制品等卫生标准。为了保证食品卫生标准的执行，我国还对各类食品和包装容器、食品添加剂等制定了卫生管理办法。   </w:t>
      </w:r>
    </w:p>
    <w:p>
      <w:pPr>
        <w:numPr>
          <w:ilvl w:val="0"/>
          <w:numId w:val="2"/>
        </w:numPr>
        <w:rPr>
          <w:rFonts w:hint="eastAsia"/>
        </w:rPr>
      </w:pPr>
      <w:r>
        <w:rPr>
          <w:rFonts w:hint="eastAsia"/>
        </w:rPr>
        <w:t> 答：  </w:t>
      </w:r>
    </w:p>
    <w:p>
      <w:pPr>
        <w:rPr>
          <w:rFonts w:hint="eastAsia"/>
        </w:rPr>
      </w:pPr>
    </w:p>
    <w:p>
      <w:pPr>
        <w:rPr>
          <w:rFonts w:hint="eastAsia"/>
        </w:rPr>
      </w:pPr>
      <w:r>
        <w:rPr>
          <w:rFonts w:hint="eastAsia"/>
        </w:rPr>
        <w:t> 5答： （1）法律规定“食品不得加入药物”，这里所说的药物,是法定意义上的药物，即符合中华人民共和国药品管理法规定的定义，并列入国家药典的药物。   （2）在规定不得加入药物的同时，又对于以下三种情形做了例外规定：  </w:t>
      </w:r>
    </w:p>
    <w:p>
      <w:pPr>
        <w:rPr>
          <w:rFonts w:hint="eastAsia"/>
        </w:rPr>
      </w:pPr>
      <w:r>
        <w:rPr>
          <w:rFonts w:hint="eastAsia"/>
        </w:rPr>
        <w:t>  </w:t>
      </w:r>
      <w:r>
        <w:rPr>
          <w:rFonts w:hint="eastAsia"/>
          <w:lang w:eastAsia="zh-CN"/>
        </w:rPr>
        <w:t>A</w:t>
      </w:r>
      <w:r>
        <w:rPr>
          <w:rFonts w:hint="eastAsia"/>
        </w:rPr>
        <w:t>按照传统既是食品又是药品可以作为食品原料加入的。这些物品自身就是食品，在加入食品中时，不应被视为是加入药物而是作为食品原料加入的。 </w:t>
      </w:r>
    </w:p>
    <w:p>
      <w:pPr>
        <w:rPr>
          <w:rFonts w:hint="eastAsia"/>
        </w:rPr>
      </w:pPr>
      <w:r>
        <w:rPr>
          <w:rFonts w:hint="eastAsia"/>
        </w:rPr>
        <w:t>  </w:t>
      </w:r>
      <w:r>
        <w:rPr>
          <w:rFonts w:hint="eastAsia"/>
          <w:lang w:eastAsia="zh-CN"/>
        </w:rPr>
        <w:t>B</w:t>
      </w:r>
      <w:r>
        <w:rPr>
          <w:rFonts w:hint="eastAsia"/>
        </w:rPr>
        <w:t>作为调料加入食品的，其加入量较小，不会引起食品成份的明显变化。应当在使用量和使用范围上进行限定。</w:t>
      </w:r>
    </w:p>
    <w:p>
      <w:pPr>
        <w:rPr>
          <w:rFonts w:hint="eastAsia"/>
        </w:rPr>
      </w:pPr>
      <w:r>
        <w:rPr>
          <w:rFonts w:hint="eastAsia"/>
          <w:lang w:eastAsia="zh-CN"/>
        </w:rPr>
        <w:t>C</w:t>
      </w:r>
      <w:r>
        <w:rPr>
          <w:rFonts w:hint="eastAsia"/>
        </w:rPr>
        <w:t>含有或是本身就是允许使用的营养素，可以作营养强化剂加入到食品，使用量和使用范围应当符合食品营养强化剂使用卫生标准。  </w:t>
      </w:r>
    </w:p>
    <w:p>
      <w:pPr>
        <w:rPr>
          <w:rFonts w:hint="eastAsia"/>
        </w:rPr>
      </w:pPr>
      <w:r>
        <w:rPr>
          <w:rFonts w:hint="eastAsia"/>
        </w:rPr>
        <w:t>四、论述题（15分） </w:t>
      </w:r>
    </w:p>
    <w:p>
      <w:pPr>
        <w:rPr>
          <w:rFonts w:hint="eastAsia"/>
        </w:rPr>
      </w:pPr>
      <w:r>
        <w:rPr>
          <w:rFonts w:hint="eastAsia"/>
        </w:rPr>
        <w:t>1、答：   本条是对制定食品卫生法的目的的规定。  </w:t>
      </w:r>
    </w:p>
    <w:p>
      <w:pPr>
        <w:rPr>
          <w:rFonts w:hint="eastAsia"/>
        </w:rPr>
      </w:pPr>
      <w:r>
        <w:rPr>
          <w:rFonts w:hint="eastAsia"/>
        </w:rPr>
        <w:t>  根据本条规定，制定食品卫生法的目的主要有四个：  </w:t>
      </w:r>
    </w:p>
    <w:p>
      <w:pPr>
        <w:rPr>
          <w:rFonts w:hint="eastAsia"/>
        </w:rPr>
      </w:pPr>
      <w:r>
        <w:rPr>
          <w:rFonts w:hint="eastAsia"/>
        </w:rPr>
        <w:t>  （1）保证食品的卫生。这里的食品卫生是指食品的良好性状。也就是食品要达到的标准和要求。包括三个方面：  </w:t>
      </w:r>
    </w:p>
    <w:p>
      <w:pPr>
        <w:rPr>
          <w:rFonts w:hint="eastAsia"/>
        </w:rPr>
      </w:pPr>
      <w:r>
        <w:rPr>
          <w:rFonts w:hint="eastAsia"/>
        </w:rPr>
        <w:t>  </w:t>
      </w:r>
      <w:r>
        <w:rPr>
          <w:rFonts w:hint="eastAsia"/>
          <w:lang w:eastAsia="zh-CN"/>
        </w:rPr>
        <w:t>A</w:t>
      </w:r>
      <w:r>
        <w:rPr>
          <w:rFonts w:hint="eastAsia"/>
        </w:rPr>
        <w:t>食品应当无毒无害，不能对人体造成任何危害。换句话说，食品必须保证不致人患急、慢性疾患或者潜在性危害；  </w:t>
      </w:r>
    </w:p>
    <w:p>
      <w:pPr>
        <w:rPr>
          <w:rFonts w:hint="eastAsia"/>
        </w:rPr>
      </w:pPr>
      <w:r>
        <w:rPr>
          <w:rFonts w:hint="eastAsia"/>
        </w:rPr>
        <w:t>  </w:t>
      </w:r>
      <w:r>
        <w:rPr>
          <w:rFonts w:hint="eastAsia"/>
          <w:lang w:eastAsia="zh-CN"/>
        </w:rPr>
        <w:t>B</w:t>
      </w:r>
      <w:r>
        <w:rPr>
          <w:rFonts w:hint="eastAsia"/>
        </w:rPr>
        <w:t>食品应当具有相应的营养，以满足人体维持正常生理功能的需要；  </w:t>
      </w:r>
    </w:p>
    <w:p>
      <w:pPr>
        <w:rPr>
          <w:rFonts w:hint="eastAsia"/>
        </w:rPr>
      </w:pPr>
      <w:r>
        <w:rPr>
          <w:rFonts w:hint="eastAsia"/>
        </w:rPr>
        <w:t>  </w:t>
      </w:r>
      <w:r>
        <w:rPr>
          <w:rFonts w:hint="eastAsia"/>
          <w:lang w:eastAsia="zh-CN"/>
        </w:rPr>
        <w:t>C</w:t>
      </w:r>
      <w:r>
        <w:rPr>
          <w:rFonts w:hint="eastAsia"/>
        </w:rPr>
        <w:t>食品应当具有相应的色、香、味等感官性状。具体说，包括食品的澄清、混浊，组织状态上的软、硬、松等，以及其他凭人的感觉所能判定的性质和状态。    （2）防止食品污染和有害因素对人体的危害。食品污染是指在食品生产经营过程中，可能对人体健康产生危害的物质介入食品的现象。有害因素是指食品本身含有的或者在食品生产经营过程中产生的可能对人体健康产生危害的物质。有害因素是影响食品卫生的主要原因。对人体造成危害的因素来源和种类，大致可以分成五个方面：    </w:t>
      </w:r>
      <w:r>
        <w:rPr>
          <w:rFonts w:hint="eastAsia"/>
          <w:lang w:val="en-US" w:eastAsia="zh-CN"/>
        </w:rPr>
        <w:t>1</w:t>
      </w:r>
      <w:r>
        <w:rPr>
          <w:rFonts w:hint="eastAsia"/>
        </w:rPr>
        <w:t>由于外界污染造成的食品卫生问题。如被致病微生物、寄生虫、农药、重金属及其他有害化学物及放射性物质污染等；  </w:t>
      </w:r>
    </w:p>
    <w:p>
      <w:pPr>
        <w:rPr>
          <w:rFonts w:hint="eastAsia"/>
        </w:rPr>
      </w:pPr>
      <w:r>
        <w:rPr>
          <w:rFonts w:hint="eastAsia"/>
        </w:rPr>
        <w:t>  </w:t>
      </w:r>
      <w:r>
        <w:rPr>
          <w:rFonts w:hint="eastAsia"/>
          <w:lang w:val="en-US" w:eastAsia="zh-CN"/>
        </w:rPr>
        <w:t>2</w:t>
      </w:r>
      <w:r>
        <w:rPr>
          <w:rFonts w:hint="eastAsia"/>
        </w:rPr>
        <w:t>加入食品中的各种添加剂使用不当引起的卫生问题；    </w:t>
      </w:r>
      <w:r>
        <w:rPr>
          <w:rFonts w:hint="eastAsia"/>
          <w:lang w:val="en-US" w:eastAsia="zh-CN"/>
        </w:rPr>
        <w:t>3</w:t>
      </w:r>
      <w:r>
        <w:rPr>
          <w:rFonts w:hint="eastAsia"/>
        </w:rPr>
        <w:t>食品本身含有的有毒物质。如河豚鱼、毒蘑菇等；  </w:t>
      </w:r>
    </w:p>
    <w:p>
      <w:pPr>
        <w:rPr>
          <w:rFonts w:hint="eastAsia"/>
        </w:rPr>
      </w:pPr>
      <w:r>
        <w:rPr>
          <w:rFonts w:hint="eastAsia"/>
        </w:rPr>
        <w:t>  </w:t>
      </w:r>
      <w:r>
        <w:rPr>
          <w:rFonts w:hint="eastAsia"/>
          <w:lang w:val="en-US" w:eastAsia="zh-CN"/>
        </w:rPr>
        <w:t>4</w:t>
      </w:r>
      <w:bookmarkStart w:id="0" w:name="_GoBack"/>
      <w:bookmarkEnd w:id="0"/>
      <w:r>
        <w:rPr>
          <w:rFonts w:hint="eastAsia"/>
        </w:rPr>
        <w:t>在食品加工过程中产生的或加入的有害物质，如酒中的甲醇、发芽土豆产生的龙葵素等；  </w:t>
      </w:r>
    </w:p>
    <w:p>
      <w:pPr>
        <w:rPr>
          <w:rFonts w:hint="eastAsia"/>
        </w:rPr>
      </w:pPr>
      <w:r>
        <w:rPr>
          <w:rFonts w:hint="eastAsia"/>
        </w:rPr>
        <w:t>  ⑤各种情况下食品感官性状的异常变化。  </w:t>
      </w:r>
    </w:p>
    <w:p>
      <w:pPr>
        <w:rPr>
          <w:rFonts w:hint="eastAsia"/>
        </w:rPr>
      </w:pPr>
      <w:r>
        <w:rPr>
          <w:rFonts w:hint="eastAsia"/>
        </w:rPr>
        <w:t>  （3）保障人民身体健康。主要体现在两个方面：一是食品生产经营者生产经营的食品，必须有益于消费者的身体健康；二是消费者的生命安全和健康受法律保护。任何食品生产经营者不得侵害，否则，要承担相应的法律责任。  </w:t>
      </w:r>
    </w:p>
    <w:p>
      <w:pPr>
        <w:rPr>
          <w:rFonts w:hint="eastAsia"/>
        </w:rPr>
      </w:pPr>
      <w:r>
        <w:rPr>
          <w:rFonts w:hint="eastAsia"/>
        </w:rPr>
        <w:t>  （4）增强人民体质。“民以食为天”。人类的生存和发展离不开食品。人每天都要吃一定量的食品，从中摄取人体所需要的各种营养素，如蛋白质、脂肪、碳水化合物、维生素、无机盐和水等，以便满足自身的生理需要。</w:t>
      </w:r>
    </w:p>
    <w:p>
      <w:pPr>
        <w:rPr>
          <w:rFonts w:hint="eastAsia"/>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DD981"/>
    <w:multiLevelType w:val="singleLevel"/>
    <w:tmpl w:val="15ADD981"/>
    <w:lvl w:ilvl="0" w:tentative="0">
      <w:start w:val="4"/>
      <w:numFmt w:val="decimal"/>
      <w:suff w:val="nothing"/>
      <w:lvlText w:val="%1、"/>
      <w:lvlJc w:val="left"/>
    </w:lvl>
  </w:abstractNum>
  <w:abstractNum w:abstractNumId="1">
    <w:nsid w:val="5E02FD67"/>
    <w:multiLevelType w:val="singleLevel"/>
    <w:tmpl w:val="5E02FD67"/>
    <w:lvl w:ilvl="0" w:tentative="0">
      <w:start w:val="2"/>
      <w:numFmt w:val="decimal"/>
      <w:suff w:val="nothing"/>
      <w:lvlText w:val="%1、"/>
      <w:lvlJc w:val="left"/>
      <w:pPr>
        <w:ind w:left="52"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MDhlOTkxYWExYjRjNmJkNzcwMmVmM2RkMGU3NGIifQ=="/>
  </w:docVars>
  <w:rsids>
    <w:rsidRoot w:val="07155644"/>
    <w:rsid w:val="05AE2E44"/>
    <w:rsid w:val="07155644"/>
    <w:rsid w:val="0DB9659C"/>
    <w:rsid w:val="1F2965BD"/>
    <w:rsid w:val="2D211B29"/>
    <w:rsid w:val="2F357036"/>
    <w:rsid w:val="338B0EAB"/>
    <w:rsid w:val="421B33FA"/>
    <w:rsid w:val="49AD34D2"/>
    <w:rsid w:val="4A534079"/>
    <w:rsid w:val="699D0A15"/>
    <w:rsid w:val="731004AA"/>
    <w:rsid w:val="79555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2024-03-21T02:19:00Z</dcterms:created>
  <dc:creator>Administrator</dc:creator>
  <cp:lastModifiedBy>育华教育叶燮燮</cp:lastModifiedBy>
  <dcterms:modified xsi:type="dcterms:W3CDTF">2024-03-25T02:28:06Z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67DD17F462384285BE904B76DDC6ADDA_11</vt:lpwstr>
  </property>
</Properties>
</file>