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hAnsi="宋体" w:eastAsia="宋体"/>
          <w:b/>
          <w:szCs w:val="21"/>
          <w:lang w:eastAsia="zh-CN"/>
        </w:rPr>
      </w:pPr>
      <w:r>
        <w:rPr>
          <w:rFonts w:hint="eastAsia"/>
        </w:rPr>
        <w:t xml:space="preserve">          </w:t>
      </w:r>
      <w:r>
        <w:rPr>
          <w:rFonts w:hint="eastAsia"/>
          <w:b/>
          <w:bCs/>
          <w:sz w:val="24"/>
          <w:szCs w:val="24"/>
          <w:lang w:val="en-US" w:eastAsia="zh-CN"/>
        </w:rPr>
        <w:t>五官</w:t>
      </w:r>
      <w:r>
        <w:rPr>
          <w:rFonts w:hint="eastAsia"/>
          <w:b/>
          <w:sz w:val="24"/>
        </w:rPr>
        <w:t>科学</w:t>
      </w:r>
      <w:r>
        <w:rPr>
          <w:rFonts w:hint="eastAsia"/>
          <w:b/>
          <w:sz w:val="24"/>
          <w:lang w:eastAsia="zh-CN"/>
        </w:rPr>
        <w:t>复习资料</w:t>
      </w:r>
    </w:p>
    <w:p>
      <w:pPr>
        <w:pStyle w:val="2"/>
        <w:spacing w:line="400" w:lineRule="exact"/>
        <w:ind w:left="426" w:hanging="426"/>
        <w:rPr>
          <w:rFonts w:hAnsi="宋体"/>
          <w:b/>
          <w:szCs w:val="21"/>
        </w:rPr>
      </w:pPr>
      <w:r>
        <w:rPr>
          <w:rFonts w:hint="eastAsia" w:hAnsi="宋体"/>
          <w:b/>
          <w:szCs w:val="21"/>
        </w:rPr>
        <w:t>一、单项选择题</w:t>
      </w:r>
      <w:r>
        <w:rPr>
          <w:rFonts w:hAnsi="宋体"/>
          <w:b/>
          <w:szCs w:val="21"/>
        </w:rPr>
        <w:t>(</w:t>
      </w:r>
      <w:r>
        <w:rPr>
          <w:rFonts w:hint="eastAsia" w:hAnsi="宋体"/>
          <w:b/>
          <w:szCs w:val="21"/>
        </w:rPr>
        <w:t>本大题共</w:t>
      </w:r>
      <w:r>
        <w:rPr>
          <w:rFonts w:hAnsi="宋体"/>
          <w:b/>
          <w:szCs w:val="21"/>
        </w:rPr>
        <w:t>20</w:t>
      </w:r>
      <w:r>
        <w:rPr>
          <w:rFonts w:hint="eastAsia" w:hAnsi="宋体"/>
          <w:b/>
          <w:szCs w:val="21"/>
        </w:rPr>
        <w:t>小题，每小题</w:t>
      </w:r>
      <w:r>
        <w:rPr>
          <w:rFonts w:hAnsi="宋体"/>
          <w:b/>
          <w:szCs w:val="21"/>
        </w:rPr>
        <w:t>2</w:t>
      </w:r>
      <w:r>
        <w:rPr>
          <w:rFonts w:hint="eastAsia" w:hAnsi="宋体"/>
          <w:b/>
          <w:szCs w:val="21"/>
        </w:rPr>
        <w:t>分，共</w:t>
      </w:r>
      <w:r>
        <w:rPr>
          <w:rFonts w:hAnsi="宋体"/>
          <w:b/>
          <w:szCs w:val="21"/>
        </w:rPr>
        <w:t>40</w:t>
      </w:r>
      <w:r>
        <w:rPr>
          <w:rFonts w:hint="eastAsia" w:hAnsi="宋体"/>
          <w:b/>
          <w:szCs w:val="21"/>
        </w:rPr>
        <w:t>分</w:t>
      </w:r>
      <w:r>
        <w:rPr>
          <w:rFonts w:hAnsi="宋体"/>
          <w:b/>
          <w:szCs w:val="21"/>
        </w:rPr>
        <w:t>)</w:t>
      </w:r>
    </w:p>
    <w:p>
      <w:pPr>
        <w:spacing w:line="400" w:lineRule="exact"/>
        <w:rPr>
          <w:rFonts w:hint="eastAsia" w:ascii="宋体" w:hAnsi="宋体"/>
        </w:rPr>
      </w:pPr>
      <w:r>
        <w:rPr>
          <w:rFonts w:hint="eastAsia" w:ascii="宋体" w:hAnsi="宋体"/>
        </w:rPr>
        <w:t xml:space="preserve">1.酸碱烧伤急救处理首先应:（   ） </w:t>
      </w:r>
    </w:p>
    <w:p>
      <w:pPr>
        <w:spacing w:line="400" w:lineRule="exact"/>
        <w:ind w:firstLine="210" w:firstLineChars="100"/>
        <w:rPr>
          <w:rFonts w:hint="eastAsia" w:ascii="宋体" w:hAnsi="宋体"/>
        </w:rPr>
      </w:pPr>
      <w:r>
        <w:rPr>
          <w:rFonts w:hint="eastAsia" w:ascii="宋体" w:hAnsi="宋体"/>
        </w:rPr>
        <w:t xml:space="preserve">A. 送医院等待医务人员处理    B. 就地取水彻底冲洗眼部 </w:t>
      </w:r>
    </w:p>
    <w:p>
      <w:pPr>
        <w:spacing w:line="400" w:lineRule="exact"/>
        <w:ind w:firstLine="210" w:firstLineChars="100"/>
        <w:rPr>
          <w:rFonts w:hint="eastAsia" w:ascii="宋体" w:hAnsi="宋体"/>
        </w:rPr>
      </w:pPr>
      <w:r>
        <w:rPr>
          <w:rFonts w:hint="eastAsia" w:ascii="宋体" w:hAnsi="宋体"/>
        </w:rPr>
        <w:t xml:space="preserve">C. 全身应用抗生素控制感染    D. 滴抗生素眼药水     E. 应用胶原酶抑制剂    </w:t>
      </w:r>
    </w:p>
    <w:p>
      <w:pPr>
        <w:spacing w:line="400" w:lineRule="exact"/>
        <w:rPr>
          <w:rFonts w:hint="eastAsia" w:ascii="宋体" w:hAnsi="宋体"/>
        </w:rPr>
      </w:pPr>
      <w:r>
        <w:rPr>
          <w:rFonts w:hint="eastAsia" w:ascii="宋体" w:hAnsi="宋体"/>
        </w:rPr>
        <w:t>2.急性化脓性中耳炎病程超过几周，称慢性化脓性中耳炎：（    ）</w:t>
      </w:r>
    </w:p>
    <w:p>
      <w:pPr>
        <w:spacing w:line="400" w:lineRule="exact"/>
        <w:ind w:firstLine="210" w:firstLineChars="100"/>
        <w:rPr>
          <w:rFonts w:hint="eastAsia" w:ascii="宋体" w:hAnsi="宋体"/>
        </w:rPr>
      </w:pPr>
      <w:r>
        <w:rPr>
          <w:rFonts w:hint="eastAsia" w:ascii="宋体" w:hAnsi="宋体"/>
        </w:rPr>
        <w:t xml:space="preserve">A. 2周    B. 4周     C. 8周    D. 10周     E. 12周 </w:t>
      </w:r>
    </w:p>
    <w:p>
      <w:pPr>
        <w:spacing w:line="400" w:lineRule="exact"/>
        <w:rPr>
          <w:rFonts w:hint="eastAsia" w:ascii="宋体" w:hAnsi="宋体"/>
        </w:rPr>
      </w:pPr>
      <w:r>
        <w:rPr>
          <w:rFonts w:hint="eastAsia" w:ascii="宋体" w:hAnsi="宋体"/>
        </w:rPr>
        <w:t>3.下列哪项不是虹膜睫状体炎的体征：（  ）</w:t>
      </w:r>
    </w:p>
    <w:p>
      <w:pPr>
        <w:spacing w:line="400" w:lineRule="exact"/>
        <w:rPr>
          <w:rFonts w:hint="eastAsia" w:ascii="宋体" w:hAnsi="宋体"/>
        </w:rPr>
      </w:pPr>
      <w:r>
        <w:rPr>
          <w:rFonts w:hint="eastAsia" w:ascii="宋体" w:hAnsi="宋体"/>
        </w:rPr>
        <w:t xml:space="preserve">  A. 睫状充血  B. KP   C. 房水闪辉  D. 虹膜改变 E. 视力减退、 </w:t>
      </w:r>
    </w:p>
    <w:p>
      <w:pPr>
        <w:spacing w:line="400" w:lineRule="exact"/>
        <w:rPr>
          <w:rFonts w:hint="eastAsia" w:ascii="宋体" w:hAnsi="宋体"/>
        </w:rPr>
      </w:pPr>
      <w:r>
        <w:rPr>
          <w:rFonts w:hint="eastAsia" w:ascii="宋体" w:hAnsi="宋体"/>
        </w:rPr>
        <w:t>4.两眼球突出度超过多少为异常：（   ）</w:t>
      </w:r>
    </w:p>
    <w:p>
      <w:pPr>
        <w:spacing w:line="400" w:lineRule="exact"/>
        <w:rPr>
          <w:rFonts w:hint="eastAsia" w:ascii="宋体" w:hAnsi="宋体"/>
        </w:rPr>
      </w:pPr>
      <w:r>
        <w:rPr>
          <w:rFonts w:hint="eastAsia" w:ascii="宋体" w:hAnsi="宋体"/>
        </w:rPr>
        <w:t xml:space="preserve">  A. 1mm     B. 2mm      C. 3mm       D.4mm        E. 5mm  </w:t>
      </w:r>
    </w:p>
    <w:p>
      <w:pPr>
        <w:spacing w:line="400" w:lineRule="exact"/>
        <w:rPr>
          <w:rFonts w:hint="eastAsia" w:ascii="宋体" w:hAnsi="宋体"/>
        </w:rPr>
      </w:pPr>
      <w:r>
        <w:rPr>
          <w:rFonts w:hint="eastAsia" w:ascii="宋体" w:hAnsi="宋体"/>
        </w:rPr>
        <w:t>5.喉阻塞病人安静时无呼吸困难，活动时有轻度吸气性呼吸困难，其阻塞程度为（   ）</w:t>
      </w:r>
    </w:p>
    <w:p>
      <w:pPr>
        <w:spacing w:line="400" w:lineRule="exact"/>
        <w:rPr>
          <w:rFonts w:hint="eastAsia" w:ascii="宋体" w:hAnsi="宋体"/>
        </w:rPr>
      </w:pPr>
      <w:r>
        <w:rPr>
          <w:rFonts w:hint="eastAsia" w:ascii="宋体" w:hAnsi="宋体"/>
        </w:rPr>
        <w:t xml:space="preserve">  A. 1度      B. 2度     C. 3度    D. 4度     E. 5度 </w:t>
      </w:r>
    </w:p>
    <w:p>
      <w:pPr>
        <w:spacing w:line="400" w:lineRule="exact"/>
        <w:rPr>
          <w:rFonts w:hint="eastAsia" w:ascii="宋体" w:hAnsi="宋体"/>
        </w:rPr>
      </w:pPr>
      <w:r>
        <w:rPr>
          <w:rFonts w:hint="eastAsia" w:ascii="宋体" w:hAnsi="宋体"/>
        </w:rPr>
        <w:t>6.24小时眼压波动范围不应超过：（    ）</w:t>
      </w:r>
    </w:p>
    <w:p>
      <w:pPr>
        <w:spacing w:line="400" w:lineRule="exact"/>
        <w:ind w:firstLine="105" w:firstLineChars="50"/>
        <w:rPr>
          <w:rFonts w:hint="eastAsia" w:ascii="宋体" w:hAnsi="宋体"/>
        </w:rPr>
      </w:pPr>
      <w:r>
        <w:rPr>
          <w:rFonts w:hint="eastAsia" w:ascii="宋体" w:hAnsi="宋体"/>
        </w:rPr>
        <w:t xml:space="preserve"> A. 5mmHg   B. 6mmHg    C. 7mmHg    D. 8mmHg   E. 9mmHg </w:t>
      </w:r>
    </w:p>
    <w:p>
      <w:pPr>
        <w:spacing w:line="400" w:lineRule="exact"/>
        <w:rPr>
          <w:rFonts w:hint="eastAsia" w:ascii="宋体" w:hAnsi="宋体"/>
        </w:rPr>
      </w:pPr>
      <w:r>
        <w:rPr>
          <w:rFonts w:hint="eastAsia" w:ascii="宋体" w:hAnsi="宋体"/>
        </w:rPr>
        <w:t>7.鼻泪管开口于：（   ）</w:t>
      </w:r>
    </w:p>
    <w:p>
      <w:pPr>
        <w:spacing w:line="400" w:lineRule="exact"/>
        <w:rPr>
          <w:rFonts w:hint="eastAsia" w:ascii="宋体" w:hAnsi="宋体"/>
        </w:rPr>
      </w:pPr>
      <w:r>
        <w:rPr>
          <w:rFonts w:hint="eastAsia" w:ascii="宋体" w:hAnsi="宋体"/>
        </w:rPr>
        <w:t xml:space="preserve">  A. 上鼻道 B. 中鼻道 C. 下鼻道 D. 蝶筛隐窝 E. 以上都不是 </w:t>
      </w:r>
    </w:p>
    <w:p>
      <w:pPr>
        <w:spacing w:line="400" w:lineRule="exact"/>
        <w:rPr>
          <w:rFonts w:hint="eastAsia" w:ascii="宋体" w:hAnsi="宋体"/>
        </w:rPr>
      </w:pPr>
      <w:r>
        <w:rPr>
          <w:rFonts w:hint="eastAsia" w:ascii="宋体" w:hAnsi="宋体"/>
        </w:rPr>
        <w:t xml:space="preserve">8、乳牙在（  ）岁全部脱完。 </w:t>
      </w:r>
    </w:p>
    <w:p>
      <w:pPr>
        <w:spacing w:line="400" w:lineRule="exact"/>
        <w:rPr>
          <w:rFonts w:hint="eastAsia" w:ascii="宋体" w:hAnsi="宋体"/>
        </w:rPr>
      </w:pPr>
      <w:r>
        <w:rPr>
          <w:rFonts w:hint="eastAsia" w:ascii="宋体" w:hAnsi="宋体"/>
        </w:rPr>
        <w:t xml:space="preserve">  A、6至7个月    B、2岁左右    C、6至7岁    D、12至13岁</w:t>
      </w:r>
    </w:p>
    <w:p>
      <w:pPr>
        <w:spacing w:line="400" w:lineRule="exact"/>
        <w:rPr>
          <w:rFonts w:hint="eastAsia" w:ascii="宋体" w:hAnsi="宋体"/>
        </w:rPr>
      </w:pPr>
      <w:r>
        <w:rPr>
          <w:rFonts w:hint="eastAsia" w:ascii="宋体" w:hAnsi="宋体"/>
        </w:rPr>
        <w:t xml:space="preserve">9、（  ）是人体最硬、最耐磨的组织。 </w:t>
      </w:r>
    </w:p>
    <w:p>
      <w:pPr>
        <w:spacing w:line="400" w:lineRule="exact"/>
        <w:rPr>
          <w:rFonts w:hint="eastAsia" w:ascii="宋体" w:hAnsi="宋体"/>
        </w:rPr>
      </w:pPr>
      <w:r>
        <w:rPr>
          <w:rFonts w:hint="eastAsia" w:ascii="宋体" w:hAnsi="宋体"/>
        </w:rPr>
        <w:t xml:space="preserve">  A、牙釉质      B、牙骨质    C、牙本质    D、牙髓   E.牙龈 </w:t>
      </w:r>
    </w:p>
    <w:p>
      <w:pPr>
        <w:spacing w:line="400" w:lineRule="exact"/>
        <w:rPr>
          <w:rFonts w:hint="eastAsia" w:ascii="宋体" w:hAnsi="宋体"/>
        </w:rPr>
      </w:pPr>
      <w:r>
        <w:rPr>
          <w:rFonts w:hint="eastAsia" w:ascii="宋体" w:hAnsi="宋体"/>
        </w:rPr>
        <w:t xml:space="preserve">10、婴幼儿容易发生急性化脓性中耳炎的主要原因是（   ） </w:t>
      </w:r>
    </w:p>
    <w:p>
      <w:pPr>
        <w:spacing w:line="400" w:lineRule="exact"/>
        <w:ind w:firstLine="210" w:firstLineChars="100"/>
        <w:rPr>
          <w:rFonts w:hint="eastAsia" w:ascii="宋体" w:hAnsi="宋体"/>
        </w:rPr>
      </w:pPr>
      <w:r>
        <w:rPr>
          <w:rFonts w:hint="eastAsia" w:ascii="宋体" w:hAnsi="宋体"/>
        </w:rPr>
        <w:t xml:space="preserve">A 咽鼓管短、宽、平直    B 咽鼓管峡部较宽     </w:t>
      </w:r>
    </w:p>
    <w:p>
      <w:pPr>
        <w:spacing w:line="400" w:lineRule="exact"/>
        <w:ind w:firstLine="210" w:firstLineChars="100"/>
        <w:rPr>
          <w:rFonts w:hint="eastAsia" w:ascii="宋体" w:hAnsi="宋体"/>
        </w:rPr>
      </w:pPr>
      <w:r>
        <w:rPr>
          <w:rFonts w:hint="eastAsia" w:ascii="宋体" w:hAnsi="宋体"/>
        </w:rPr>
        <w:t xml:space="preserve">C 咽鼓管发育不成熟      D 婴幼儿抵抗力低        E 以上都对 </w:t>
      </w:r>
    </w:p>
    <w:p>
      <w:pPr>
        <w:spacing w:line="400" w:lineRule="exact"/>
        <w:rPr>
          <w:rFonts w:hint="eastAsia" w:ascii="宋体" w:hAnsi="宋体"/>
        </w:rPr>
      </w:pPr>
      <w:r>
        <w:rPr>
          <w:rFonts w:hint="eastAsia" w:ascii="宋体" w:hAnsi="宋体"/>
        </w:rPr>
        <w:t xml:space="preserve">11、喉腔最狭窄的部位（  ） </w:t>
      </w:r>
    </w:p>
    <w:p>
      <w:pPr>
        <w:spacing w:line="400" w:lineRule="exact"/>
        <w:rPr>
          <w:rFonts w:hint="eastAsia" w:ascii="宋体" w:hAnsi="宋体"/>
        </w:rPr>
      </w:pPr>
      <w:r>
        <w:rPr>
          <w:rFonts w:hint="eastAsia" w:ascii="宋体" w:hAnsi="宋体"/>
        </w:rPr>
        <w:t xml:space="preserve">  A 会厌     B 喉入口     C 声门下区    D 声门裂    E 喉室 </w:t>
      </w:r>
    </w:p>
    <w:p>
      <w:pPr>
        <w:spacing w:line="400" w:lineRule="exact"/>
        <w:rPr>
          <w:rFonts w:hint="eastAsia" w:ascii="宋体" w:hAnsi="宋体"/>
        </w:rPr>
      </w:pPr>
      <w:r>
        <w:rPr>
          <w:rFonts w:hint="eastAsia" w:ascii="宋体" w:hAnsi="宋体"/>
        </w:rPr>
        <w:t xml:space="preserve">12、鼻出血最常见的部位是（  ）  </w:t>
      </w:r>
    </w:p>
    <w:p>
      <w:pPr>
        <w:spacing w:line="400" w:lineRule="exact"/>
        <w:ind w:firstLine="210" w:firstLineChars="100"/>
        <w:rPr>
          <w:rFonts w:hint="eastAsia" w:ascii="宋体" w:hAnsi="宋体"/>
        </w:rPr>
      </w:pPr>
      <w:r>
        <w:rPr>
          <w:rFonts w:hint="eastAsia" w:ascii="宋体" w:hAnsi="宋体"/>
        </w:rPr>
        <w:t>A 下鼻道     B 中鼻道    C 鼻顶部   D 鼻中隔前下区    E 鼻中隔前上方</w:t>
      </w:r>
    </w:p>
    <w:p>
      <w:pPr>
        <w:spacing w:line="400" w:lineRule="exact"/>
        <w:rPr>
          <w:rFonts w:hint="eastAsia" w:ascii="宋体" w:hAnsi="宋体"/>
        </w:rPr>
      </w:pPr>
      <w:r>
        <w:rPr>
          <w:rFonts w:hint="eastAsia" w:ascii="宋体" w:hAnsi="宋体"/>
        </w:rPr>
        <w:t>13、小儿急性喉炎与成人不同，小儿可发生（      ）</w:t>
      </w:r>
    </w:p>
    <w:p>
      <w:pPr>
        <w:spacing w:line="400" w:lineRule="exact"/>
        <w:rPr>
          <w:rFonts w:hint="eastAsia" w:ascii="宋体" w:hAnsi="宋体"/>
        </w:rPr>
      </w:pPr>
      <w:r>
        <w:rPr>
          <w:rFonts w:hint="eastAsia" w:ascii="宋体" w:hAnsi="宋体"/>
        </w:rPr>
        <w:t xml:space="preserve">  A 声音嘶哑    B 咳嗽    C 发热    D 吸气性呼吸困难    E 咽喉疼痛  </w:t>
      </w:r>
    </w:p>
    <w:p>
      <w:pPr>
        <w:spacing w:line="400" w:lineRule="exact"/>
        <w:rPr>
          <w:rFonts w:hint="eastAsia" w:ascii="宋体" w:hAnsi="宋体"/>
        </w:rPr>
      </w:pPr>
      <w:r>
        <w:rPr>
          <w:rFonts w:hint="eastAsia" w:ascii="宋体" w:hAnsi="宋体"/>
        </w:rPr>
        <w:t>14、慢性化脓性中耳炎骨疡型或胆脂瘤型施行乳突根治手术的目的哪项最重要（   ）</w:t>
      </w:r>
    </w:p>
    <w:p>
      <w:pPr>
        <w:spacing w:line="400" w:lineRule="exact"/>
        <w:rPr>
          <w:rFonts w:hint="eastAsia" w:ascii="宋体" w:hAnsi="宋体"/>
        </w:rPr>
      </w:pPr>
      <w:r>
        <w:rPr>
          <w:rFonts w:hint="eastAsia" w:ascii="宋体" w:hAnsi="宋体"/>
        </w:rPr>
        <w:t xml:space="preserve">  A 获得干耳       B 提高听力    C 清除病灶、预防颅内外并发症     </w:t>
      </w:r>
    </w:p>
    <w:p>
      <w:pPr>
        <w:spacing w:line="400" w:lineRule="exact"/>
        <w:ind w:firstLine="105" w:firstLineChars="50"/>
        <w:rPr>
          <w:rFonts w:hint="eastAsia" w:ascii="宋体" w:hAnsi="宋体"/>
        </w:rPr>
      </w:pPr>
      <w:r>
        <w:rPr>
          <w:rFonts w:hint="eastAsia" w:ascii="宋体" w:hAnsi="宋体"/>
        </w:rPr>
        <w:t xml:space="preserve"> D 改善中耳腔内压力           E以上都不对  </w:t>
      </w:r>
    </w:p>
    <w:p>
      <w:pPr>
        <w:spacing w:line="400" w:lineRule="exact"/>
        <w:rPr>
          <w:rFonts w:hint="eastAsia" w:ascii="宋体" w:hAnsi="宋体"/>
        </w:rPr>
      </w:pPr>
      <w:r>
        <w:rPr>
          <w:rFonts w:hint="eastAsia" w:ascii="宋体" w:hAnsi="宋体"/>
        </w:rPr>
        <w:t>15.自然光线下正常成年人瞳孔的直径大小为：(  )</w:t>
      </w:r>
    </w:p>
    <w:p>
      <w:pPr>
        <w:spacing w:line="400" w:lineRule="exact"/>
        <w:ind w:firstLine="210" w:firstLineChars="100"/>
        <w:rPr>
          <w:rFonts w:hint="eastAsia" w:ascii="宋体" w:hAnsi="宋体"/>
        </w:rPr>
      </w:pPr>
      <w:r>
        <w:rPr>
          <w:rFonts w:hint="eastAsia" w:ascii="宋体" w:hAnsi="宋体"/>
        </w:rPr>
        <w:t xml:space="preserve">A.1．5~2mm    B.2~4mm     C.2．5~4mm      </w:t>
      </w:r>
      <w:r>
        <w:rPr>
          <w:rFonts w:ascii="宋体" w:hAnsi="宋体"/>
        </w:rPr>
        <w:t xml:space="preserve"> D.4~5mm     E.5~6mm  </w:t>
      </w:r>
    </w:p>
    <w:p>
      <w:pPr>
        <w:spacing w:line="400" w:lineRule="exact"/>
        <w:rPr>
          <w:rFonts w:hint="eastAsia" w:ascii="宋体" w:hAnsi="宋体"/>
        </w:rPr>
      </w:pPr>
      <w:r>
        <w:rPr>
          <w:rFonts w:hint="eastAsia" w:ascii="宋体" w:hAnsi="宋体"/>
        </w:rPr>
        <w:t xml:space="preserve">16.白内障术后控制咳嗽，不要用力排便是为了（      ）。  </w:t>
      </w:r>
    </w:p>
    <w:p>
      <w:pPr>
        <w:spacing w:line="400" w:lineRule="exact"/>
        <w:ind w:firstLine="210" w:firstLineChars="100"/>
        <w:rPr>
          <w:rFonts w:hint="eastAsia" w:ascii="宋体" w:hAnsi="宋体"/>
        </w:rPr>
      </w:pPr>
      <w:r>
        <w:rPr>
          <w:rFonts w:hint="eastAsia" w:ascii="宋体" w:hAnsi="宋体"/>
        </w:rPr>
        <w:t xml:space="preserve">A、防止伤口感染             B、防止发生青光眼         </w:t>
      </w:r>
    </w:p>
    <w:p>
      <w:pPr>
        <w:spacing w:line="400" w:lineRule="exact"/>
        <w:ind w:firstLine="210" w:firstLineChars="100"/>
        <w:rPr>
          <w:rFonts w:hint="eastAsia" w:ascii="宋体" w:hAnsi="宋体"/>
        </w:rPr>
      </w:pPr>
      <w:r>
        <w:rPr>
          <w:rFonts w:hint="eastAsia" w:ascii="宋体" w:hAnsi="宋体"/>
        </w:rPr>
        <w:t xml:space="preserve">C、防止视网膜脱离           D、防止眼内出血             E、以上都是  </w:t>
      </w:r>
    </w:p>
    <w:p>
      <w:pPr>
        <w:spacing w:line="400" w:lineRule="exact"/>
        <w:rPr>
          <w:rFonts w:hint="eastAsia" w:ascii="宋体" w:hAnsi="宋体"/>
        </w:rPr>
      </w:pPr>
      <w:r>
        <w:rPr>
          <w:rFonts w:hint="eastAsia" w:ascii="宋体" w:hAnsi="宋体"/>
        </w:rPr>
        <w:t xml:space="preserve">17、关于急性闭角型青光眼，错误的说法是（      ）  </w:t>
      </w:r>
    </w:p>
    <w:p>
      <w:pPr>
        <w:spacing w:line="400" w:lineRule="exact"/>
        <w:ind w:firstLine="210" w:firstLineChars="100"/>
        <w:rPr>
          <w:rFonts w:hint="eastAsia" w:ascii="宋体" w:hAnsi="宋体"/>
        </w:rPr>
      </w:pPr>
      <w:r>
        <w:rPr>
          <w:rFonts w:hint="eastAsia" w:ascii="宋体" w:hAnsi="宋体"/>
        </w:rPr>
        <w:t xml:space="preserve">A、多见于50岁以上的老年人           B、女性多见        </w:t>
      </w:r>
    </w:p>
    <w:p>
      <w:pPr>
        <w:spacing w:line="400" w:lineRule="exact"/>
        <w:ind w:firstLine="210" w:firstLineChars="100"/>
        <w:rPr>
          <w:rFonts w:hint="eastAsia" w:ascii="宋体" w:hAnsi="宋体"/>
        </w:rPr>
      </w:pPr>
      <w:r>
        <w:rPr>
          <w:rFonts w:hint="eastAsia" w:ascii="宋体" w:hAnsi="宋体"/>
        </w:rPr>
        <w:t xml:space="preserve">C、有遗传史及家族史            D、常有近视      E、两眼先后或同时发病 </w:t>
      </w:r>
    </w:p>
    <w:p>
      <w:pPr>
        <w:spacing w:line="400" w:lineRule="exact"/>
        <w:rPr>
          <w:rFonts w:hint="eastAsia" w:ascii="宋体" w:hAnsi="宋体"/>
        </w:rPr>
      </w:pPr>
      <w:r>
        <w:rPr>
          <w:rFonts w:hint="eastAsia" w:ascii="宋体" w:hAnsi="宋体"/>
        </w:rPr>
        <w:t xml:space="preserve">18、视力丧失最快的眼底病变是（      ）。  </w:t>
      </w:r>
    </w:p>
    <w:p>
      <w:pPr>
        <w:spacing w:line="400" w:lineRule="exact"/>
        <w:ind w:firstLine="210" w:firstLineChars="100"/>
        <w:rPr>
          <w:rFonts w:hint="eastAsia" w:ascii="宋体" w:hAnsi="宋体"/>
        </w:rPr>
      </w:pPr>
      <w:r>
        <w:rPr>
          <w:rFonts w:hint="eastAsia" w:ascii="宋体" w:hAnsi="宋体"/>
        </w:rPr>
        <w:t xml:space="preserve">A、视网膜中央动脉阻塞      B、视网膜中央静脉阻             </w:t>
      </w:r>
    </w:p>
    <w:p>
      <w:pPr>
        <w:spacing w:line="400" w:lineRule="exact"/>
        <w:ind w:firstLine="210" w:firstLineChars="100"/>
        <w:rPr>
          <w:rFonts w:hint="eastAsia" w:ascii="宋体" w:hAnsi="宋体"/>
        </w:rPr>
      </w:pPr>
      <w:r>
        <w:rPr>
          <w:rFonts w:hint="eastAsia" w:ascii="宋体" w:hAnsi="宋体"/>
        </w:rPr>
        <w:t xml:space="preserve">C、视网膜脱离       D、高血压性视网膜病变       E、糖尿病性视网膜病变 </w:t>
      </w:r>
    </w:p>
    <w:p>
      <w:pPr>
        <w:spacing w:line="400" w:lineRule="exact"/>
        <w:rPr>
          <w:rFonts w:hint="eastAsia" w:ascii="宋体" w:hAnsi="宋体"/>
        </w:rPr>
      </w:pPr>
      <w:r>
        <w:rPr>
          <w:rFonts w:hint="eastAsia" w:ascii="宋体" w:hAnsi="宋体"/>
        </w:rPr>
        <w:t xml:space="preserve">19、以下有关视网膜脱离病人的护理，错误的一项是（      ）。 </w:t>
      </w:r>
    </w:p>
    <w:p>
      <w:pPr>
        <w:spacing w:line="400" w:lineRule="exact"/>
        <w:ind w:firstLine="210" w:firstLineChars="100"/>
        <w:rPr>
          <w:rFonts w:hint="eastAsia" w:ascii="宋体" w:hAnsi="宋体"/>
        </w:rPr>
      </w:pPr>
      <w:r>
        <w:rPr>
          <w:rFonts w:hint="eastAsia" w:ascii="宋体" w:hAnsi="宋体"/>
        </w:rPr>
        <w:t xml:space="preserve">A、术前术眼应充分散瞳，安静卧床休息，适当限制眼球运动 </w:t>
      </w:r>
    </w:p>
    <w:p>
      <w:pPr>
        <w:spacing w:line="400" w:lineRule="exact"/>
        <w:ind w:firstLine="210" w:firstLineChars="100"/>
        <w:rPr>
          <w:rFonts w:hint="eastAsia" w:ascii="宋体" w:hAnsi="宋体"/>
        </w:rPr>
      </w:pPr>
      <w:r>
        <w:rPr>
          <w:rFonts w:hint="eastAsia" w:ascii="宋体" w:hAnsi="宋体"/>
        </w:rPr>
        <w:t xml:space="preserve">B、卧床体位应使裂孔处于最低位 </w:t>
      </w:r>
    </w:p>
    <w:p>
      <w:pPr>
        <w:spacing w:line="400" w:lineRule="exact"/>
        <w:ind w:firstLine="210" w:firstLineChars="100"/>
        <w:rPr>
          <w:rFonts w:hint="eastAsia" w:ascii="宋体" w:hAnsi="宋体"/>
        </w:rPr>
      </w:pPr>
      <w:r>
        <w:rPr>
          <w:rFonts w:hint="eastAsia" w:ascii="宋体" w:hAnsi="宋体"/>
        </w:rPr>
        <w:t xml:space="preserve">C、术后仅术眼包扎  </w:t>
      </w:r>
    </w:p>
    <w:p>
      <w:pPr>
        <w:spacing w:line="400" w:lineRule="exact"/>
        <w:ind w:firstLine="210" w:firstLineChars="100"/>
        <w:rPr>
          <w:rFonts w:hint="eastAsia" w:ascii="宋体" w:hAnsi="宋体"/>
        </w:rPr>
      </w:pPr>
      <w:r>
        <w:rPr>
          <w:rFonts w:hint="eastAsia" w:ascii="宋体" w:hAnsi="宋体"/>
        </w:rPr>
        <w:t xml:space="preserve">D、出院后嘱病人半年内勿剧烈运动或从事重体力劳动 </w:t>
      </w:r>
    </w:p>
    <w:p>
      <w:pPr>
        <w:spacing w:line="400" w:lineRule="exact"/>
        <w:ind w:firstLine="210" w:firstLineChars="100"/>
        <w:rPr>
          <w:rFonts w:hint="eastAsia" w:ascii="宋体" w:hAnsi="宋体"/>
        </w:rPr>
      </w:pPr>
      <w:r>
        <w:rPr>
          <w:rFonts w:hint="eastAsia" w:ascii="宋体" w:hAnsi="宋体"/>
        </w:rPr>
        <w:t xml:space="preserve">E、按时用药、复查 </w:t>
      </w:r>
    </w:p>
    <w:p>
      <w:pPr>
        <w:spacing w:line="400" w:lineRule="exact"/>
        <w:rPr>
          <w:rFonts w:hint="eastAsia" w:ascii="宋体" w:hAnsi="宋体"/>
        </w:rPr>
      </w:pPr>
      <w:r>
        <w:rPr>
          <w:rFonts w:hint="eastAsia" w:ascii="宋体" w:hAnsi="宋体"/>
        </w:rPr>
        <w:t xml:space="preserve">20、对眼外伤患者的健康指导下列错误的是（      ）。  </w:t>
      </w:r>
    </w:p>
    <w:p>
      <w:pPr>
        <w:spacing w:line="400" w:lineRule="exact"/>
        <w:ind w:firstLine="210" w:firstLineChars="100"/>
        <w:rPr>
          <w:rFonts w:hint="eastAsia" w:ascii="宋体" w:hAnsi="宋体"/>
        </w:rPr>
      </w:pPr>
      <w:r>
        <w:rPr>
          <w:rFonts w:hint="eastAsia" w:ascii="宋体" w:hAnsi="宋体"/>
        </w:rPr>
        <w:t xml:space="preserve">A、指导病人自我监测视力          B、指导病人掌握生活自理方法       </w:t>
      </w:r>
    </w:p>
    <w:p>
      <w:pPr>
        <w:spacing w:line="400" w:lineRule="exact"/>
        <w:ind w:firstLine="210" w:firstLineChars="100"/>
        <w:rPr>
          <w:rFonts w:hint="eastAsia" w:ascii="宋体" w:hAnsi="宋体"/>
        </w:rPr>
      </w:pPr>
      <w:r>
        <w:rPr>
          <w:rFonts w:hint="eastAsia" w:ascii="宋体" w:hAnsi="宋体"/>
        </w:rPr>
        <w:t xml:space="preserve">C、说明定期复查的重要性          D、介绍眼外伤的防治知识         </w:t>
      </w:r>
    </w:p>
    <w:p>
      <w:pPr>
        <w:spacing w:line="400" w:lineRule="exact"/>
        <w:ind w:firstLine="105" w:firstLineChars="50"/>
        <w:rPr>
          <w:rFonts w:hint="eastAsia" w:ascii="宋体" w:hAnsi="宋体"/>
        </w:rPr>
      </w:pPr>
      <w:r>
        <w:rPr>
          <w:rFonts w:hint="eastAsia" w:ascii="宋体" w:hAnsi="宋体"/>
        </w:rPr>
        <w:t xml:space="preserve"> E、眼化学伤立即去医院急症</w:t>
      </w:r>
    </w:p>
    <w:p>
      <w:pPr>
        <w:pStyle w:val="2"/>
        <w:spacing w:line="400" w:lineRule="exact"/>
        <w:rPr>
          <w:rFonts w:hAnsi="宋体"/>
          <w:b/>
          <w:szCs w:val="21"/>
        </w:rPr>
      </w:pPr>
      <w:r>
        <w:rPr>
          <w:rFonts w:hint="eastAsia" w:hAnsi="宋体"/>
          <w:b/>
          <w:szCs w:val="21"/>
        </w:rPr>
        <w:t>二、填空题</w:t>
      </w:r>
      <w:r>
        <w:rPr>
          <w:rFonts w:hAnsi="宋体"/>
          <w:b/>
          <w:szCs w:val="21"/>
        </w:rPr>
        <w:t>(</w:t>
      </w:r>
      <w:r>
        <w:rPr>
          <w:rFonts w:hint="eastAsia" w:hAnsi="宋体"/>
          <w:b/>
          <w:szCs w:val="21"/>
        </w:rPr>
        <w:t>本大题共</w:t>
      </w:r>
      <w:r>
        <w:rPr>
          <w:rFonts w:hAnsi="宋体"/>
          <w:b/>
          <w:szCs w:val="21"/>
        </w:rPr>
        <w:t>10</w:t>
      </w:r>
      <w:r>
        <w:rPr>
          <w:rFonts w:hint="eastAsia" w:hAnsi="宋体"/>
          <w:b/>
          <w:szCs w:val="21"/>
        </w:rPr>
        <w:t>空，每空0.5分，共</w:t>
      </w:r>
      <w:r>
        <w:rPr>
          <w:rFonts w:hAnsi="宋体"/>
          <w:b/>
          <w:szCs w:val="21"/>
        </w:rPr>
        <w:t>10</w:t>
      </w:r>
      <w:r>
        <w:rPr>
          <w:rFonts w:hint="eastAsia" w:hAnsi="宋体"/>
          <w:b/>
          <w:szCs w:val="21"/>
        </w:rPr>
        <w:t>分</w:t>
      </w:r>
      <w:r>
        <w:rPr>
          <w:rFonts w:hAnsi="宋体"/>
          <w:b/>
          <w:szCs w:val="21"/>
        </w:rPr>
        <w:t>)</w:t>
      </w:r>
    </w:p>
    <w:p>
      <w:pPr>
        <w:pStyle w:val="2"/>
        <w:spacing w:line="400" w:lineRule="exact"/>
        <w:rPr>
          <w:rFonts w:hint="eastAsia"/>
          <w:szCs w:val="21"/>
        </w:rPr>
      </w:pPr>
      <w:r>
        <w:rPr>
          <w:rFonts w:hAnsi="宋体"/>
          <w:szCs w:val="21"/>
        </w:rPr>
        <w:t>21.</w:t>
      </w:r>
      <w:r>
        <w:rPr>
          <w:rFonts w:hint="eastAsia"/>
          <w:szCs w:val="21"/>
        </w:rPr>
        <w:t xml:space="preserve">鼻塞包括 (           )、(          ) 、 (           )、 (          )四组。  </w:t>
      </w:r>
    </w:p>
    <w:p>
      <w:pPr>
        <w:pStyle w:val="2"/>
        <w:spacing w:line="400" w:lineRule="exact"/>
        <w:rPr>
          <w:rFonts w:hint="eastAsia"/>
          <w:szCs w:val="21"/>
        </w:rPr>
      </w:pPr>
      <w:r>
        <w:rPr>
          <w:rFonts w:hint="eastAsia"/>
          <w:szCs w:val="21"/>
        </w:rPr>
        <w:t>22、慢性化脓性中耳炎根据临床特点分为  (         )  、 (           ) 、(            ) 三型。</w:t>
      </w:r>
    </w:p>
    <w:p>
      <w:pPr>
        <w:pStyle w:val="2"/>
        <w:spacing w:line="400" w:lineRule="exact"/>
        <w:rPr>
          <w:rFonts w:hint="eastAsia"/>
          <w:szCs w:val="21"/>
        </w:rPr>
      </w:pPr>
      <w:r>
        <w:rPr>
          <w:rFonts w:hint="eastAsia"/>
          <w:szCs w:val="21"/>
        </w:rPr>
        <w:t xml:space="preserve">23、咽为一上宽下窄的粘膜肌性管，它可分为 (          )  、（           ） 、（            ）三部分。 </w:t>
      </w:r>
    </w:p>
    <w:p>
      <w:pPr>
        <w:pStyle w:val="2"/>
        <w:spacing w:line="400" w:lineRule="exact"/>
        <w:rPr>
          <w:rFonts w:hint="eastAsia"/>
          <w:szCs w:val="21"/>
        </w:rPr>
      </w:pPr>
      <w:r>
        <w:rPr>
          <w:rFonts w:hint="eastAsia"/>
          <w:szCs w:val="21"/>
        </w:rPr>
        <w:t>24、老年性皮质性白内障按发展过程可分为 （          ） 、（            ）、（         ） 和 （         ）四期。</w:t>
      </w:r>
    </w:p>
    <w:p>
      <w:pPr>
        <w:pStyle w:val="2"/>
        <w:spacing w:line="400" w:lineRule="exact"/>
        <w:rPr>
          <w:rFonts w:hint="eastAsia"/>
          <w:szCs w:val="21"/>
        </w:rPr>
      </w:pPr>
      <w:r>
        <w:rPr>
          <w:rFonts w:hint="eastAsia"/>
          <w:szCs w:val="21"/>
        </w:rPr>
        <w:t xml:space="preserve">25、斜视的护理诊断有（          ） 、（           ） 、 （          ） 。  </w:t>
      </w:r>
    </w:p>
    <w:p>
      <w:pPr>
        <w:pStyle w:val="2"/>
        <w:spacing w:line="400" w:lineRule="exact"/>
        <w:rPr>
          <w:rFonts w:hint="eastAsia"/>
          <w:szCs w:val="21"/>
        </w:rPr>
      </w:pPr>
      <w:r>
        <w:rPr>
          <w:rFonts w:hint="eastAsia"/>
          <w:szCs w:val="21"/>
        </w:rPr>
        <w:t xml:space="preserve">26、按伤口的部位，可将眼球穿通伤分为 （          ）、 （          ） 、（           ） 三类。   </w:t>
      </w:r>
    </w:p>
    <w:p>
      <w:pPr>
        <w:pStyle w:val="2"/>
        <w:spacing w:line="300" w:lineRule="auto"/>
        <w:rPr>
          <w:rFonts w:hint="eastAsia" w:hAnsi="宋体"/>
          <w:szCs w:val="21"/>
        </w:rPr>
      </w:pPr>
      <w:r>
        <w:rPr>
          <w:rFonts w:hint="eastAsia" w:hAnsi="宋体"/>
          <w:b/>
          <w:szCs w:val="21"/>
        </w:rPr>
        <w:t>三. 解释题</w:t>
      </w:r>
      <w:r>
        <w:rPr>
          <w:rFonts w:hAnsi="宋体"/>
          <w:b/>
          <w:szCs w:val="21"/>
        </w:rPr>
        <w:t>(</w:t>
      </w:r>
      <w:r>
        <w:rPr>
          <w:rFonts w:hint="eastAsia" w:hAnsi="宋体"/>
          <w:b/>
          <w:szCs w:val="21"/>
        </w:rPr>
        <w:t>本大题共</w:t>
      </w:r>
      <w:r>
        <w:rPr>
          <w:rFonts w:hAnsi="宋体"/>
          <w:b/>
          <w:szCs w:val="21"/>
        </w:rPr>
        <w:t>3</w:t>
      </w:r>
      <w:r>
        <w:rPr>
          <w:rFonts w:hint="eastAsia" w:hAnsi="宋体"/>
          <w:b/>
          <w:szCs w:val="21"/>
        </w:rPr>
        <w:t>小题，每小题</w:t>
      </w:r>
      <w:r>
        <w:rPr>
          <w:rFonts w:hAnsi="宋体"/>
          <w:b/>
          <w:szCs w:val="21"/>
        </w:rPr>
        <w:t>2</w:t>
      </w:r>
      <w:r>
        <w:rPr>
          <w:rFonts w:hint="eastAsia" w:hAnsi="宋体"/>
          <w:b/>
          <w:szCs w:val="21"/>
        </w:rPr>
        <w:t>分，共</w:t>
      </w:r>
      <w:r>
        <w:rPr>
          <w:rFonts w:hAnsi="宋体"/>
          <w:b/>
          <w:szCs w:val="21"/>
        </w:rPr>
        <w:t>6</w:t>
      </w:r>
      <w:r>
        <w:rPr>
          <w:rFonts w:hint="eastAsia" w:hAnsi="宋体"/>
          <w:b/>
          <w:szCs w:val="21"/>
        </w:rPr>
        <w:t>分</w:t>
      </w:r>
      <w:r>
        <w:rPr>
          <w:rFonts w:hAnsi="宋体"/>
          <w:b/>
          <w:szCs w:val="21"/>
        </w:rPr>
        <w:t>)</w:t>
      </w:r>
    </w:p>
    <w:p>
      <w:pPr>
        <w:rPr>
          <w:rFonts w:hint="eastAsia" w:ascii="宋体" w:hAnsi="宋体"/>
          <w:szCs w:val="21"/>
        </w:rPr>
      </w:pPr>
      <w:r>
        <w:rPr>
          <w:rFonts w:hint="eastAsia" w:hAnsi="宋体"/>
          <w:szCs w:val="21"/>
        </w:rPr>
        <w:t>27</w:t>
      </w:r>
      <w:r>
        <w:rPr>
          <w:rFonts w:hint="eastAsia" w:ascii="宋体" w:hAnsi="宋体"/>
          <w:szCs w:val="21"/>
        </w:rPr>
        <w:t>近视眼</w:t>
      </w:r>
    </w:p>
    <w:p>
      <w:pPr>
        <w:rPr>
          <w:rFonts w:hint="eastAsia" w:ascii="宋体" w:hAnsi="宋体"/>
          <w:szCs w:val="21"/>
        </w:rPr>
      </w:pPr>
    </w:p>
    <w:p>
      <w:pPr>
        <w:rPr>
          <w:rFonts w:hint="eastAsia" w:ascii="宋体" w:hAnsi="宋体"/>
          <w:szCs w:val="21"/>
        </w:rPr>
      </w:pPr>
    </w:p>
    <w:p>
      <w:pPr>
        <w:rPr>
          <w:rFonts w:hint="eastAsia" w:ascii="宋体" w:hAnsi="宋体"/>
          <w:szCs w:val="21"/>
        </w:rPr>
      </w:pPr>
      <w:r>
        <w:rPr>
          <w:rFonts w:hint="eastAsia" w:ascii="宋体" w:hAnsi="宋体"/>
          <w:szCs w:val="21"/>
        </w:rPr>
        <w:t>28、咽峡</w:t>
      </w:r>
    </w:p>
    <w:p>
      <w:pPr>
        <w:rPr>
          <w:rFonts w:hint="eastAsia" w:ascii="宋体" w:hAnsi="宋体"/>
          <w:szCs w:val="21"/>
        </w:rPr>
      </w:pPr>
    </w:p>
    <w:p>
      <w:pPr>
        <w:rPr>
          <w:rFonts w:hint="eastAsia" w:ascii="宋体" w:hAnsi="宋体"/>
          <w:szCs w:val="21"/>
        </w:rPr>
      </w:pPr>
    </w:p>
    <w:p>
      <w:pPr>
        <w:rPr>
          <w:rFonts w:hint="eastAsia" w:ascii="宋体" w:hAnsi="宋体"/>
          <w:szCs w:val="21"/>
        </w:rPr>
      </w:pPr>
      <w:r>
        <w:rPr>
          <w:rFonts w:hint="eastAsia" w:ascii="宋体" w:hAnsi="宋体"/>
          <w:szCs w:val="21"/>
        </w:rPr>
        <w:t>29、喉梗阻</w:t>
      </w:r>
    </w:p>
    <w:p>
      <w:pPr>
        <w:pStyle w:val="2"/>
        <w:spacing w:line="300" w:lineRule="auto"/>
        <w:rPr>
          <w:rFonts w:hint="eastAsia" w:hAnsi="宋体"/>
          <w:szCs w:val="21"/>
        </w:rPr>
      </w:pPr>
    </w:p>
    <w:p>
      <w:pPr>
        <w:pStyle w:val="2"/>
        <w:spacing w:line="300" w:lineRule="auto"/>
        <w:rPr>
          <w:rFonts w:hint="eastAsia" w:hAnsi="宋体"/>
          <w:szCs w:val="21"/>
        </w:rPr>
      </w:pPr>
    </w:p>
    <w:p>
      <w:pPr>
        <w:pStyle w:val="2"/>
        <w:spacing w:line="300" w:lineRule="auto"/>
        <w:rPr>
          <w:rFonts w:hint="eastAsia" w:hAnsi="宋体"/>
          <w:b/>
          <w:szCs w:val="21"/>
        </w:rPr>
      </w:pPr>
      <w:r>
        <w:rPr>
          <w:rFonts w:hint="eastAsia" w:hAnsi="宋体"/>
          <w:b/>
          <w:szCs w:val="21"/>
        </w:rPr>
        <w:t>四、简答题</w:t>
      </w:r>
      <w:r>
        <w:rPr>
          <w:rFonts w:hAnsi="宋体"/>
          <w:b/>
          <w:szCs w:val="21"/>
        </w:rPr>
        <w:t>(</w:t>
      </w:r>
      <w:r>
        <w:rPr>
          <w:rFonts w:hint="eastAsia" w:hAnsi="宋体"/>
          <w:b/>
          <w:szCs w:val="21"/>
        </w:rPr>
        <w:t>本大题共</w:t>
      </w:r>
      <w:r>
        <w:rPr>
          <w:rFonts w:hAnsi="宋体"/>
          <w:b/>
          <w:szCs w:val="21"/>
        </w:rPr>
        <w:t>4</w:t>
      </w:r>
      <w:r>
        <w:rPr>
          <w:rFonts w:hint="eastAsia" w:hAnsi="宋体"/>
          <w:b/>
          <w:szCs w:val="21"/>
        </w:rPr>
        <w:t>小题，每小题</w:t>
      </w:r>
      <w:r>
        <w:rPr>
          <w:rFonts w:hAnsi="宋体"/>
          <w:b/>
          <w:szCs w:val="21"/>
        </w:rPr>
        <w:t>6</w:t>
      </w:r>
      <w:r>
        <w:rPr>
          <w:rFonts w:hint="eastAsia" w:hAnsi="宋体"/>
          <w:b/>
          <w:szCs w:val="21"/>
        </w:rPr>
        <w:t>分，共</w:t>
      </w:r>
      <w:r>
        <w:rPr>
          <w:rFonts w:hAnsi="宋体"/>
          <w:b/>
          <w:szCs w:val="21"/>
        </w:rPr>
        <w:t>24</w:t>
      </w:r>
      <w:r>
        <w:rPr>
          <w:rFonts w:hint="eastAsia" w:hAnsi="宋体"/>
          <w:b/>
          <w:szCs w:val="21"/>
        </w:rPr>
        <w:t>分</w:t>
      </w:r>
      <w:r>
        <w:rPr>
          <w:rFonts w:hAnsi="宋体"/>
          <w:b/>
          <w:szCs w:val="21"/>
        </w:rPr>
        <w:t>)</w:t>
      </w:r>
    </w:p>
    <w:p>
      <w:pPr>
        <w:rPr>
          <w:rFonts w:hint="eastAsia"/>
        </w:rPr>
      </w:pPr>
      <w:r>
        <w:rPr>
          <w:rFonts w:hint="eastAsia" w:hAnsi="宋体"/>
          <w:szCs w:val="21"/>
        </w:rPr>
        <w:t>30</w:t>
      </w:r>
      <w:r>
        <w:rPr>
          <w:rFonts w:hAnsi="宋体"/>
          <w:szCs w:val="21"/>
        </w:rPr>
        <w:t>.</w:t>
      </w:r>
      <w:r>
        <w:rPr>
          <w:rFonts w:hint="eastAsia"/>
        </w:rPr>
        <w:t xml:space="preserve">  老年性皮质性白内障按病变发展可分几期？哪一期容易继发青光眼？为什么？ </w:t>
      </w: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r>
        <w:rPr>
          <w:rFonts w:hint="eastAsia"/>
        </w:rPr>
        <w:t>31. 请简述眼化学伤的处理原则。</w:t>
      </w: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ascii="ˎ̥" w:hAnsi="ˎ̥" w:cs="Arial"/>
          <w:color w:val="000000"/>
          <w:szCs w:val="21"/>
        </w:rPr>
      </w:pPr>
      <w:r>
        <w:rPr>
          <w:rFonts w:hint="eastAsia"/>
        </w:rPr>
        <w:t>32. 列表鉴别慢性单纯性与慢性肥厚性鼻炎</w:t>
      </w:r>
    </w:p>
    <w:p>
      <w:pPr>
        <w:rPr>
          <w:rFonts w:hint="eastAsia" w:ascii="ˎ̥" w:hAnsi="ˎ̥" w:cs="Arial"/>
          <w:color w:val="000000"/>
          <w:szCs w:val="21"/>
        </w:rPr>
      </w:pPr>
    </w:p>
    <w:p>
      <w:pPr>
        <w:rPr>
          <w:rFonts w:hint="eastAsia" w:ascii="ˎ̥" w:hAnsi="ˎ̥" w:cs="Arial"/>
          <w:color w:val="000000"/>
          <w:szCs w:val="21"/>
        </w:rPr>
      </w:pPr>
    </w:p>
    <w:p>
      <w:pPr>
        <w:rPr>
          <w:rFonts w:hint="eastAsia" w:ascii="ˎ̥" w:hAnsi="ˎ̥" w:cs="Arial"/>
          <w:color w:val="000000"/>
          <w:szCs w:val="21"/>
        </w:rPr>
      </w:pPr>
    </w:p>
    <w:p>
      <w:pPr>
        <w:rPr>
          <w:rFonts w:hint="eastAsia" w:ascii="ˎ̥" w:hAnsi="ˎ̥" w:cs="Arial"/>
          <w:color w:val="000000"/>
          <w:szCs w:val="21"/>
        </w:rPr>
      </w:pPr>
    </w:p>
    <w:p>
      <w:pPr>
        <w:rPr>
          <w:rFonts w:hint="eastAsia" w:ascii="ˎ̥" w:hAnsi="ˎ̥" w:cs="Arial"/>
          <w:color w:val="000000"/>
          <w:szCs w:val="21"/>
        </w:rPr>
      </w:pPr>
      <w:r>
        <w:rPr>
          <w:rFonts w:hint="eastAsia" w:ascii="ˎ̥" w:hAnsi="ˎ̥" w:cs="Arial"/>
          <w:color w:val="000000"/>
          <w:szCs w:val="21"/>
        </w:rPr>
        <w:t xml:space="preserve">33.急性牙髓炎疼痛有何特点？  </w:t>
      </w:r>
    </w:p>
    <w:p>
      <w:pPr>
        <w:rPr>
          <w:rFonts w:hint="eastAsia" w:ascii="ˎ̥" w:hAnsi="ˎ̥" w:cs="Arial"/>
          <w:color w:val="000000"/>
          <w:szCs w:val="21"/>
        </w:rPr>
      </w:pPr>
    </w:p>
    <w:p>
      <w:pPr>
        <w:rPr>
          <w:rFonts w:hint="eastAsia" w:ascii="ˎ̥" w:hAnsi="ˎ̥" w:cs="Arial"/>
          <w:color w:val="000000"/>
          <w:szCs w:val="21"/>
        </w:rPr>
      </w:pPr>
    </w:p>
    <w:p>
      <w:pPr>
        <w:rPr>
          <w:rFonts w:hint="eastAsia" w:ascii="ˎ̥" w:hAnsi="ˎ̥" w:cs="Arial"/>
          <w:color w:val="000000"/>
          <w:szCs w:val="21"/>
        </w:rPr>
      </w:pPr>
    </w:p>
    <w:p>
      <w:pPr>
        <w:pStyle w:val="2"/>
        <w:spacing w:line="300" w:lineRule="auto"/>
        <w:rPr>
          <w:rFonts w:hint="eastAsia" w:hAnsi="宋体"/>
          <w:szCs w:val="21"/>
        </w:rPr>
      </w:pPr>
    </w:p>
    <w:p>
      <w:pPr>
        <w:pStyle w:val="2"/>
        <w:spacing w:line="300" w:lineRule="auto"/>
        <w:rPr>
          <w:rFonts w:hint="eastAsia" w:hAnsi="宋体"/>
          <w:b/>
          <w:szCs w:val="21"/>
        </w:rPr>
      </w:pPr>
      <w:r>
        <w:rPr>
          <w:rFonts w:hint="eastAsia" w:hAnsi="宋体"/>
          <w:b/>
          <w:szCs w:val="21"/>
        </w:rPr>
        <w:t>五、论述题</w:t>
      </w:r>
      <w:r>
        <w:rPr>
          <w:rFonts w:hAnsi="宋体"/>
          <w:b/>
          <w:szCs w:val="21"/>
        </w:rPr>
        <w:t>(</w:t>
      </w:r>
      <w:r>
        <w:rPr>
          <w:rFonts w:hint="eastAsia" w:hAnsi="宋体"/>
          <w:b/>
          <w:szCs w:val="21"/>
        </w:rPr>
        <w:t>本大题共</w:t>
      </w:r>
      <w:r>
        <w:rPr>
          <w:rFonts w:hAnsi="宋体"/>
          <w:b/>
          <w:szCs w:val="21"/>
        </w:rPr>
        <w:t>2</w:t>
      </w:r>
      <w:r>
        <w:rPr>
          <w:rFonts w:hint="eastAsia" w:hAnsi="宋体"/>
          <w:b/>
          <w:szCs w:val="21"/>
        </w:rPr>
        <w:t>小题，每小题</w:t>
      </w:r>
      <w:r>
        <w:rPr>
          <w:rFonts w:hAnsi="宋体"/>
          <w:b/>
          <w:szCs w:val="21"/>
        </w:rPr>
        <w:t>10</w:t>
      </w:r>
      <w:r>
        <w:rPr>
          <w:rFonts w:hint="eastAsia" w:hAnsi="宋体"/>
          <w:b/>
          <w:szCs w:val="21"/>
        </w:rPr>
        <w:t>分，共</w:t>
      </w:r>
      <w:r>
        <w:rPr>
          <w:rFonts w:hAnsi="宋体"/>
          <w:b/>
          <w:szCs w:val="21"/>
        </w:rPr>
        <w:t>20</w:t>
      </w:r>
      <w:r>
        <w:rPr>
          <w:rFonts w:hint="eastAsia" w:hAnsi="宋体"/>
          <w:b/>
          <w:szCs w:val="21"/>
        </w:rPr>
        <w:t>分</w:t>
      </w:r>
      <w:r>
        <w:rPr>
          <w:rFonts w:hAnsi="宋体"/>
          <w:b/>
          <w:szCs w:val="21"/>
        </w:rPr>
        <w:t>)</w:t>
      </w:r>
    </w:p>
    <w:p>
      <w:pPr>
        <w:pStyle w:val="2"/>
        <w:spacing w:line="300" w:lineRule="auto"/>
        <w:rPr>
          <w:rFonts w:hint="eastAsia" w:hAnsi="宋体"/>
          <w:szCs w:val="21"/>
        </w:rPr>
      </w:pPr>
      <w:r>
        <w:rPr>
          <w:rFonts w:hint="eastAsia" w:hAnsi="宋体"/>
          <w:szCs w:val="21"/>
        </w:rPr>
        <w:t>34</w:t>
      </w:r>
      <w:r>
        <w:rPr>
          <w:rFonts w:hAnsi="宋体"/>
          <w:szCs w:val="21"/>
        </w:rPr>
        <w:t>.</w:t>
      </w:r>
      <w:r>
        <w:rPr>
          <w:rFonts w:hint="eastAsia" w:hAnsi="宋体"/>
          <w:szCs w:val="21"/>
        </w:rPr>
        <w:t xml:space="preserve"> 试述颞下颌关节强直(ankylosis of temporo-mandibular joint)的分类、临床表现及手术方式。    </w:t>
      </w:r>
    </w:p>
    <w:p>
      <w:pPr>
        <w:pStyle w:val="2"/>
        <w:spacing w:line="300" w:lineRule="auto"/>
        <w:rPr>
          <w:rFonts w:hint="eastAsia" w:hAnsi="宋体"/>
          <w:szCs w:val="21"/>
        </w:rPr>
      </w:pPr>
    </w:p>
    <w:p>
      <w:pPr>
        <w:pStyle w:val="2"/>
        <w:spacing w:line="300" w:lineRule="auto"/>
        <w:rPr>
          <w:rFonts w:hint="eastAsia" w:hAnsi="宋体"/>
          <w:szCs w:val="21"/>
        </w:rPr>
      </w:pPr>
    </w:p>
    <w:p>
      <w:pPr>
        <w:pStyle w:val="2"/>
        <w:spacing w:line="300" w:lineRule="auto"/>
        <w:rPr>
          <w:rFonts w:hint="eastAsia" w:hAnsi="宋体"/>
          <w:szCs w:val="21"/>
        </w:rPr>
      </w:pPr>
    </w:p>
    <w:p>
      <w:pPr>
        <w:pStyle w:val="2"/>
        <w:spacing w:line="300" w:lineRule="auto"/>
        <w:rPr>
          <w:rFonts w:hint="eastAsia" w:hAnsi="宋体"/>
          <w:szCs w:val="21"/>
        </w:rPr>
      </w:pPr>
    </w:p>
    <w:p>
      <w:pPr>
        <w:pStyle w:val="2"/>
        <w:spacing w:line="300" w:lineRule="auto"/>
        <w:rPr>
          <w:rFonts w:hint="eastAsia" w:hAnsi="宋体"/>
          <w:szCs w:val="21"/>
        </w:rPr>
      </w:pPr>
    </w:p>
    <w:p>
      <w:pPr>
        <w:pStyle w:val="2"/>
        <w:spacing w:line="300" w:lineRule="auto"/>
        <w:rPr>
          <w:rFonts w:hint="eastAsia" w:hAnsi="宋体"/>
          <w:szCs w:val="21"/>
        </w:rPr>
      </w:pPr>
    </w:p>
    <w:p>
      <w:pPr>
        <w:pStyle w:val="2"/>
        <w:spacing w:line="300" w:lineRule="auto"/>
        <w:rPr>
          <w:rFonts w:hint="eastAsia" w:hAnsi="宋体"/>
          <w:szCs w:val="21"/>
        </w:rPr>
      </w:pPr>
    </w:p>
    <w:p>
      <w:pPr>
        <w:pStyle w:val="2"/>
        <w:spacing w:line="300" w:lineRule="auto"/>
        <w:rPr>
          <w:rFonts w:hint="eastAsia" w:hAnsi="宋体"/>
          <w:szCs w:val="21"/>
        </w:rPr>
      </w:pPr>
    </w:p>
    <w:p>
      <w:pPr>
        <w:pStyle w:val="2"/>
        <w:spacing w:line="300" w:lineRule="auto"/>
        <w:rPr>
          <w:rFonts w:hint="eastAsia" w:hAnsi="宋体"/>
          <w:szCs w:val="21"/>
        </w:rPr>
      </w:pPr>
    </w:p>
    <w:p>
      <w:pPr>
        <w:pStyle w:val="8"/>
        <w:rPr>
          <w:rFonts w:hint="eastAsia" w:hAnsi="宋体"/>
          <w:szCs w:val="21"/>
        </w:rPr>
      </w:pPr>
      <w:r>
        <w:rPr>
          <w:rFonts w:hint="eastAsia"/>
        </w:rPr>
        <w:t>35、.青少年牙周炎(juvenile periodontitis)的主要致病菌及临床表现的特点为</w:t>
      </w:r>
    </w:p>
    <w:p>
      <w:pPr>
        <w:rPr>
          <w:rFonts w:hint="eastAsia" w:ascii="黑体" w:hAnsi="宋体" w:eastAsia="黑体"/>
          <w:b/>
          <w:sz w:val="32"/>
          <w:szCs w:val="32"/>
        </w:rPr>
      </w:pPr>
    </w:p>
    <w:p>
      <w:pPr>
        <w:rPr>
          <w:rFonts w:hint="eastAsia" w:ascii="黑体" w:hAnsi="宋体" w:eastAsia="黑体"/>
          <w:b/>
          <w:sz w:val="32"/>
          <w:szCs w:val="32"/>
        </w:rPr>
      </w:pPr>
    </w:p>
    <w:p>
      <w:pPr>
        <w:rPr>
          <w:rFonts w:hint="eastAsia" w:ascii="宋体" w:hAnsi="宋体" w:eastAsia="宋体" w:cs="宋体"/>
          <w:sz w:val="21"/>
          <w:szCs w:val="21"/>
          <w:lang w:val="en-US" w:eastAsia="zh-CN"/>
        </w:rPr>
      </w:pPr>
    </w:p>
    <w:p>
      <w:pPr>
        <w:rPr>
          <w:rFonts w:hint="eastAsia" w:ascii="宋体" w:hAnsi="宋体" w:eastAsia="宋体" w:cs="宋体"/>
          <w:sz w:val="21"/>
          <w:szCs w:val="21"/>
          <w:lang w:val="en-US" w:eastAsia="zh-CN"/>
        </w:rPr>
      </w:pPr>
    </w:p>
    <w:p>
      <w:pPr>
        <w:rPr>
          <w:rFonts w:hint="eastAsia" w:ascii="宋体" w:hAnsi="宋体" w:eastAsia="宋体" w:cs="宋体"/>
          <w:b/>
          <w:sz w:val="21"/>
          <w:szCs w:val="21"/>
        </w:rPr>
      </w:pPr>
      <w:r>
        <w:rPr>
          <w:rFonts w:hint="eastAsia" w:ascii="宋体" w:hAnsi="宋体" w:eastAsia="宋体" w:cs="宋体"/>
          <w:sz w:val="21"/>
          <w:szCs w:val="21"/>
          <w:lang w:val="en-US" w:eastAsia="zh-CN"/>
        </w:rPr>
        <w:t>36、简述智齿冠周炎的病因和临床表现，治疗原则，并发症。【下颌第三磨牙（智齿）冠周炎】。</w:t>
      </w:r>
    </w:p>
    <w:p>
      <w:pPr>
        <w:rPr>
          <w:rFonts w:hint="eastAsia" w:ascii="宋体" w:hAnsi="宋体" w:eastAsia="宋体" w:cs="宋体"/>
          <w:b/>
          <w:sz w:val="21"/>
          <w:szCs w:val="21"/>
        </w:rPr>
      </w:pPr>
    </w:p>
    <w:p>
      <w:pPr>
        <w:rPr>
          <w:rFonts w:hint="eastAsia" w:ascii="宋体" w:hAnsi="宋体" w:eastAsia="宋体" w:cs="宋体"/>
          <w:sz w:val="21"/>
          <w:szCs w:val="21"/>
          <w:lang w:val="en-US" w:eastAsia="zh-CN"/>
        </w:rPr>
      </w:pPr>
    </w:p>
    <w:p>
      <w:pPr>
        <w:rPr>
          <w:rFonts w:hint="eastAsia" w:ascii="宋体" w:hAnsi="宋体" w:eastAsia="宋体" w:cs="宋体"/>
          <w:sz w:val="21"/>
          <w:szCs w:val="21"/>
          <w:lang w:val="en-US" w:eastAsia="zh-CN"/>
        </w:rPr>
      </w:pPr>
    </w:p>
    <w:p>
      <w:pPr>
        <w:rPr>
          <w:rFonts w:hint="eastAsia" w:ascii="宋体" w:hAnsi="宋体" w:eastAsia="宋体" w:cs="宋体"/>
          <w:sz w:val="21"/>
          <w:szCs w:val="21"/>
          <w:lang w:val="en-US" w:eastAsia="zh-CN"/>
        </w:rPr>
      </w:pPr>
    </w:p>
    <w:p>
      <w:pPr>
        <w:rPr>
          <w:rFonts w:hint="eastAsia" w:ascii="宋体" w:hAnsi="宋体" w:eastAsia="宋体" w:cs="宋体"/>
          <w:sz w:val="21"/>
          <w:szCs w:val="21"/>
          <w:lang w:val="en-US" w:eastAsia="zh-CN"/>
        </w:rPr>
      </w:pPr>
    </w:p>
    <w:p>
      <w:pPr>
        <w:rPr>
          <w:rFonts w:hint="eastAsia" w:ascii="宋体" w:hAnsi="宋体" w:eastAsia="宋体" w:cs="宋体"/>
          <w:sz w:val="21"/>
          <w:szCs w:val="21"/>
          <w:lang w:val="en-US" w:eastAsia="zh-CN"/>
        </w:rPr>
      </w:pPr>
    </w:p>
    <w:p>
      <w:pPr>
        <w:rPr>
          <w:rFonts w:hint="eastAsia" w:ascii="黑体" w:hAnsi="宋体" w:eastAsia="黑体"/>
          <w:b/>
          <w:sz w:val="21"/>
          <w:szCs w:val="21"/>
        </w:rPr>
      </w:pPr>
      <w:r>
        <w:rPr>
          <w:rFonts w:hint="eastAsia" w:ascii="宋体" w:hAnsi="宋体" w:eastAsia="宋体" w:cs="宋体"/>
          <w:sz w:val="21"/>
          <w:szCs w:val="21"/>
          <w:lang w:val="en-US" w:eastAsia="zh-CN"/>
        </w:rPr>
        <w:t>37、试述轻型阿弗他溃疡的临床表现及发病特点。</w:t>
      </w:r>
    </w:p>
    <w:p>
      <w:pPr>
        <w:rPr>
          <w:rFonts w:hint="eastAsia" w:ascii="黑体" w:hAnsi="宋体" w:eastAsia="黑体"/>
          <w:b/>
          <w:sz w:val="32"/>
          <w:szCs w:val="32"/>
        </w:rPr>
      </w:pPr>
    </w:p>
    <w:p>
      <w:pPr>
        <w:rPr>
          <w:rFonts w:hint="eastAsia" w:ascii="黑体" w:hAnsi="宋体" w:eastAsia="黑体"/>
          <w:b/>
          <w:sz w:val="32"/>
          <w:szCs w:val="32"/>
        </w:rPr>
      </w:pPr>
    </w:p>
    <w:p>
      <w:pPr>
        <w:jc w:val="center"/>
        <w:rPr>
          <w:rFonts w:hint="eastAsia"/>
        </w:rPr>
      </w:pPr>
    </w:p>
    <w:p>
      <w:pPr>
        <w:jc w:val="center"/>
        <w:rPr>
          <w:rFonts w:hint="eastAsia"/>
        </w:rPr>
      </w:pPr>
    </w:p>
    <w:p>
      <w:pPr>
        <w:jc w:val="center"/>
        <w:rPr>
          <w:rFonts w:hint="eastAsia"/>
        </w:rPr>
      </w:pPr>
    </w:p>
    <w:p>
      <w:pPr>
        <w:jc w:val="center"/>
        <w:rPr>
          <w:rFonts w:hint="eastAsia"/>
        </w:rPr>
      </w:pPr>
    </w:p>
    <w:p>
      <w:pPr>
        <w:jc w:val="center"/>
        <w:rPr>
          <w:rFonts w:hint="eastAsia"/>
        </w:rPr>
      </w:pPr>
    </w:p>
    <w:p>
      <w:pPr>
        <w:jc w:val="center"/>
        <w:rPr>
          <w:rFonts w:hint="eastAsia"/>
        </w:rPr>
      </w:pPr>
    </w:p>
    <w:p>
      <w:pPr>
        <w:jc w:val="center"/>
        <w:rPr>
          <w:rFonts w:ascii="Lucida Grande" w:hAnsi="宋体"/>
          <w:color w:val="000000"/>
          <w:sz w:val="28"/>
          <w:szCs w:val="21"/>
        </w:rPr>
      </w:pPr>
      <w:r>
        <w:rPr>
          <w:rFonts w:hint="eastAsia"/>
        </w:rPr>
        <w:t>五官科学</w:t>
      </w:r>
      <w:r>
        <w:rPr>
          <w:rFonts w:hint="eastAsia"/>
          <w:sz w:val="30"/>
          <w:szCs w:val="30"/>
        </w:rPr>
        <w:t>专科复习资料</w:t>
      </w:r>
      <w:r>
        <w:rPr>
          <w:rFonts w:hint="eastAsia"/>
        </w:rPr>
        <w:t xml:space="preserve">                                                                                                                                      </w:t>
      </w:r>
    </w:p>
    <w:p>
      <w:pPr>
        <w:pStyle w:val="2"/>
        <w:rPr>
          <w:rFonts w:hint="eastAsia" w:hAnsi="宋体"/>
          <w:b/>
          <w:szCs w:val="21"/>
        </w:rPr>
      </w:pPr>
      <w:r>
        <w:rPr>
          <w:rFonts w:hint="eastAsia" w:hAnsi="宋体"/>
          <w:b/>
          <w:szCs w:val="21"/>
        </w:rPr>
        <w:t>一、单项选择题(本大题共20小题，每小题2分，共40分)</w:t>
      </w:r>
    </w:p>
    <w:p>
      <w:pPr>
        <w:rPr>
          <w:rFonts w:hint="eastAsia" w:ascii="宋体" w:hAnsi="宋体"/>
          <w:szCs w:val="21"/>
        </w:rPr>
      </w:pPr>
      <w:r>
        <w:rPr>
          <w:rFonts w:hint="eastAsia" w:ascii="宋体" w:hAnsi="宋体"/>
          <w:szCs w:val="21"/>
        </w:rPr>
        <w:t xml:space="preserve">1-10 BCEBA DCDAA  </w:t>
      </w:r>
      <w:bookmarkStart w:id="0" w:name="_GoBack"/>
      <w:bookmarkEnd w:id="0"/>
      <w:r>
        <w:rPr>
          <w:rFonts w:hint="eastAsia" w:ascii="宋体" w:hAnsi="宋体"/>
          <w:szCs w:val="21"/>
        </w:rPr>
        <w:t xml:space="preserve"> </w:t>
      </w:r>
    </w:p>
    <w:p>
      <w:pPr>
        <w:pStyle w:val="2"/>
        <w:rPr>
          <w:rFonts w:hAnsi="宋体"/>
          <w:b/>
          <w:szCs w:val="21"/>
        </w:rPr>
      </w:pPr>
      <w:r>
        <w:rPr>
          <w:rFonts w:hint="eastAsia" w:hAnsi="宋体"/>
          <w:b/>
          <w:szCs w:val="21"/>
        </w:rPr>
        <w:t>二、填空题(本大题共10空，每空1分，共10分)</w:t>
      </w:r>
    </w:p>
    <w:p>
      <w:pPr>
        <w:pStyle w:val="2"/>
        <w:rPr>
          <w:rFonts w:hint="eastAsia" w:hAnsi="宋体"/>
          <w:szCs w:val="21"/>
        </w:rPr>
      </w:pPr>
      <w:r>
        <w:rPr>
          <w:rFonts w:hint="eastAsia" w:hAnsi="宋体"/>
          <w:szCs w:val="21"/>
        </w:rPr>
        <w:t xml:space="preserve">21.异物性、炎症性、肿瘤性、外伤性     22、单纯型、骨疡型、胆脂瘤型  23、鼻咽部   口咽部   喉咽部      </w:t>
      </w:r>
    </w:p>
    <w:p>
      <w:pPr>
        <w:pStyle w:val="2"/>
        <w:rPr>
          <w:rFonts w:hint="eastAsia" w:hAnsi="宋体"/>
          <w:b/>
          <w:szCs w:val="21"/>
        </w:rPr>
      </w:pPr>
      <w:r>
        <w:rPr>
          <w:rFonts w:hint="eastAsia" w:hAnsi="宋体"/>
          <w:b/>
          <w:szCs w:val="21"/>
        </w:rPr>
        <w:t>三、名词解释题(本大题共3小题，每小题2分，共6分)</w:t>
      </w:r>
    </w:p>
    <w:p>
      <w:pPr>
        <w:jc w:val="left"/>
        <w:rPr>
          <w:rFonts w:hint="eastAsia" w:ascii="宋体" w:hAnsi="宋体"/>
          <w:szCs w:val="21"/>
        </w:rPr>
      </w:pPr>
      <w:r>
        <w:rPr>
          <w:rFonts w:hint="eastAsia" w:ascii="宋体" w:hAnsi="宋体"/>
          <w:szCs w:val="21"/>
        </w:rPr>
        <w:t xml:space="preserve">27、眼在松弛状态下平行光线经眼的屈光系统后所形成的焦点在视网膜之前，在视网膜上一个不清晰的像   </w:t>
      </w:r>
    </w:p>
    <w:p>
      <w:pPr>
        <w:jc w:val="left"/>
        <w:rPr>
          <w:rFonts w:hint="eastAsia" w:ascii="宋体" w:hAnsi="宋体"/>
          <w:szCs w:val="21"/>
        </w:rPr>
      </w:pPr>
      <w:r>
        <w:rPr>
          <w:rFonts w:hint="eastAsia" w:ascii="宋体" w:hAnsi="宋体"/>
          <w:szCs w:val="21"/>
        </w:rPr>
        <w:t xml:space="preserve">28.上方的腭垂和软腭游离缘下方舌根两侧腭舌弓和腭咽弓所围成的环形狭窄部分    </w:t>
      </w:r>
    </w:p>
    <w:p>
      <w:pPr>
        <w:rPr>
          <w:rFonts w:hint="eastAsia" w:ascii="宋体" w:hAnsi="宋体"/>
          <w:szCs w:val="21"/>
        </w:rPr>
      </w:pPr>
      <w:r>
        <w:rPr>
          <w:rFonts w:hint="eastAsia" w:ascii="宋体" w:hAnsi="宋体"/>
          <w:szCs w:val="21"/>
        </w:rPr>
        <w:t>29.因咽喉部或其邻近组织的病变使喉腔气道狭窄或阻塞，引起呼吸困难的一组症状四、四、</w:t>
      </w:r>
      <w:r>
        <w:rPr>
          <w:rFonts w:hint="eastAsia" w:ascii="宋体" w:hAnsi="宋体"/>
          <w:b/>
          <w:szCs w:val="21"/>
        </w:rPr>
        <w:t>简答题</w:t>
      </w:r>
      <w:r>
        <w:rPr>
          <w:rFonts w:ascii="宋体" w:hAnsi="宋体"/>
          <w:b/>
          <w:szCs w:val="21"/>
        </w:rPr>
        <w:t>(</w:t>
      </w:r>
      <w:r>
        <w:rPr>
          <w:rFonts w:hint="eastAsia" w:ascii="宋体" w:hAnsi="宋体"/>
          <w:b/>
          <w:szCs w:val="21"/>
        </w:rPr>
        <w:t>本大题共</w:t>
      </w:r>
      <w:r>
        <w:rPr>
          <w:rFonts w:ascii="宋体" w:hAnsi="宋体"/>
          <w:b/>
          <w:szCs w:val="21"/>
        </w:rPr>
        <w:t>4</w:t>
      </w:r>
      <w:r>
        <w:rPr>
          <w:rFonts w:hint="eastAsia" w:ascii="宋体" w:hAnsi="宋体"/>
          <w:b/>
          <w:szCs w:val="21"/>
        </w:rPr>
        <w:t>小题，每小题</w:t>
      </w:r>
      <w:r>
        <w:rPr>
          <w:rFonts w:ascii="宋体" w:hAnsi="宋体"/>
          <w:b/>
          <w:szCs w:val="21"/>
        </w:rPr>
        <w:t>6</w:t>
      </w:r>
      <w:r>
        <w:rPr>
          <w:rFonts w:hint="eastAsia" w:ascii="宋体" w:hAnsi="宋体"/>
          <w:b/>
          <w:szCs w:val="21"/>
        </w:rPr>
        <w:t>分，共</w:t>
      </w:r>
      <w:r>
        <w:rPr>
          <w:rFonts w:ascii="宋体" w:hAnsi="宋体"/>
          <w:b/>
          <w:szCs w:val="21"/>
        </w:rPr>
        <w:t>24</w:t>
      </w:r>
      <w:r>
        <w:rPr>
          <w:rFonts w:hint="eastAsia" w:ascii="宋体" w:hAnsi="宋体"/>
          <w:b/>
          <w:szCs w:val="21"/>
        </w:rPr>
        <w:t>分</w:t>
      </w:r>
      <w:r>
        <w:rPr>
          <w:rFonts w:ascii="宋体" w:hAnsi="宋体"/>
          <w:b/>
          <w:szCs w:val="21"/>
        </w:rPr>
        <w:t>)</w:t>
      </w:r>
    </w:p>
    <w:p>
      <w:pPr>
        <w:rPr>
          <w:rFonts w:ascii="宋体" w:hAnsi="宋体"/>
          <w:szCs w:val="21"/>
        </w:rPr>
      </w:pPr>
      <w:r>
        <w:rPr>
          <w:rFonts w:ascii="宋体" w:hAnsi="宋体"/>
          <w:szCs w:val="21"/>
        </w:rPr>
        <w:t xml:space="preserve">30. </w:t>
      </w:r>
      <w:r>
        <w:rPr>
          <w:rFonts w:hint="eastAsia" w:ascii="宋体" w:hAnsi="宋体"/>
          <w:szCs w:val="21"/>
        </w:rPr>
        <w:t>答：</w:t>
      </w:r>
      <w:r>
        <w:rPr>
          <w:rFonts w:ascii="宋体" w:hAnsi="宋体"/>
          <w:szCs w:val="21"/>
        </w:rPr>
        <w:t>1</w:t>
      </w:r>
      <w:r>
        <w:rPr>
          <w:rFonts w:hint="eastAsia" w:ascii="宋体" w:hAnsi="宋体"/>
          <w:szCs w:val="21"/>
        </w:rPr>
        <w:t>）分四期：初发期，膨胀期，成熟期，过熟期</w:t>
      </w:r>
      <w:r>
        <w:rPr>
          <w:rFonts w:ascii="宋体" w:hAnsi="宋体"/>
          <w:szCs w:val="21"/>
        </w:rPr>
        <w:t xml:space="preserve">      2</w:t>
      </w:r>
      <w:r>
        <w:rPr>
          <w:rFonts w:hint="eastAsia" w:ascii="宋体" w:hAnsi="宋体"/>
          <w:szCs w:val="21"/>
        </w:rPr>
        <w:t>）膨胀期容易继发急性闭角型青光眼，因为晶状体浑浊继续加重，因</w:t>
      </w:r>
      <w:r>
        <w:rPr>
          <w:rFonts w:ascii="宋体" w:hAnsi="宋体"/>
          <w:szCs w:val="21"/>
        </w:rPr>
        <w:t xml:space="preserve"> </w:t>
      </w:r>
      <w:r>
        <w:rPr>
          <w:rFonts w:hint="eastAsia" w:ascii="宋体" w:hAnsi="宋体"/>
          <w:szCs w:val="21"/>
        </w:rPr>
        <w:t>渗透压的改变，晶状体皮质因吸收水分而膨胀，增大的晶体将虹膜向前推移，前房变浅，故容易继发青光眼。</w:t>
      </w:r>
    </w:p>
    <w:p>
      <w:pPr>
        <w:rPr>
          <w:rFonts w:ascii="宋体" w:hAnsi="宋体"/>
          <w:szCs w:val="21"/>
        </w:rPr>
      </w:pPr>
      <w:r>
        <w:rPr>
          <w:rFonts w:ascii="宋体" w:hAnsi="宋体"/>
          <w:szCs w:val="21"/>
        </w:rPr>
        <w:t xml:space="preserve">31.  </w:t>
      </w:r>
      <w:r>
        <w:rPr>
          <w:rFonts w:hint="eastAsia" w:ascii="宋体" w:hAnsi="宋体"/>
          <w:szCs w:val="21"/>
        </w:rPr>
        <w:t>答：</w:t>
      </w:r>
      <w:r>
        <w:rPr>
          <w:rFonts w:ascii="宋体" w:hAnsi="宋体"/>
          <w:szCs w:val="21"/>
        </w:rPr>
        <w:t>1</w:t>
      </w:r>
      <w:r>
        <w:rPr>
          <w:rFonts w:hint="eastAsia" w:ascii="宋体" w:hAnsi="宋体"/>
          <w:szCs w:val="21"/>
        </w:rPr>
        <w:t>）急救：争分夺秒的在现场彻底冲洗眼部是酸碱烧伤重要处理措施，</w:t>
      </w:r>
      <w:r>
        <w:rPr>
          <w:rFonts w:ascii="宋体" w:hAnsi="宋体"/>
          <w:szCs w:val="21"/>
        </w:rPr>
        <w:t xml:space="preserve"> </w:t>
      </w:r>
      <w:r>
        <w:rPr>
          <w:rFonts w:hint="eastAsia" w:ascii="宋体" w:hAnsi="宋体"/>
          <w:szCs w:val="21"/>
        </w:rPr>
        <w:t>必要时切开结膜行结膜下冲洗或行前房穿刺术</w:t>
      </w:r>
      <w:r>
        <w:rPr>
          <w:rFonts w:ascii="宋体" w:hAnsi="宋体"/>
          <w:szCs w:val="21"/>
        </w:rPr>
        <w:t xml:space="preserve">   2</w:t>
      </w:r>
      <w:r>
        <w:rPr>
          <w:rFonts w:hint="eastAsia" w:ascii="宋体" w:hAnsi="宋体"/>
          <w:szCs w:val="21"/>
        </w:rPr>
        <w:t>）治疗：</w:t>
      </w:r>
      <w:r>
        <w:rPr>
          <w:rFonts w:ascii="宋体" w:hAnsi="宋体"/>
          <w:szCs w:val="21"/>
        </w:rPr>
        <w:t>1.</w:t>
      </w:r>
      <w:r>
        <w:rPr>
          <w:rFonts w:hint="eastAsia" w:ascii="宋体" w:hAnsi="宋体"/>
          <w:szCs w:val="21"/>
        </w:rPr>
        <w:t>首先控制感染</w:t>
      </w:r>
      <w:r>
        <w:rPr>
          <w:rFonts w:ascii="宋体" w:hAnsi="宋体"/>
          <w:szCs w:val="21"/>
        </w:rPr>
        <w:t xml:space="preserve"> </w:t>
      </w:r>
      <w:r>
        <w:rPr>
          <w:rFonts w:hint="eastAsia" w:ascii="宋体" w:hAnsi="宋体"/>
          <w:szCs w:val="21"/>
        </w:rPr>
        <w:t>抗菌药</w:t>
      </w:r>
      <w:r>
        <w:rPr>
          <w:rFonts w:ascii="宋体" w:hAnsi="宋体"/>
          <w:szCs w:val="21"/>
        </w:rPr>
        <w:t xml:space="preserve">  2.</w:t>
      </w:r>
      <w:r>
        <w:rPr>
          <w:rFonts w:hint="eastAsia" w:ascii="宋体" w:hAnsi="宋体"/>
          <w:szCs w:val="21"/>
        </w:rPr>
        <w:t>伤后</w:t>
      </w:r>
      <w:r>
        <w:rPr>
          <w:rFonts w:ascii="宋体" w:hAnsi="宋体"/>
          <w:szCs w:val="21"/>
        </w:rPr>
        <w:t>2</w:t>
      </w:r>
      <w:r>
        <w:rPr>
          <w:rFonts w:hint="eastAsia" w:ascii="宋体" w:hAnsi="宋体"/>
          <w:szCs w:val="21"/>
        </w:rPr>
        <w:t>周角膜溶解变薄，可行角移植术</w:t>
      </w:r>
      <w:r>
        <w:rPr>
          <w:rFonts w:ascii="宋体" w:hAnsi="宋体"/>
          <w:szCs w:val="21"/>
        </w:rPr>
        <w:t xml:space="preserve">  3.</w:t>
      </w:r>
      <w:r>
        <w:rPr>
          <w:rFonts w:hint="eastAsia" w:ascii="宋体" w:hAnsi="宋体"/>
          <w:szCs w:val="21"/>
        </w:rPr>
        <w:t>应用胶原酶抑制剂</w:t>
      </w:r>
      <w:r>
        <w:rPr>
          <w:rFonts w:ascii="宋体" w:hAnsi="宋体"/>
          <w:szCs w:val="21"/>
        </w:rPr>
        <w:t>4.</w:t>
      </w:r>
      <w:r>
        <w:rPr>
          <w:rFonts w:hint="eastAsia" w:ascii="宋体" w:hAnsi="宋体"/>
          <w:szCs w:val="21"/>
        </w:rPr>
        <w:t>后期治疗，针对并发症手术治疗</w:t>
      </w:r>
    </w:p>
    <w:p>
      <w:pPr>
        <w:rPr>
          <w:rFonts w:ascii="宋体" w:hAnsi="宋体"/>
          <w:szCs w:val="21"/>
        </w:rPr>
      </w:pPr>
      <w:r>
        <w:rPr>
          <w:rFonts w:ascii="宋体" w:hAnsi="宋体" w:cs="Arial"/>
          <w:color w:val="000000"/>
          <w:szCs w:val="21"/>
        </w:rPr>
        <w:t>32</w:t>
      </w:r>
      <w:r>
        <w:rPr>
          <w:rFonts w:hint="eastAsia" w:ascii="宋体" w:hAnsi="宋体" w:cs="Arial"/>
          <w:color w:val="000000"/>
          <w:szCs w:val="21"/>
        </w:rPr>
        <w:t>、</w:t>
      </w:r>
      <w:r>
        <w:rPr>
          <w:rFonts w:hint="eastAsia" w:ascii="宋体" w:hAnsi="宋体"/>
          <w:szCs w:val="21"/>
        </w:rPr>
        <w:t>医德修养必须结合社会实践；必须重在自觉；必须持之以恒；必须坚持高标准。</w:t>
      </w:r>
    </w:p>
    <w:p>
      <w:pPr>
        <w:rPr>
          <w:rFonts w:ascii="宋体" w:hAnsi="宋体" w:cs="Arial"/>
          <w:color w:val="000000"/>
          <w:szCs w:val="21"/>
        </w:rPr>
      </w:pPr>
      <w:r>
        <w:rPr>
          <w:rFonts w:ascii="宋体" w:hAnsi="宋体" w:cs="Arial"/>
          <w:color w:val="000000"/>
          <w:szCs w:val="21"/>
        </w:rPr>
        <w:t>33</w:t>
      </w:r>
      <w:r>
        <w:rPr>
          <w:rFonts w:hint="eastAsia" w:ascii="宋体" w:hAnsi="宋体" w:cs="Arial"/>
          <w:color w:val="000000"/>
          <w:szCs w:val="21"/>
        </w:rPr>
        <w:t>、</w:t>
      </w:r>
      <w:r>
        <w:rPr>
          <w:rFonts w:ascii="宋体" w:hAnsi="宋体" w:cs="Arial"/>
          <w:color w:val="000000"/>
          <w:szCs w:val="21"/>
        </w:rPr>
        <w:t>1</w:t>
      </w:r>
      <w:r>
        <w:rPr>
          <w:rFonts w:hint="eastAsia" w:ascii="宋体" w:hAnsi="宋体" w:cs="Arial"/>
          <w:color w:val="000000"/>
          <w:szCs w:val="21"/>
        </w:rPr>
        <w:t>）自发性阵发性剧痛</w:t>
      </w:r>
      <w:r>
        <w:rPr>
          <w:rFonts w:ascii="宋体" w:hAnsi="宋体" w:cs="Arial"/>
          <w:color w:val="000000"/>
          <w:szCs w:val="21"/>
        </w:rPr>
        <w:t xml:space="preserve"> 2</w:t>
      </w:r>
      <w:r>
        <w:rPr>
          <w:rFonts w:hint="eastAsia" w:ascii="宋体" w:hAnsi="宋体" w:cs="Arial"/>
          <w:color w:val="000000"/>
          <w:szCs w:val="21"/>
        </w:rPr>
        <w:t>）夜间疼痛加剧</w:t>
      </w:r>
      <w:r>
        <w:rPr>
          <w:rFonts w:ascii="宋体" w:hAnsi="宋体" w:cs="Arial"/>
          <w:color w:val="000000"/>
          <w:szCs w:val="21"/>
        </w:rPr>
        <w:t xml:space="preserve"> 3</w:t>
      </w:r>
      <w:r>
        <w:rPr>
          <w:rFonts w:hint="eastAsia" w:ascii="宋体" w:hAnsi="宋体" w:cs="Arial"/>
          <w:color w:val="000000"/>
          <w:szCs w:val="21"/>
        </w:rPr>
        <w:t>）温度刺激加剧疼痛</w:t>
      </w:r>
      <w:r>
        <w:rPr>
          <w:rFonts w:ascii="宋体" w:hAnsi="宋体" w:cs="Arial"/>
          <w:color w:val="000000"/>
          <w:szCs w:val="21"/>
        </w:rPr>
        <w:t xml:space="preserve"> 4</w:t>
      </w:r>
      <w:r>
        <w:rPr>
          <w:rFonts w:hint="eastAsia" w:ascii="宋体" w:hAnsi="宋体" w:cs="Arial"/>
          <w:color w:val="000000"/>
          <w:szCs w:val="21"/>
        </w:rPr>
        <w:t>）疼痛不能自行定位</w:t>
      </w:r>
    </w:p>
    <w:p>
      <w:pPr>
        <w:rPr>
          <w:rFonts w:ascii="宋体" w:hAnsi="宋体" w:cs="Arial"/>
          <w:b/>
          <w:color w:val="000000"/>
          <w:szCs w:val="21"/>
        </w:rPr>
      </w:pPr>
    </w:p>
    <w:p>
      <w:pPr>
        <w:pStyle w:val="2"/>
        <w:ind w:left="567" w:hanging="567"/>
        <w:rPr>
          <w:rFonts w:hAnsi="宋体"/>
          <w:b/>
          <w:szCs w:val="21"/>
        </w:rPr>
      </w:pPr>
      <w:r>
        <w:rPr>
          <w:rFonts w:hint="eastAsia" w:hAnsi="宋体"/>
          <w:b/>
          <w:szCs w:val="21"/>
        </w:rPr>
        <w:t>五、论述题(本大题共2小题，每小题10分，共20分)</w:t>
      </w:r>
    </w:p>
    <w:p>
      <w:pPr>
        <w:pStyle w:val="2"/>
        <w:ind w:left="567" w:hanging="567"/>
        <w:rPr>
          <w:rFonts w:hint="eastAsia" w:hAnsi="宋体"/>
          <w:szCs w:val="21"/>
        </w:rPr>
      </w:pPr>
      <w:r>
        <w:rPr>
          <w:rFonts w:hint="eastAsia" w:hAnsi="宋体"/>
          <w:szCs w:val="21"/>
        </w:rPr>
        <w:t xml:space="preserve">34颞下颌关节强直可分为关节内强直、关节外强直和混合型强直三类.  颞下颌关节强直的临床表现：1）、进行性开口困难；2）、面下部发育障碍或畸形；3）、咬合关系紊乱；4）、髁突活动减弱或消失。  手术治疗方式有：1)、裂隙关节成形术；2)、插入间置物的关节成形术；3)人工关节置换术4)、关节重建术：5)、牵引成骨术；6)、保留关节盘的关节成形术等。      </w:t>
      </w:r>
    </w:p>
    <w:p>
      <w:pPr>
        <w:pStyle w:val="2"/>
        <w:ind w:left="567" w:hanging="567"/>
        <w:rPr>
          <w:rFonts w:hint="eastAsia" w:hAnsi="宋体"/>
          <w:szCs w:val="21"/>
        </w:rPr>
      </w:pPr>
      <w:r>
        <w:rPr>
          <w:rFonts w:hint="eastAsia" w:hAnsi="宋体"/>
          <w:szCs w:val="21"/>
        </w:rPr>
        <w:t>35、青少年牙周炎的主要致病菌是伴放线放线杆菌。  本病临床表现特点为：①年龄和性别：主要发生于青春期至25岁的年轻人，可在11－13岁开始，女＞男。②口腔卫生状况：牙周组织破坏程度与局部刺激物的量不成比例；早期患者菌斑、牙石量少，炎症轻微，但已有深牙周袋。③好发牙位：典型的部位是6和上下切牙，而尖牙、前磨牙少，乳牙无。④X线片：6的近远中均有垂直型骨吸收，形成典型的“弧形吸收”，切牙区多为水平吸收。⑤病程进展快：牙周破坏速度比成人型快3－4倍，常在20±已须拔牙或脱落。⑥早期出现牙齿松动、移位：前牙呈扇形排列，后牙早期松动，出现食嵌。⑦家族史：以母系遗传为多。</w:t>
      </w:r>
    </w:p>
    <w:p>
      <w:pPr>
        <w:rPr>
          <w:rFonts w:hint="eastAsia"/>
          <w:lang w:val="en-US" w:eastAsia="zh-CN"/>
        </w:rPr>
      </w:pPr>
      <w:r>
        <w:rPr>
          <w:rFonts w:hint="eastAsia"/>
          <w:lang w:val="en-US" w:eastAsia="zh-CN"/>
        </w:rPr>
        <w:t>36、简述智齿冠周炎的病因和临床表现，治疗原则，并发症。【下颌第三磨牙（智齿）冠周炎】。 </w:t>
      </w:r>
    </w:p>
    <w:p>
      <w:pPr>
        <w:rPr>
          <w:rFonts w:hint="eastAsia"/>
          <w:lang w:val="en-US" w:eastAsia="zh-CN"/>
        </w:rPr>
      </w:pPr>
      <w:r>
        <w:rPr>
          <w:rFonts w:hint="eastAsia"/>
          <w:lang w:val="en-US" w:eastAsia="zh-CN"/>
        </w:rPr>
        <w:t>病因：1）第三磨牙阻生；</w:t>
      </w:r>
    </w:p>
    <w:p>
      <w:pPr>
        <w:rPr>
          <w:rFonts w:hint="eastAsia"/>
          <w:lang w:val="en-US" w:eastAsia="zh-CN"/>
        </w:rPr>
      </w:pPr>
      <w:r>
        <w:rPr>
          <w:rFonts w:hint="eastAsia"/>
          <w:lang w:val="en-US" w:eastAsia="zh-CN"/>
        </w:rPr>
        <w:t>2）、盲袋形成；</w:t>
      </w:r>
    </w:p>
    <w:p>
      <w:pPr>
        <w:rPr>
          <w:rFonts w:hint="eastAsia"/>
          <w:lang w:val="en-US" w:eastAsia="zh-CN"/>
        </w:rPr>
      </w:pPr>
      <w:r>
        <w:rPr>
          <w:rFonts w:hint="eastAsia"/>
          <w:lang w:val="en-US" w:eastAsia="zh-CN"/>
        </w:rPr>
        <w:t>3）、食物残渣或细菌嵌塞。</w:t>
      </w:r>
    </w:p>
    <w:p>
      <w:pPr>
        <w:rPr>
          <w:rFonts w:hint="eastAsia"/>
          <w:lang w:val="en-US" w:eastAsia="zh-CN"/>
        </w:rPr>
      </w:pPr>
      <w:r>
        <w:rPr>
          <w:rFonts w:hint="eastAsia"/>
          <w:lang w:val="en-US" w:eastAsia="zh-CN"/>
        </w:rPr>
        <w:t>4）、局部损伤；</w:t>
      </w:r>
    </w:p>
    <w:p>
      <w:pPr>
        <w:rPr>
          <w:rFonts w:hint="eastAsia"/>
          <w:lang w:val="en-US" w:eastAsia="zh-CN"/>
        </w:rPr>
      </w:pPr>
      <w:r>
        <w:rPr>
          <w:rFonts w:hint="eastAsia"/>
          <w:lang w:val="en-US" w:eastAsia="zh-CN"/>
        </w:rPr>
        <w:t>5）、全身抵抗力下降。 </w:t>
      </w:r>
    </w:p>
    <w:p>
      <w:pPr>
        <w:rPr>
          <w:rFonts w:hint="eastAsia"/>
          <w:lang w:val="en-US" w:eastAsia="zh-CN"/>
        </w:rPr>
      </w:pPr>
      <w:r>
        <w:rPr>
          <w:rFonts w:hint="eastAsia"/>
          <w:lang w:val="en-US" w:eastAsia="zh-CN"/>
        </w:rPr>
        <w:t>临床表现： </w:t>
      </w:r>
    </w:p>
    <w:p>
      <w:pPr>
        <w:rPr>
          <w:rFonts w:hint="eastAsia"/>
          <w:lang w:val="en-US" w:eastAsia="zh-CN"/>
        </w:rPr>
      </w:pPr>
      <w:r>
        <w:rPr>
          <w:rFonts w:hint="eastAsia"/>
          <w:lang w:val="en-US" w:eastAsia="zh-CN"/>
        </w:rPr>
        <w:t>急性期：1）患侧磨牙后区肿痛不适，开口活动时加重。</w:t>
      </w:r>
    </w:p>
    <w:p>
      <w:pPr>
        <w:rPr>
          <w:rFonts w:hint="eastAsia"/>
          <w:lang w:val="en-US" w:eastAsia="zh-CN"/>
        </w:rPr>
      </w:pPr>
      <w:r>
        <w:rPr>
          <w:rFonts w:hint="eastAsia"/>
          <w:lang w:val="en-US" w:eastAsia="zh-CN"/>
        </w:rPr>
        <w:t>2）局部自发性跳痛，可有沿耳颞神经分布区的反射。</w:t>
      </w:r>
    </w:p>
    <w:p>
      <w:pPr>
        <w:rPr>
          <w:rFonts w:hint="eastAsia"/>
          <w:lang w:val="en-US" w:eastAsia="zh-CN"/>
        </w:rPr>
      </w:pPr>
      <w:r>
        <w:rPr>
          <w:rFonts w:hint="eastAsia"/>
          <w:lang w:val="en-US" w:eastAsia="zh-CN"/>
        </w:rPr>
        <w:t>3）智齿萌出不全，冠周组织红肿、龈缘糜烂甚至冠周脓肿。</w:t>
      </w:r>
    </w:p>
    <w:p>
      <w:pPr>
        <w:rPr>
          <w:rFonts w:hint="eastAsia"/>
          <w:lang w:val="en-US" w:eastAsia="zh-CN"/>
        </w:rPr>
      </w:pPr>
      <w:r>
        <w:rPr>
          <w:rFonts w:hint="eastAsia"/>
          <w:lang w:val="en-US" w:eastAsia="zh-CN"/>
        </w:rPr>
        <w:t>4）张口受限。</w:t>
      </w:r>
    </w:p>
    <w:p>
      <w:pPr>
        <w:rPr>
          <w:rFonts w:hint="eastAsia"/>
          <w:lang w:val="en-US" w:eastAsia="zh-CN"/>
        </w:rPr>
      </w:pPr>
      <w:r>
        <w:rPr>
          <w:rFonts w:hint="eastAsia"/>
          <w:lang w:val="en-US" w:eastAsia="zh-CN"/>
        </w:rPr>
        <w:t>5）口臭，龈袋处有咸味分泌物，颌下淋巴结肿痛。</w:t>
      </w:r>
    </w:p>
    <w:p>
      <w:pPr>
        <w:rPr>
          <w:rFonts w:hint="eastAsia"/>
          <w:lang w:val="en-US" w:eastAsia="zh-CN"/>
        </w:rPr>
      </w:pPr>
      <w:r>
        <w:rPr>
          <w:rFonts w:hint="eastAsia"/>
          <w:lang w:val="en-US" w:eastAsia="zh-CN"/>
        </w:rPr>
        <w:t>6）可有全身中毒症状。 慢性期：仅有局部轻度压痛，不适。 </w:t>
      </w:r>
    </w:p>
    <w:p>
      <w:pPr>
        <w:rPr>
          <w:rFonts w:hint="eastAsia"/>
          <w:lang w:val="en-US" w:eastAsia="zh-CN"/>
        </w:rPr>
      </w:pPr>
      <w:r>
        <w:rPr>
          <w:rFonts w:hint="eastAsia"/>
          <w:lang w:val="en-US" w:eastAsia="zh-CN"/>
        </w:rPr>
        <w:t>治疗原则：</w:t>
      </w:r>
    </w:p>
    <w:p>
      <w:pPr>
        <w:rPr>
          <w:rFonts w:hint="eastAsia"/>
          <w:lang w:val="en-US" w:eastAsia="zh-CN"/>
        </w:rPr>
      </w:pPr>
      <w:r>
        <w:rPr>
          <w:rFonts w:hint="eastAsia"/>
          <w:lang w:val="en-US" w:eastAsia="zh-CN"/>
        </w:rPr>
        <w:t>急性期：消炎、镇痛、切开引流、增强全身抵抗力。 </w:t>
      </w:r>
    </w:p>
    <w:p>
      <w:pPr>
        <w:rPr>
          <w:rFonts w:hint="eastAsia"/>
          <w:lang w:val="en-US" w:eastAsia="zh-CN"/>
        </w:rPr>
      </w:pPr>
      <w:r>
        <w:rPr>
          <w:rFonts w:hint="eastAsia"/>
          <w:lang w:val="en-US" w:eastAsia="zh-CN"/>
        </w:rPr>
        <w:t>慢性期：拔除不可萌出的阻生牙，以防感染再发。  </w:t>
      </w:r>
    </w:p>
    <w:p>
      <w:pPr>
        <w:rPr>
          <w:rFonts w:hint="eastAsia"/>
          <w:lang w:val="en-US" w:eastAsia="zh-CN"/>
        </w:rPr>
      </w:pPr>
      <w:r>
        <w:rPr>
          <w:rFonts w:hint="eastAsia"/>
          <w:lang w:val="en-US" w:eastAsia="zh-CN"/>
        </w:rPr>
        <w:t>并发症：1）向磨牙后区扩散可出现面颊瘘。</w:t>
      </w:r>
    </w:p>
    <w:p>
      <w:pPr>
        <w:rPr>
          <w:rFonts w:hint="eastAsia"/>
          <w:lang w:val="en-US" w:eastAsia="zh-CN"/>
        </w:rPr>
      </w:pPr>
      <w:r>
        <w:rPr>
          <w:rFonts w:hint="eastAsia"/>
          <w:lang w:val="en-US" w:eastAsia="zh-CN"/>
        </w:rPr>
        <w:t>2）下颌第一磨牙颊侧粘膜转折脓肿或瘘。</w:t>
      </w:r>
    </w:p>
    <w:p>
      <w:pPr>
        <w:rPr>
          <w:rFonts w:hint="eastAsia"/>
          <w:lang w:val="en-US" w:eastAsia="zh-CN"/>
        </w:rPr>
      </w:pPr>
      <w:r>
        <w:rPr>
          <w:rFonts w:hint="eastAsia"/>
          <w:lang w:val="en-US" w:eastAsia="zh-CN"/>
        </w:rPr>
        <w:t>3)可出现咬肌间隙感染、翼颌间隙感染、颊间隙感染、颌下间隙感染、口底间隙感染、咽旁间隙感染。</w:t>
      </w:r>
    </w:p>
    <w:p>
      <w:pPr>
        <w:rPr>
          <w:rFonts w:hint="eastAsia"/>
          <w:lang w:val="en-US" w:eastAsia="zh-CN"/>
        </w:rPr>
      </w:pPr>
      <w:r>
        <w:rPr>
          <w:rFonts w:hint="eastAsia"/>
          <w:lang w:val="en-US" w:eastAsia="zh-CN"/>
        </w:rPr>
        <w:t>37、试述轻型阿弗他溃疡的临床表现及发病特点。 </w:t>
      </w:r>
    </w:p>
    <w:p>
      <w:pPr>
        <w:rPr>
          <w:rFonts w:hint="eastAsia"/>
          <w:lang w:val="en-US" w:eastAsia="zh-CN"/>
        </w:rPr>
      </w:pPr>
      <w:r>
        <w:rPr>
          <w:rFonts w:hint="eastAsia"/>
          <w:lang w:val="en-US" w:eastAsia="zh-CN"/>
        </w:rPr>
        <w:t>答：为最常见复发性阿弗他溃疡，每次1-5个，孤立散在，一般直径为2-4mm，圆形或椭圆形，边界清楚。好发于角化程度较差的区域。溃疡中央凹，基底不硬，外周有约lmm的充血红晕，表面有浅黄色假膜，灼痛明显。 </w:t>
      </w:r>
    </w:p>
    <w:p>
      <w:pPr>
        <w:ind w:firstLine="420" w:firstLineChars="200"/>
        <w:rPr>
          <w:rFonts w:hint="eastAsia"/>
          <w:lang w:val="en-US" w:eastAsia="zh-CN"/>
        </w:rPr>
      </w:pPr>
      <w:r>
        <w:rPr>
          <w:rFonts w:hint="eastAsia"/>
          <w:lang w:val="en-US" w:eastAsia="zh-CN"/>
        </w:rPr>
        <w:t>复发有规律，一般分为发作期、愈合期、间歇期。发作期分为前驱期和溃疡期。前驱期粘膜局部不适，触痛或灼痛；约24小时后出现白色或红色丘疹状小点；2-3天后上皮破损，进入溃疡期。经4-5天后红晕消失，溃疡愈合，不留瘢痕。整个发作期一般持续1-2周，具有不治而愈的自限性。间歇期长短不一，因人而异。</w:t>
      </w:r>
    </w:p>
    <w:sectPr>
      <w:headerReference r:id="rId3" w:type="default"/>
      <w:footerReference r:id="rId4" w:type="default"/>
      <w:footerReference r:id="rId5" w:type="even"/>
      <w:pgSz w:w="10433" w:h="14742"/>
      <w:pgMar w:top="964" w:right="907" w:bottom="907" w:left="1021" w:header="851" w:footer="992" w:gutter="567"/>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ˎ̥">
    <w:altName w:val="Times New Roman"/>
    <w:panose1 w:val="00000000000000000000"/>
    <w:charset w:val="00"/>
    <w:family w:val="roman"/>
    <w:pitch w:val="default"/>
    <w:sig w:usb0="00000000" w:usb1="00000000" w:usb2="00000000" w:usb3="00000000" w:csb0="00040001" w:csb1="00000000"/>
  </w:font>
  <w:font w:name="Lucida Grande">
    <w:altName w:val="Times New Roman"/>
    <w:panose1 w:val="00000000000000000000"/>
    <w:charset w:val="00"/>
    <w:family w:val="roman"/>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rPr>
        <w:rFonts w:hint="eastAsia"/>
        <w:kern w:val="0"/>
        <w:szCs w:val="21"/>
      </w:rPr>
      <w:t xml:space="preserve">第 </w:t>
    </w:r>
    <w:r>
      <w:rPr>
        <w:kern w:val="0"/>
        <w:szCs w:val="21"/>
      </w:rPr>
      <w:fldChar w:fldCharType="begin"/>
    </w:r>
    <w:r>
      <w:rPr>
        <w:kern w:val="0"/>
        <w:szCs w:val="21"/>
      </w:rPr>
      <w:instrText xml:space="preserve"> PAGE </w:instrText>
    </w:r>
    <w:r>
      <w:rPr>
        <w:kern w:val="0"/>
        <w:szCs w:val="21"/>
      </w:rPr>
      <w:fldChar w:fldCharType="separate"/>
    </w:r>
    <w:r>
      <w:rPr>
        <w:kern w:val="0"/>
        <w:szCs w:val="21"/>
      </w:rPr>
      <w:t>- 5 -</w:t>
    </w:r>
    <w:r>
      <w:rPr>
        <w:kern w:val="0"/>
        <w:szCs w:val="21"/>
      </w:rPr>
      <w:fldChar w:fldCharType="end"/>
    </w:r>
    <w:r>
      <w:rPr>
        <w:rFonts w:hint="eastAsia"/>
        <w:kern w:val="0"/>
        <w:szCs w:val="21"/>
      </w:rPr>
      <w:t xml:space="preserve"> 页 共 </w:t>
    </w:r>
    <w:r>
      <w:rPr>
        <w:kern w:val="0"/>
        <w:szCs w:val="21"/>
      </w:rPr>
      <w:fldChar w:fldCharType="begin"/>
    </w:r>
    <w:r>
      <w:rPr>
        <w:kern w:val="0"/>
        <w:szCs w:val="21"/>
      </w:rPr>
      <w:instrText xml:space="preserve"> NUMPAGES </w:instrText>
    </w:r>
    <w:r>
      <w:rPr>
        <w:kern w:val="0"/>
        <w:szCs w:val="21"/>
      </w:rPr>
      <w:fldChar w:fldCharType="separate"/>
    </w:r>
    <w:r>
      <w:rPr>
        <w:kern w:val="0"/>
        <w:szCs w:val="21"/>
      </w:rPr>
      <w:t>5</w:t>
    </w:r>
    <w:r>
      <w:rPr>
        <w:kern w:val="0"/>
        <w:szCs w:val="21"/>
      </w:rPr>
      <w:fldChar w:fldCharType="end"/>
    </w:r>
    <w:r>
      <w:rPr>
        <w:rFonts w:hint="eastAsia"/>
        <w:kern w:val="0"/>
        <w:szCs w:val="21"/>
      </w:rPr>
      <w:t xml:space="preserve"> 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center" w:y="1"/>
      <w:rPr>
        <w:rStyle w:val="6"/>
      </w:rPr>
    </w:pPr>
    <w:r>
      <w:rPr>
        <w:rStyle w:val="6"/>
      </w:rPr>
      <w:fldChar w:fldCharType="begin"/>
    </w:r>
    <w:r>
      <w:rPr>
        <w:rStyle w:val="6"/>
      </w:rPr>
      <w:instrText xml:space="preserve">PAGE  </w:instrText>
    </w:r>
    <w:r>
      <w:rPr>
        <w:rStyle w:val="6"/>
      </w:rPr>
      <w:fldChar w:fldCharType="end"/>
    </w:r>
  </w:p>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5737702"/>
    <w:rsid w:val="61CD0E48"/>
    <w:rsid w:val="657377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iPriority w:val="0"/>
  </w:style>
  <w:style w:type="table" w:default="1" w:styleId="7">
    <w:name w:val="Normal Table"/>
    <w:semiHidden/>
    <w:qFormat/>
    <w:uiPriority w:val="0"/>
    <w:tblPr>
      <w:tblLayout w:type="fixed"/>
      <w:tblCellMar>
        <w:top w:w="0" w:type="dxa"/>
        <w:left w:w="108" w:type="dxa"/>
        <w:bottom w:w="0" w:type="dxa"/>
        <w:right w:w="108" w:type="dxa"/>
      </w:tblCellMar>
    </w:tblPr>
  </w:style>
  <w:style w:type="paragraph" w:styleId="2">
    <w:name w:val="Plain Text"/>
    <w:basedOn w:val="1"/>
    <w:uiPriority w:val="0"/>
    <w:rPr>
      <w:rFonts w:ascii="宋体" w:hAnsi="Courier New"/>
      <w:szCs w:val="20"/>
    </w:rPr>
  </w:style>
  <w:style w:type="paragraph" w:styleId="3">
    <w:name w:val="footer"/>
    <w:basedOn w:val="1"/>
    <w:uiPriority w:val="0"/>
    <w:pPr>
      <w:tabs>
        <w:tab w:val="center" w:pos="4153"/>
        <w:tab w:val="right" w:pos="8306"/>
      </w:tabs>
      <w:snapToGrid w:val="0"/>
      <w:jc w:val="left"/>
    </w:pPr>
    <w:rPr>
      <w:sz w:val="18"/>
      <w:szCs w:val="18"/>
    </w:rPr>
  </w:style>
  <w:style w:type="paragraph" w:styleId="4">
    <w:name w:val="header"/>
    <w:basedOn w:val="1"/>
    <w:uiPriority w:val="0"/>
    <w:pPr>
      <w:pBdr>
        <w:bottom w:val="single" w:color="auto" w:sz="6" w:space="1"/>
      </w:pBdr>
      <w:tabs>
        <w:tab w:val="center" w:pos="4153"/>
        <w:tab w:val="right" w:pos="8306"/>
      </w:tabs>
      <w:snapToGrid w:val="0"/>
      <w:jc w:val="center"/>
    </w:pPr>
    <w:rPr>
      <w:sz w:val="18"/>
      <w:szCs w:val="18"/>
    </w:rPr>
  </w:style>
  <w:style w:type="character" w:styleId="6">
    <w:name w:val="page number"/>
    <w:basedOn w:val="5"/>
    <w:uiPriority w:val="0"/>
  </w:style>
  <w:style w:type="paragraph" w:customStyle="1" w:styleId="8">
    <w:name w:val="无间隔"/>
    <w:qFormat/>
    <w:uiPriority w:val="0"/>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2019-11-17T01:37:00Z</dcterms:created>
  <dc:creator>芝。。。</dc:creator>
  <cp:lastModifiedBy>育华教育</cp:lastModifiedBy>
  <dcterms:modified xsi:type="dcterms:W3CDTF">2019-12-10T01:01:17Z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ies>
</file>