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ind w:left="1260" w:hanging="1260"/>
        <w:jc w:val="center"/>
        <w:rPr>
          <w:rFonts w:hint="eastAsia" w:ascii="Times New Roman" w:hAnsi="Times New Roman" w:eastAsia="宋体"/>
          <w:b/>
          <w:sz w:val="32"/>
          <w:szCs w:val="32"/>
          <w:lang w:eastAsia="zh-CN"/>
        </w:rPr>
      </w:pPr>
      <w:r>
        <w:rPr>
          <w:rFonts w:hint="eastAsia" w:ascii="Times New Roman" w:hAnsi="Times New Roman"/>
          <w:b/>
          <w:sz w:val="32"/>
          <w:szCs w:val="32"/>
        </w:rPr>
        <w:t>管理学原理</w:t>
      </w:r>
      <w:r>
        <w:rPr>
          <w:rFonts w:hint="eastAsia" w:ascii="Times New Roman" w:hAnsi="Times New Roman"/>
          <w:b/>
          <w:sz w:val="32"/>
          <w:szCs w:val="32"/>
          <w:lang w:eastAsia="zh-CN"/>
        </w:rPr>
        <w:t>复习资料</w:t>
      </w:r>
    </w:p>
    <w:p>
      <w:pPr>
        <w:tabs>
          <w:tab w:val="left" w:pos="4082"/>
        </w:tabs>
        <w:rPr>
          <w:rFonts w:hint="eastAsia" w:ascii="宋体" w:hAnsi="宋体" w:eastAsia="宋体" w:cs="宋体"/>
          <w:b/>
          <w:bCs/>
          <w:sz w:val="24"/>
          <w:szCs w:val="24"/>
        </w:rPr>
      </w:pPr>
      <w:r>
        <w:rPr>
          <w:rFonts w:hint="eastAsia" w:ascii="宋体" w:hAnsi="宋体" w:eastAsia="宋体" w:cs="宋体"/>
          <w:b/>
          <w:bCs/>
          <w:sz w:val="24"/>
          <w:szCs w:val="24"/>
        </w:rPr>
        <w:t>单项选择题</w:t>
      </w:r>
    </w:p>
    <w:p>
      <w:pPr>
        <w:tabs>
          <w:tab w:val="left" w:pos="4253"/>
        </w:tabs>
        <w:spacing w:line="400" w:lineRule="atLeast"/>
        <w:jc w:val="left"/>
        <w:rPr>
          <w:rFonts w:hint="eastAsia" w:ascii="宋体" w:hAnsi="宋体" w:eastAsia="宋体" w:cs="宋体"/>
          <w:color w:val="FF0000"/>
          <w:sz w:val="24"/>
          <w:szCs w:val="24"/>
          <w:lang w:val="en-US" w:eastAsia="zh-CN"/>
        </w:rPr>
      </w:pPr>
      <w:r>
        <w:rPr>
          <w:rFonts w:hint="eastAsia" w:ascii="宋体" w:hAnsi="宋体" w:eastAsia="宋体" w:cs="宋体"/>
          <w:sz w:val="24"/>
          <w:szCs w:val="24"/>
        </w:rPr>
        <w:t>1.某公司经过慎重研究、论证和专家咨询，确立了当前的组织结构设计方案，你认为下列哪种情况的发生，会影响该公司的组织结构形式?(　　)</w:t>
      </w:r>
      <w:r>
        <w:rPr>
          <w:rFonts w:hint="eastAsia" w:ascii="宋体" w:hAnsi="宋体" w:eastAsia="宋体" w:cs="宋体"/>
          <w:sz w:val="24"/>
          <w:szCs w:val="24"/>
          <w:lang w:eastAsia="zh-CN"/>
        </w:rPr>
        <w:t>。</w:t>
      </w:r>
    </w:p>
    <w:p>
      <w:pPr>
        <w:tabs>
          <w:tab w:val="left" w:pos="4253"/>
        </w:tabs>
        <w:spacing w:line="400" w:lineRule="atLeast"/>
        <w:jc w:val="left"/>
        <w:rPr>
          <w:rFonts w:hint="eastAsia" w:ascii="宋体" w:hAnsi="宋体" w:eastAsia="宋体" w:cs="宋体"/>
          <w:sz w:val="24"/>
          <w:szCs w:val="24"/>
        </w:rPr>
      </w:pPr>
      <w:r>
        <w:rPr>
          <w:rFonts w:hint="eastAsia" w:ascii="宋体" w:hAnsi="宋体" w:eastAsia="宋体" w:cs="宋体"/>
          <w:sz w:val="24"/>
          <w:szCs w:val="24"/>
        </w:rPr>
        <w:t>A.某公司董事会成员的调整</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val="en-US" w:eastAsia="zh-CN"/>
        </w:rPr>
        <w:br w:type="textWrapping"/>
      </w:r>
      <w:r>
        <w:rPr>
          <w:rFonts w:hint="eastAsia" w:ascii="宋体" w:hAnsi="宋体" w:eastAsia="宋体" w:cs="宋体"/>
          <w:sz w:val="24"/>
          <w:szCs w:val="24"/>
        </w:rPr>
        <w:t>B.某公司地址的迁移</w:t>
      </w:r>
    </w:p>
    <w:p>
      <w:pPr>
        <w:tabs>
          <w:tab w:val="left" w:pos="4253"/>
        </w:tabs>
        <w:spacing w:line="400" w:lineRule="atLeast"/>
        <w:jc w:val="left"/>
        <w:rPr>
          <w:rFonts w:hint="eastAsia" w:ascii="宋体" w:hAnsi="宋体" w:eastAsia="宋体" w:cs="宋体"/>
          <w:sz w:val="24"/>
          <w:szCs w:val="24"/>
        </w:rPr>
      </w:pPr>
      <w:r>
        <w:rPr>
          <w:rFonts w:hint="eastAsia" w:ascii="宋体" w:hAnsi="宋体" w:eastAsia="宋体" w:cs="宋体"/>
          <w:sz w:val="24"/>
          <w:szCs w:val="24"/>
        </w:rPr>
        <w:t>C.国家产业政策的变化导致公司竞争战略的根本变化</w:t>
      </w:r>
      <w:r>
        <w:rPr>
          <w:rFonts w:hint="eastAsia" w:ascii="宋体" w:hAnsi="宋体" w:eastAsia="宋体" w:cs="宋体"/>
          <w:sz w:val="24"/>
          <w:szCs w:val="24"/>
        </w:rPr>
        <w:br w:type="textWrapping"/>
      </w:r>
      <w:r>
        <w:rPr>
          <w:rFonts w:hint="eastAsia" w:ascii="宋体" w:hAnsi="宋体" w:eastAsia="宋体" w:cs="宋体"/>
          <w:sz w:val="24"/>
          <w:szCs w:val="24"/>
        </w:rPr>
        <w:t>D.竞争者的策略调整</w:t>
      </w:r>
    </w:p>
    <w:p>
      <w:pPr>
        <w:tabs>
          <w:tab w:val="left" w:pos="4253"/>
        </w:tabs>
        <w:spacing w:line="400" w:lineRule="atLeast"/>
        <w:jc w:val="left"/>
        <w:rPr>
          <w:rFonts w:hint="eastAsia" w:ascii="宋体" w:hAnsi="宋体" w:eastAsia="宋体" w:cs="宋体"/>
          <w:color w:val="FF0000"/>
          <w:sz w:val="24"/>
          <w:szCs w:val="24"/>
        </w:rPr>
      </w:pPr>
      <w:r>
        <w:rPr>
          <w:rFonts w:hint="eastAsia" w:ascii="宋体" w:hAnsi="宋体" w:eastAsia="宋体" w:cs="宋体"/>
          <w:sz w:val="24"/>
          <w:szCs w:val="24"/>
        </w:rPr>
        <w:t>2.团队的领导者通常从团队成员中选出，且成员可以轮流担当的团队是(　　)</w:t>
      </w:r>
      <w:r>
        <w:rPr>
          <w:rFonts w:hint="eastAsia" w:ascii="宋体" w:hAnsi="宋体" w:eastAsia="宋体" w:cs="宋体"/>
          <w:sz w:val="24"/>
          <w:szCs w:val="24"/>
          <w:lang w:eastAsia="zh-CN"/>
        </w:rPr>
        <w:t>。</w:t>
      </w:r>
    </w:p>
    <w:p>
      <w:pPr>
        <w:tabs>
          <w:tab w:val="left" w:pos="4253"/>
        </w:tabs>
        <w:spacing w:line="400" w:lineRule="atLeast"/>
        <w:jc w:val="left"/>
        <w:rPr>
          <w:rFonts w:hint="eastAsia" w:ascii="宋体" w:hAnsi="宋体" w:eastAsia="宋体" w:cs="宋体"/>
          <w:sz w:val="24"/>
          <w:szCs w:val="24"/>
        </w:rPr>
      </w:pPr>
      <w:r>
        <w:rPr>
          <w:rFonts w:hint="eastAsia" w:ascii="宋体" w:hAnsi="宋体" w:eastAsia="宋体" w:cs="宋体"/>
          <w:sz w:val="24"/>
          <w:szCs w:val="24"/>
        </w:rPr>
        <w:t>A.过程改进团队</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B.工作团队</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C.自我管理团队</w:t>
      </w:r>
      <w:r>
        <w:rPr>
          <w:rFonts w:hint="eastAsia" w:ascii="宋体" w:hAnsi="宋体" w:eastAsia="宋体" w:cs="宋体"/>
          <w:sz w:val="24"/>
          <w:szCs w:val="24"/>
        </w:rPr>
        <w:tab/>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D.其他团队</w:t>
      </w:r>
    </w:p>
    <w:p>
      <w:pPr>
        <w:tabs>
          <w:tab w:val="left" w:pos="4253"/>
        </w:tabs>
        <w:spacing w:line="400" w:lineRule="atLeast"/>
        <w:jc w:val="left"/>
        <w:rPr>
          <w:rFonts w:hint="eastAsia" w:ascii="宋体" w:hAnsi="宋体" w:eastAsia="宋体" w:cs="宋体"/>
          <w:sz w:val="24"/>
          <w:szCs w:val="24"/>
        </w:rPr>
      </w:pPr>
      <w:r>
        <w:rPr>
          <w:rFonts w:hint="eastAsia" w:ascii="宋体" w:hAnsi="宋体" w:eastAsia="宋体" w:cs="宋体"/>
          <w:sz w:val="24"/>
          <w:szCs w:val="24"/>
        </w:rPr>
        <w:t>3.马克思•韦伯的理论为分析实际生活中各组织形态提供了一种规范模型，这种理论是(　　)</w:t>
      </w:r>
      <w:r>
        <w:rPr>
          <w:rFonts w:hint="eastAsia" w:ascii="宋体" w:hAnsi="宋体" w:eastAsia="宋体" w:cs="宋体"/>
          <w:sz w:val="24"/>
          <w:szCs w:val="24"/>
          <w:lang w:eastAsia="zh-CN"/>
        </w:rPr>
        <w:t>。</w:t>
      </w:r>
    </w:p>
    <w:p>
      <w:pPr>
        <w:tabs>
          <w:tab w:val="left" w:pos="4253"/>
        </w:tabs>
        <w:spacing w:line="400" w:lineRule="atLeast"/>
        <w:jc w:val="left"/>
        <w:rPr>
          <w:rFonts w:hint="eastAsia" w:ascii="宋体" w:hAnsi="宋体" w:eastAsia="宋体" w:cs="宋体"/>
          <w:sz w:val="24"/>
          <w:szCs w:val="24"/>
        </w:rPr>
      </w:pPr>
      <w:r>
        <w:rPr>
          <w:rFonts w:hint="eastAsia" w:ascii="宋体" w:hAnsi="宋体" w:eastAsia="宋体" w:cs="宋体"/>
          <w:sz w:val="24"/>
          <w:szCs w:val="24"/>
        </w:rPr>
        <w:t>A.科学管理理论</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B.行为科学理论</w:t>
      </w:r>
      <w:r>
        <w:rPr>
          <w:rFonts w:hint="eastAsia" w:ascii="宋体" w:hAnsi="宋体" w:eastAsia="宋体" w:cs="宋体"/>
          <w:sz w:val="24"/>
          <w:szCs w:val="24"/>
        </w:rPr>
        <w:br w:type="textWrapping"/>
      </w:r>
      <w:r>
        <w:rPr>
          <w:rFonts w:hint="eastAsia" w:ascii="宋体" w:hAnsi="宋体" w:eastAsia="宋体" w:cs="宋体"/>
          <w:sz w:val="24"/>
          <w:szCs w:val="24"/>
        </w:rPr>
        <w:t>C.管理科学体系</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D.理想的行政组织体系</w:t>
      </w:r>
    </w:p>
    <w:p>
      <w:pPr>
        <w:tabs>
          <w:tab w:val="left" w:pos="4253"/>
        </w:tabs>
        <w:spacing w:line="400" w:lineRule="atLeast"/>
        <w:jc w:val="left"/>
        <w:rPr>
          <w:rFonts w:hint="eastAsia" w:ascii="宋体" w:hAnsi="宋体" w:eastAsia="宋体" w:cs="宋体"/>
          <w:color w:val="FF0000"/>
          <w:sz w:val="24"/>
          <w:szCs w:val="24"/>
        </w:rPr>
      </w:pPr>
      <w:r>
        <w:rPr>
          <w:rFonts w:hint="eastAsia" w:ascii="宋体" w:hAnsi="宋体" w:eastAsia="宋体" w:cs="宋体"/>
          <w:sz w:val="24"/>
          <w:szCs w:val="24"/>
        </w:rPr>
        <w:t>4.如果一个人只在符合自己的直接利益时才能遵守规则，那么他正处于道德发展的(　　)</w:t>
      </w:r>
      <w:r>
        <w:rPr>
          <w:rFonts w:hint="eastAsia" w:ascii="宋体" w:hAnsi="宋体" w:eastAsia="宋体" w:cs="宋体"/>
          <w:sz w:val="24"/>
          <w:szCs w:val="24"/>
          <w:lang w:eastAsia="zh-CN"/>
        </w:rPr>
        <w:t>。</w:t>
      </w:r>
    </w:p>
    <w:p>
      <w:pPr>
        <w:tabs>
          <w:tab w:val="left" w:pos="4253"/>
        </w:tabs>
        <w:spacing w:line="400" w:lineRule="atLeast"/>
        <w:jc w:val="left"/>
        <w:rPr>
          <w:rFonts w:hint="eastAsia" w:ascii="宋体" w:hAnsi="宋体" w:eastAsia="宋体" w:cs="宋体"/>
          <w:sz w:val="24"/>
          <w:szCs w:val="24"/>
        </w:rPr>
      </w:pPr>
      <w:r>
        <w:rPr>
          <w:rFonts w:hint="eastAsia" w:ascii="宋体" w:hAnsi="宋体" w:eastAsia="宋体" w:cs="宋体"/>
          <w:sz w:val="24"/>
          <w:szCs w:val="24"/>
        </w:rPr>
        <w:t>A.前惯例阶段</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B.惯例阶段</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C.原则阶段</w:t>
      </w:r>
      <w:r>
        <w:rPr>
          <w:rFonts w:hint="eastAsia" w:ascii="宋体" w:hAnsi="宋体" w:eastAsia="宋体" w:cs="宋体"/>
          <w:sz w:val="24"/>
          <w:szCs w:val="24"/>
        </w:rPr>
        <w:tab/>
      </w:r>
      <w:r>
        <w:rPr>
          <w:rFonts w:hint="eastAsia" w:ascii="宋体" w:hAnsi="宋体" w:eastAsia="宋体" w:cs="宋体"/>
          <w:sz w:val="24"/>
          <w:szCs w:val="24"/>
        </w:rPr>
        <w:t>D.行为阶段</w:t>
      </w:r>
    </w:p>
    <w:p>
      <w:pPr>
        <w:tabs>
          <w:tab w:val="left" w:pos="4253"/>
        </w:tabs>
        <w:spacing w:line="400" w:lineRule="atLeast"/>
        <w:jc w:val="left"/>
        <w:rPr>
          <w:rFonts w:hint="eastAsia" w:ascii="宋体" w:hAnsi="宋体" w:eastAsia="宋体" w:cs="宋体"/>
          <w:sz w:val="24"/>
          <w:szCs w:val="24"/>
        </w:rPr>
      </w:pPr>
      <w:r>
        <w:rPr>
          <w:rFonts w:hint="eastAsia" w:ascii="宋体" w:hAnsi="宋体" w:eastAsia="宋体" w:cs="宋体"/>
          <w:sz w:val="24"/>
          <w:szCs w:val="24"/>
        </w:rPr>
        <w:t>5.联想集团提出：“为客户提供信息技术、工具和服务，使人们的生活和工作更加简便、高效、丰富多彩；为社会文明进步服务，为员工创造发展空间；为股东回报长远利益。”这体现了(　　)</w:t>
      </w:r>
      <w:r>
        <w:rPr>
          <w:rFonts w:hint="eastAsia" w:ascii="宋体" w:hAnsi="宋体" w:eastAsia="宋体" w:cs="宋体"/>
          <w:sz w:val="24"/>
          <w:szCs w:val="24"/>
          <w:lang w:eastAsia="zh-CN"/>
        </w:rPr>
        <w:t>。</w:t>
      </w:r>
    </w:p>
    <w:p>
      <w:pPr>
        <w:tabs>
          <w:tab w:val="left" w:pos="4253"/>
        </w:tabs>
        <w:spacing w:line="400" w:lineRule="atLeast"/>
        <w:jc w:val="left"/>
        <w:rPr>
          <w:rFonts w:hint="eastAsia" w:ascii="宋体" w:hAnsi="宋体" w:eastAsia="宋体" w:cs="宋体"/>
          <w:sz w:val="24"/>
          <w:szCs w:val="24"/>
        </w:rPr>
      </w:pPr>
      <w:r>
        <w:rPr>
          <w:rFonts w:hint="eastAsia" w:ascii="宋体" w:hAnsi="宋体" w:eastAsia="宋体" w:cs="宋体"/>
          <w:sz w:val="24"/>
          <w:szCs w:val="24"/>
        </w:rPr>
        <w:t>A.企业的社会责任</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B.企业的使命</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C.企业的战略</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D.企业的目标</w:t>
      </w:r>
    </w:p>
    <w:p>
      <w:pPr>
        <w:tabs>
          <w:tab w:val="left" w:pos="4253"/>
        </w:tabs>
        <w:spacing w:line="400" w:lineRule="atLeast"/>
        <w:jc w:val="left"/>
        <w:rPr>
          <w:rFonts w:hint="eastAsia" w:ascii="宋体" w:hAnsi="宋体" w:eastAsia="宋体" w:cs="宋体"/>
          <w:color w:val="FF0000"/>
          <w:sz w:val="24"/>
          <w:szCs w:val="24"/>
        </w:rPr>
      </w:pPr>
      <w:r>
        <w:rPr>
          <w:rFonts w:hint="eastAsia" w:ascii="宋体" w:hAnsi="宋体" w:eastAsia="宋体" w:cs="宋体"/>
          <w:sz w:val="24"/>
          <w:szCs w:val="24"/>
        </w:rPr>
        <w:t>6.有两个卖冰棍的个体户，平时每天每人平均能卖200支。某日有雨，甲进货时少进了100支，一天下来，全部卖掉，甲对自己的精明能干十分高兴。乙进货时，其父嘱：“多进100支，今天的雨不过午，10点雨停，12点阳光灿烂，13点开始闷热。”因其父前一天已看了天气预报，其子遵嘱，进了300支，一天下来，也全卖掉了，乙高兴其父精明。据此，你同意以下哪种看法?(　　)</w:t>
      </w:r>
      <w:r>
        <w:rPr>
          <w:rFonts w:hint="eastAsia" w:ascii="宋体" w:hAnsi="宋体" w:eastAsia="宋体" w:cs="宋体"/>
          <w:sz w:val="24"/>
          <w:szCs w:val="24"/>
          <w:lang w:eastAsia="zh-CN"/>
        </w:rPr>
        <w:t>。</w:t>
      </w:r>
    </w:p>
    <w:p>
      <w:pPr>
        <w:tabs>
          <w:tab w:val="left" w:pos="4253"/>
        </w:tabs>
        <w:spacing w:line="400" w:lineRule="atLeast"/>
        <w:jc w:val="left"/>
        <w:rPr>
          <w:rFonts w:hint="eastAsia" w:ascii="宋体" w:hAnsi="宋体" w:eastAsia="宋体" w:cs="宋体"/>
          <w:sz w:val="24"/>
          <w:szCs w:val="24"/>
        </w:rPr>
      </w:pPr>
      <w:r>
        <w:rPr>
          <w:rFonts w:hint="eastAsia" w:ascii="宋体" w:hAnsi="宋体" w:eastAsia="宋体" w:cs="宋体"/>
          <w:sz w:val="24"/>
          <w:szCs w:val="24"/>
        </w:rPr>
        <w:t>A.科学预测是正确决策的依据</w:t>
      </w:r>
      <w:r>
        <w:rPr>
          <w:rFonts w:hint="eastAsia" w:ascii="宋体" w:hAnsi="宋体" w:eastAsia="宋体" w:cs="宋体"/>
          <w:sz w:val="24"/>
          <w:szCs w:val="24"/>
        </w:rPr>
        <w:br w:type="textWrapping"/>
      </w:r>
      <w:r>
        <w:rPr>
          <w:rFonts w:hint="eastAsia" w:ascii="宋体" w:hAnsi="宋体" w:eastAsia="宋体" w:cs="宋体"/>
          <w:sz w:val="24"/>
          <w:szCs w:val="24"/>
        </w:rPr>
        <w:t>B.甲与乙的做法相当于两个企业的相对萎缩和绝对扩大</w:t>
      </w:r>
    </w:p>
    <w:p>
      <w:pPr>
        <w:tabs>
          <w:tab w:val="left" w:pos="4253"/>
        </w:tabs>
        <w:spacing w:line="400" w:lineRule="atLeast"/>
        <w:jc w:val="left"/>
        <w:rPr>
          <w:rFonts w:hint="eastAsia" w:ascii="宋体" w:hAnsi="宋体" w:eastAsia="宋体" w:cs="宋体"/>
          <w:sz w:val="24"/>
          <w:szCs w:val="24"/>
        </w:rPr>
      </w:pPr>
      <w:r>
        <w:rPr>
          <w:rFonts w:hint="eastAsia" w:ascii="宋体" w:hAnsi="宋体" w:eastAsia="宋体" w:cs="宋体"/>
          <w:sz w:val="24"/>
          <w:szCs w:val="24"/>
        </w:rPr>
        <w:t>C.乙父比乙子精明</w:t>
      </w:r>
      <w:r>
        <w:rPr>
          <w:rFonts w:hint="eastAsia" w:ascii="宋体" w:hAnsi="宋体" w:eastAsia="宋体" w:cs="宋体"/>
          <w:sz w:val="24"/>
          <w:szCs w:val="24"/>
        </w:rPr>
        <w:br w:type="textWrapping"/>
      </w:r>
      <w:r>
        <w:rPr>
          <w:rFonts w:hint="eastAsia" w:ascii="宋体" w:hAnsi="宋体" w:eastAsia="宋体" w:cs="宋体"/>
          <w:sz w:val="24"/>
          <w:szCs w:val="24"/>
        </w:rPr>
        <w:t>D.人算不如天算</w:t>
      </w:r>
    </w:p>
    <w:p>
      <w:pPr>
        <w:tabs>
          <w:tab w:val="left" w:pos="4253"/>
        </w:tabs>
        <w:spacing w:line="400" w:lineRule="atLeast"/>
        <w:jc w:val="left"/>
        <w:rPr>
          <w:rFonts w:hint="eastAsia" w:ascii="宋体" w:hAnsi="宋体" w:eastAsia="宋体" w:cs="宋体"/>
          <w:color w:val="FF0000"/>
          <w:sz w:val="24"/>
          <w:szCs w:val="24"/>
        </w:rPr>
      </w:pPr>
      <w:r>
        <w:rPr>
          <w:rFonts w:hint="eastAsia" w:ascii="宋体" w:hAnsi="宋体" w:eastAsia="宋体" w:cs="宋体"/>
          <w:sz w:val="24"/>
          <w:szCs w:val="24"/>
        </w:rPr>
        <w:t>7.在管理工作中，责、权、利之间存在着密切关系，正确处理这种关系，对提高组织的效率有很好的作用，关于这三者关系的正确描述是(　　)</w:t>
      </w:r>
      <w:r>
        <w:rPr>
          <w:rFonts w:hint="eastAsia" w:ascii="宋体" w:hAnsi="宋体" w:eastAsia="宋体" w:cs="宋体"/>
          <w:sz w:val="24"/>
          <w:szCs w:val="24"/>
          <w:lang w:eastAsia="zh-CN"/>
        </w:rPr>
        <w:t>。</w:t>
      </w:r>
    </w:p>
    <w:p>
      <w:pPr>
        <w:tabs>
          <w:tab w:val="left" w:pos="4253"/>
        </w:tabs>
        <w:spacing w:line="400" w:lineRule="atLeast"/>
        <w:jc w:val="left"/>
        <w:rPr>
          <w:rFonts w:hint="eastAsia" w:ascii="宋体" w:hAnsi="宋体" w:eastAsia="宋体" w:cs="宋体"/>
          <w:sz w:val="24"/>
          <w:szCs w:val="24"/>
        </w:rPr>
      </w:pPr>
      <w:r>
        <w:rPr>
          <w:rFonts w:hint="eastAsia" w:ascii="宋体" w:hAnsi="宋体" w:eastAsia="宋体" w:cs="宋体"/>
          <w:sz w:val="24"/>
          <w:szCs w:val="24"/>
        </w:rPr>
        <w:t>A.责、权、利是完全对等的</w:t>
      </w:r>
      <w:r>
        <w:rPr>
          <w:rFonts w:hint="eastAsia" w:ascii="宋体" w:hAnsi="宋体" w:eastAsia="宋体" w:cs="宋体"/>
          <w:sz w:val="24"/>
          <w:szCs w:val="24"/>
        </w:rPr>
        <w:br w:type="textWrapping"/>
      </w:r>
      <w:r>
        <w:rPr>
          <w:rFonts w:hint="eastAsia" w:ascii="宋体" w:hAnsi="宋体" w:eastAsia="宋体" w:cs="宋体"/>
          <w:sz w:val="24"/>
          <w:szCs w:val="24"/>
        </w:rPr>
        <w:t>B.责任是管理的基础，应大于权力、利益</w:t>
      </w:r>
    </w:p>
    <w:p>
      <w:pPr>
        <w:tabs>
          <w:tab w:val="left" w:pos="4253"/>
        </w:tabs>
        <w:spacing w:line="400" w:lineRule="atLeast"/>
        <w:jc w:val="left"/>
        <w:rPr>
          <w:rFonts w:hint="eastAsia" w:ascii="宋体" w:hAnsi="宋体" w:eastAsia="宋体" w:cs="宋体"/>
          <w:sz w:val="24"/>
          <w:szCs w:val="24"/>
        </w:rPr>
      </w:pPr>
      <w:r>
        <w:rPr>
          <w:rFonts w:hint="eastAsia" w:ascii="宋体" w:hAnsi="宋体" w:eastAsia="宋体" w:cs="宋体"/>
          <w:sz w:val="24"/>
          <w:szCs w:val="24"/>
        </w:rPr>
        <w:t>C.责任、权力是对等的，利益要小一些</w:t>
      </w:r>
      <w:r>
        <w:rPr>
          <w:rFonts w:hint="eastAsia" w:ascii="宋体" w:hAnsi="宋体" w:eastAsia="宋体" w:cs="宋体"/>
          <w:sz w:val="24"/>
          <w:szCs w:val="24"/>
        </w:rPr>
        <w:br w:type="textWrapping"/>
      </w:r>
      <w:r>
        <w:rPr>
          <w:rFonts w:hint="eastAsia" w:ascii="宋体" w:hAnsi="宋体" w:eastAsia="宋体" w:cs="宋体"/>
          <w:sz w:val="24"/>
          <w:szCs w:val="24"/>
        </w:rPr>
        <w:t>D.责任、利益、权力的大小要视情况而定</w:t>
      </w:r>
    </w:p>
    <w:p>
      <w:pPr>
        <w:tabs>
          <w:tab w:val="left" w:pos="4253"/>
        </w:tabs>
        <w:spacing w:line="400" w:lineRule="atLeast"/>
        <w:jc w:val="left"/>
        <w:rPr>
          <w:rFonts w:hint="eastAsia" w:ascii="宋体" w:hAnsi="宋体" w:eastAsia="宋体" w:cs="宋体"/>
          <w:sz w:val="24"/>
          <w:szCs w:val="24"/>
        </w:rPr>
      </w:pPr>
      <w:r>
        <w:rPr>
          <w:rFonts w:hint="eastAsia" w:ascii="宋体" w:hAnsi="宋体" w:eastAsia="宋体" w:cs="宋体"/>
          <w:sz w:val="24"/>
          <w:szCs w:val="24"/>
        </w:rPr>
        <w:t>8.对于科研院所等研究项目较多、创新功能较强的组织或企业，下列哪种组织形式是最适合的?(　　)</w:t>
      </w:r>
      <w:r>
        <w:rPr>
          <w:rFonts w:hint="eastAsia" w:ascii="宋体" w:hAnsi="宋体" w:eastAsia="宋体" w:cs="宋体"/>
          <w:sz w:val="24"/>
          <w:szCs w:val="24"/>
          <w:lang w:eastAsia="zh-CN"/>
        </w:rPr>
        <w:t>。</w:t>
      </w:r>
    </w:p>
    <w:p>
      <w:pPr>
        <w:tabs>
          <w:tab w:val="left" w:pos="4050"/>
        </w:tabs>
        <w:spacing w:line="400" w:lineRule="atLeast"/>
        <w:jc w:val="left"/>
        <w:rPr>
          <w:rFonts w:hint="eastAsia" w:ascii="宋体" w:hAnsi="宋体" w:eastAsia="宋体" w:cs="宋体"/>
          <w:sz w:val="24"/>
          <w:szCs w:val="24"/>
        </w:rPr>
      </w:pPr>
      <w:r>
        <w:rPr>
          <w:rFonts w:hint="eastAsia" w:ascii="宋体" w:hAnsi="宋体" w:eastAsia="宋体" w:cs="宋体"/>
          <w:sz w:val="24"/>
          <w:szCs w:val="24"/>
        </w:rPr>
        <w:t>A.直线制</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B.事业部制</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C.矩阵制</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D.职能制</w:t>
      </w:r>
    </w:p>
    <w:p>
      <w:pPr>
        <w:tabs>
          <w:tab w:val="left" w:pos="4253"/>
        </w:tabs>
        <w:spacing w:line="400" w:lineRule="atLeast"/>
        <w:jc w:val="left"/>
        <w:rPr>
          <w:rFonts w:hint="eastAsia" w:ascii="宋体" w:hAnsi="宋体" w:eastAsia="宋体" w:cs="宋体"/>
          <w:b/>
          <w:bCs/>
          <w:sz w:val="24"/>
          <w:szCs w:val="24"/>
        </w:rPr>
      </w:pPr>
      <w:r>
        <w:rPr>
          <w:rFonts w:hint="eastAsia" w:ascii="宋体" w:hAnsi="宋体" w:eastAsia="宋体" w:cs="宋体"/>
          <w:b/>
          <w:bCs/>
          <w:sz w:val="24"/>
          <w:szCs w:val="24"/>
        </w:rPr>
        <w:t>多项选择题</w:t>
      </w:r>
    </w:p>
    <w:p>
      <w:pPr>
        <w:tabs>
          <w:tab w:val="left" w:pos="4253"/>
        </w:tabs>
        <w:spacing w:line="400" w:lineRule="atLeast"/>
        <w:jc w:val="left"/>
        <w:rPr>
          <w:rFonts w:hint="eastAsia" w:ascii="宋体" w:hAnsi="宋体" w:eastAsia="宋体" w:cs="宋体"/>
          <w:sz w:val="24"/>
          <w:szCs w:val="24"/>
        </w:rPr>
      </w:pPr>
      <w:r>
        <w:rPr>
          <w:rFonts w:hint="eastAsia" w:ascii="宋体" w:hAnsi="宋体" w:eastAsia="宋体" w:cs="宋体"/>
          <w:sz w:val="24"/>
          <w:szCs w:val="24"/>
        </w:rPr>
        <w:t>在每小题列出的五个备选项中至少有两个是符合题目要求的，请将其代码填写在题后的括号内。错选、多选、少选或未选均无分。</w:t>
      </w:r>
    </w:p>
    <w:p>
      <w:pPr>
        <w:tabs>
          <w:tab w:val="left" w:pos="4253"/>
        </w:tabs>
        <w:spacing w:line="400" w:lineRule="atLeast"/>
        <w:jc w:val="left"/>
        <w:rPr>
          <w:rFonts w:hint="eastAsia" w:ascii="宋体" w:hAnsi="宋体" w:eastAsia="宋体" w:cs="宋体"/>
          <w:sz w:val="24"/>
          <w:szCs w:val="24"/>
        </w:rPr>
      </w:pPr>
      <w:r>
        <w:rPr>
          <w:rFonts w:hint="eastAsia" w:ascii="宋体" w:hAnsi="宋体" w:eastAsia="宋体" w:cs="宋体"/>
          <w:sz w:val="24"/>
          <w:szCs w:val="24"/>
        </w:rPr>
        <w:t>1.由组织自行选拔管理者时，通常的测验有(　　)</w:t>
      </w:r>
      <w:r>
        <w:rPr>
          <w:rFonts w:hint="eastAsia" w:ascii="宋体" w:hAnsi="宋体" w:eastAsia="宋体" w:cs="宋体"/>
          <w:sz w:val="24"/>
          <w:szCs w:val="24"/>
          <w:lang w:eastAsia="zh-CN"/>
        </w:rPr>
        <w:t>。</w:t>
      </w:r>
    </w:p>
    <w:p>
      <w:pPr>
        <w:tabs>
          <w:tab w:val="left" w:pos="4253"/>
        </w:tabs>
        <w:spacing w:line="400" w:lineRule="atLeast"/>
        <w:jc w:val="left"/>
        <w:rPr>
          <w:rFonts w:hint="eastAsia" w:ascii="宋体" w:hAnsi="宋体" w:eastAsia="宋体" w:cs="宋体"/>
          <w:sz w:val="24"/>
          <w:szCs w:val="24"/>
        </w:rPr>
      </w:pPr>
      <w:r>
        <w:rPr>
          <w:rFonts w:hint="eastAsia" w:ascii="宋体" w:hAnsi="宋体" w:eastAsia="宋体" w:cs="宋体"/>
          <w:sz w:val="24"/>
          <w:szCs w:val="24"/>
        </w:rPr>
        <w:t>A.智力测验</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B.体能测验</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C.熟练和适应性测验</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D.职业测验</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E.品格测验</w:t>
      </w:r>
    </w:p>
    <w:p>
      <w:pPr>
        <w:tabs>
          <w:tab w:val="left" w:pos="4253"/>
        </w:tabs>
        <w:spacing w:line="400" w:lineRule="atLeast"/>
        <w:jc w:val="left"/>
        <w:rPr>
          <w:rFonts w:hint="eastAsia" w:ascii="宋体" w:hAnsi="宋体" w:eastAsia="宋体" w:cs="宋体"/>
          <w:color w:val="FF0000"/>
          <w:sz w:val="24"/>
          <w:szCs w:val="24"/>
        </w:rPr>
      </w:pPr>
      <w:r>
        <w:rPr>
          <w:rFonts w:hint="eastAsia" w:ascii="宋体" w:hAnsi="宋体" w:eastAsia="宋体" w:cs="宋体"/>
          <w:sz w:val="24"/>
          <w:szCs w:val="24"/>
        </w:rPr>
        <w:t>2.管理的基本特征包括(　　)</w:t>
      </w:r>
      <w:r>
        <w:rPr>
          <w:rFonts w:hint="eastAsia" w:ascii="宋体" w:hAnsi="宋体" w:eastAsia="宋体" w:cs="宋体"/>
          <w:sz w:val="24"/>
          <w:szCs w:val="24"/>
          <w:lang w:eastAsia="zh-CN"/>
        </w:rPr>
        <w:t>。</w:t>
      </w:r>
    </w:p>
    <w:p>
      <w:pPr>
        <w:tabs>
          <w:tab w:val="left" w:pos="4253"/>
        </w:tabs>
        <w:spacing w:line="400" w:lineRule="atLeast"/>
        <w:jc w:val="left"/>
        <w:rPr>
          <w:rFonts w:hint="eastAsia" w:ascii="宋体" w:hAnsi="宋体" w:eastAsia="宋体" w:cs="宋体"/>
          <w:sz w:val="24"/>
          <w:szCs w:val="24"/>
        </w:rPr>
      </w:pPr>
      <w:r>
        <w:rPr>
          <w:rFonts w:hint="eastAsia" w:ascii="宋体" w:hAnsi="宋体" w:eastAsia="宋体" w:cs="宋体"/>
          <w:sz w:val="24"/>
          <w:szCs w:val="24"/>
        </w:rPr>
        <w:t>A.管理的主体是被管理者</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val="en-US" w:eastAsia="zh-CN"/>
        </w:rPr>
        <w:br w:type="textWrapping"/>
      </w:r>
      <w:r>
        <w:rPr>
          <w:rFonts w:hint="eastAsia" w:ascii="宋体" w:hAnsi="宋体" w:eastAsia="宋体" w:cs="宋体"/>
          <w:sz w:val="24"/>
          <w:szCs w:val="24"/>
        </w:rPr>
        <w:t>B.管理是一种社会现象</w:t>
      </w:r>
      <w:r>
        <w:rPr>
          <w:rFonts w:hint="eastAsia" w:ascii="宋体" w:hAnsi="宋体" w:eastAsia="宋体" w:cs="宋体"/>
          <w:sz w:val="24"/>
          <w:szCs w:val="24"/>
        </w:rPr>
        <w:br w:type="textWrapping"/>
      </w:r>
      <w:r>
        <w:rPr>
          <w:rFonts w:hint="eastAsia" w:ascii="宋体" w:hAnsi="宋体" w:eastAsia="宋体" w:cs="宋体"/>
          <w:sz w:val="24"/>
          <w:szCs w:val="24"/>
        </w:rPr>
        <w:t>C.每个层次管理者的基本职能是不同的</w:t>
      </w:r>
      <w:r>
        <w:rPr>
          <w:rFonts w:hint="eastAsia" w:ascii="宋体" w:hAnsi="宋体" w:eastAsia="宋体" w:cs="宋体"/>
          <w:sz w:val="24"/>
          <w:szCs w:val="24"/>
        </w:rPr>
        <w:tab/>
      </w:r>
    </w:p>
    <w:p>
      <w:pPr>
        <w:tabs>
          <w:tab w:val="left" w:pos="4253"/>
        </w:tabs>
        <w:spacing w:line="400" w:lineRule="atLeast"/>
        <w:jc w:val="left"/>
        <w:rPr>
          <w:rFonts w:hint="eastAsia" w:ascii="宋体" w:hAnsi="宋体" w:eastAsia="宋体" w:cs="宋体"/>
          <w:sz w:val="24"/>
          <w:szCs w:val="24"/>
        </w:rPr>
      </w:pPr>
      <w:r>
        <w:rPr>
          <w:rFonts w:hint="eastAsia" w:ascii="宋体" w:hAnsi="宋体" w:eastAsia="宋体" w:cs="宋体"/>
          <w:sz w:val="24"/>
          <w:szCs w:val="24"/>
        </w:rPr>
        <w:t>D.管理的核心是处理好人际关系</w:t>
      </w:r>
      <w:r>
        <w:rPr>
          <w:rFonts w:hint="eastAsia" w:ascii="宋体" w:hAnsi="宋体" w:eastAsia="宋体" w:cs="宋体"/>
          <w:sz w:val="24"/>
          <w:szCs w:val="24"/>
        </w:rPr>
        <w:br w:type="textWrapping"/>
      </w:r>
      <w:r>
        <w:rPr>
          <w:rFonts w:hint="eastAsia" w:ascii="宋体" w:hAnsi="宋体" w:eastAsia="宋体" w:cs="宋体"/>
          <w:sz w:val="24"/>
          <w:szCs w:val="24"/>
        </w:rPr>
        <w:t>E.管理是一门精确的学科</w:t>
      </w:r>
    </w:p>
    <w:p>
      <w:pPr>
        <w:tabs>
          <w:tab w:val="left" w:pos="4253"/>
        </w:tabs>
        <w:spacing w:line="400" w:lineRule="atLeast"/>
        <w:jc w:val="left"/>
        <w:rPr>
          <w:rFonts w:hint="eastAsia" w:ascii="宋体" w:hAnsi="宋体" w:eastAsia="宋体" w:cs="宋体"/>
          <w:color w:val="FF0000"/>
          <w:sz w:val="24"/>
          <w:szCs w:val="24"/>
        </w:rPr>
      </w:pPr>
      <w:r>
        <w:rPr>
          <w:rFonts w:hint="eastAsia" w:ascii="宋体" w:hAnsi="宋体" w:eastAsia="宋体" w:cs="宋体"/>
          <w:sz w:val="24"/>
          <w:szCs w:val="24"/>
        </w:rPr>
        <w:t>3.下列几项中属于运营预算的有(　　)</w:t>
      </w:r>
      <w:r>
        <w:rPr>
          <w:rFonts w:hint="eastAsia" w:ascii="宋体" w:hAnsi="宋体" w:eastAsia="宋体" w:cs="宋体"/>
          <w:sz w:val="24"/>
          <w:szCs w:val="24"/>
          <w:lang w:eastAsia="zh-CN"/>
        </w:rPr>
        <w:t>。</w:t>
      </w:r>
    </w:p>
    <w:p>
      <w:pPr>
        <w:tabs>
          <w:tab w:val="left" w:pos="4050"/>
        </w:tabs>
        <w:spacing w:line="400" w:lineRule="atLeast"/>
        <w:jc w:val="left"/>
        <w:rPr>
          <w:rFonts w:hint="eastAsia" w:ascii="宋体" w:hAnsi="宋体" w:eastAsia="宋体" w:cs="宋体"/>
          <w:sz w:val="24"/>
          <w:szCs w:val="24"/>
        </w:rPr>
      </w:pPr>
      <w:r>
        <w:rPr>
          <w:rFonts w:hint="eastAsia" w:ascii="宋体" w:hAnsi="宋体" w:eastAsia="宋体" w:cs="宋体"/>
          <w:sz w:val="24"/>
          <w:szCs w:val="24"/>
        </w:rPr>
        <w:t>A.现金预算</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B.生产预算</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C.销售预算</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D.广告费预算</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E.运输费预算</w:t>
      </w:r>
    </w:p>
    <w:p>
      <w:pPr>
        <w:tabs>
          <w:tab w:val="left" w:pos="4253"/>
        </w:tabs>
        <w:spacing w:line="400" w:lineRule="atLeast"/>
        <w:jc w:val="left"/>
        <w:rPr>
          <w:rFonts w:hint="eastAsia" w:ascii="宋体" w:hAnsi="宋体" w:eastAsia="宋体" w:cs="宋体"/>
          <w:color w:val="FF0000"/>
          <w:sz w:val="24"/>
          <w:szCs w:val="24"/>
        </w:rPr>
      </w:pPr>
      <w:r>
        <w:rPr>
          <w:rFonts w:hint="eastAsia" w:ascii="宋体" w:hAnsi="宋体" w:eastAsia="宋体" w:cs="宋体"/>
          <w:sz w:val="24"/>
          <w:szCs w:val="24"/>
        </w:rPr>
        <w:t>4.正确决策应该具有的特征有(　　)</w:t>
      </w:r>
      <w:r>
        <w:rPr>
          <w:rFonts w:hint="eastAsia" w:ascii="宋体" w:hAnsi="宋体" w:eastAsia="宋体" w:cs="宋体"/>
          <w:sz w:val="24"/>
          <w:szCs w:val="24"/>
          <w:lang w:eastAsia="zh-CN"/>
        </w:rPr>
        <w:t>。</w:t>
      </w:r>
    </w:p>
    <w:p>
      <w:pPr>
        <w:tabs>
          <w:tab w:val="left" w:pos="4253"/>
        </w:tabs>
        <w:spacing w:line="400" w:lineRule="atLeast"/>
        <w:jc w:val="left"/>
        <w:rPr>
          <w:rFonts w:hint="eastAsia" w:ascii="宋体" w:hAnsi="宋体" w:eastAsia="宋体" w:cs="宋体"/>
          <w:sz w:val="24"/>
          <w:szCs w:val="24"/>
        </w:rPr>
      </w:pPr>
      <w:r>
        <w:rPr>
          <w:rFonts w:hint="eastAsia" w:ascii="宋体" w:hAnsi="宋体" w:eastAsia="宋体" w:cs="宋体"/>
          <w:sz w:val="24"/>
          <w:szCs w:val="24"/>
        </w:rPr>
        <w:t>A.有明确而具体的决策目标</w:t>
      </w:r>
      <w:r>
        <w:rPr>
          <w:rFonts w:hint="eastAsia" w:ascii="宋体" w:hAnsi="宋体" w:eastAsia="宋体" w:cs="宋体"/>
          <w:sz w:val="24"/>
          <w:szCs w:val="24"/>
        </w:rPr>
        <w:br w:type="textWrapping"/>
      </w:r>
      <w:r>
        <w:rPr>
          <w:rFonts w:hint="eastAsia" w:ascii="宋体" w:hAnsi="宋体" w:eastAsia="宋体" w:cs="宋体"/>
          <w:sz w:val="24"/>
          <w:szCs w:val="24"/>
        </w:rPr>
        <w:t>B.以了解和掌握信息为基础</w:t>
      </w:r>
      <w:r>
        <w:rPr>
          <w:rFonts w:hint="eastAsia" w:ascii="宋体" w:hAnsi="宋体" w:eastAsia="宋体" w:cs="宋体"/>
          <w:sz w:val="24"/>
          <w:szCs w:val="24"/>
        </w:rPr>
        <w:br w:type="textWrapping"/>
      </w:r>
      <w:r>
        <w:rPr>
          <w:rFonts w:hint="eastAsia" w:ascii="宋体" w:hAnsi="宋体" w:eastAsia="宋体" w:cs="宋体"/>
          <w:sz w:val="24"/>
          <w:szCs w:val="24"/>
        </w:rPr>
        <w:t>C.必须要有可供选择的方案</w:t>
      </w:r>
      <w:r>
        <w:rPr>
          <w:rFonts w:hint="eastAsia" w:ascii="宋体" w:hAnsi="宋体" w:eastAsia="宋体" w:cs="宋体"/>
          <w:sz w:val="24"/>
          <w:szCs w:val="24"/>
        </w:rPr>
        <w:tab/>
      </w:r>
    </w:p>
    <w:p>
      <w:pPr>
        <w:tabs>
          <w:tab w:val="left" w:pos="4253"/>
        </w:tabs>
        <w:spacing w:line="400" w:lineRule="atLeast"/>
        <w:jc w:val="left"/>
        <w:rPr>
          <w:rFonts w:hint="eastAsia" w:ascii="宋体" w:hAnsi="宋体" w:eastAsia="宋体" w:cs="宋体"/>
          <w:sz w:val="24"/>
          <w:szCs w:val="24"/>
        </w:rPr>
      </w:pPr>
      <w:r>
        <w:rPr>
          <w:rFonts w:hint="eastAsia" w:ascii="宋体" w:hAnsi="宋体" w:eastAsia="宋体" w:cs="宋体"/>
          <w:sz w:val="24"/>
          <w:szCs w:val="24"/>
        </w:rPr>
        <w:t>D.对控制的方案进行综合分析与评价</w:t>
      </w:r>
      <w:r>
        <w:rPr>
          <w:rFonts w:hint="eastAsia" w:ascii="宋体" w:hAnsi="宋体" w:eastAsia="宋体" w:cs="宋体"/>
          <w:sz w:val="24"/>
          <w:szCs w:val="24"/>
        </w:rPr>
        <w:br w:type="textWrapping"/>
      </w:r>
      <w:r>
        <w:rPr>
          <w:rFonts w:hint="eastAsia" w:ascii="宋体" w:hAnsi="宋体" w:eastAsia="宋体" w:cs="宋体"/>
          <w:sz w:val="24"/>
          <w:szCs w:val="24"/>
        </w:rPr>
        <w:t>E.追求的是最可能的优化效应</w:t>
      </w:r>
    </w:p>
    <w:p>
      <w:pPr>
        <w:spacing w:line="400" w:lineRule="atLeast"/>
        <w:jc w:val="left"/>
        <w:rPr>
          <w:rFonts w:hint="eastAsia" w:ascii="宋体" w:hAnsi="宋体" w:eastAsia="宋体" w:cs="宋体"/>
          <w:b/>
          <w:bCs/>
          <w:sz w:val="24"/>
          <w:szCs w:val="24"/>
        </w:rPr>
      </w:pPr>
      <w:r>
        <w:rPr>
          <w:rFonts w:hint="eastAsia" w:ascii="宋体" w:hAnsi="宋体" w:eastAsia="宋体" w:cs="宋体"/>
          <w:b/>
          <w:bCs/>
          <w:sz w:val="24"/>
          <w:szCs w:val="24"/>
        </w:rPr>
        <w:t>名词解释题</w:t>
      </w:r>
    </w:p>
    <w:p>
      <w:pPr>
        <w:spacing w:line="400" w:lineRule="atLeast"/>
        <w:jc w:val="left"/>
        <w:rPr>
          <w:rFonts w:hint="eastAsia" w:ascii="宋体" w:hAnsi="宋体" w:eastAsia="宋体" w:cs="宋体"/>
          <w:sz w:val="24"/>
          <w:szCs w:val="24"/>
        </w:rPr>
      </w:pPr>
      <w:r>
        <w:rPr>
          <w:rFonts w:hint="eastAsia" w:ascii="宋体" w:hAnsi="宋体" w:eastAsia="宋体" w:cs="宋体"/>
          <w:sz w:val="24"/>
          <w:szCs w:val="24"/>
        </w:rPr>
        <w:t>1.战略</w:t>
      </w:r>
    </w:p>
    <w:p>
      <w:pPr>
        <w:spacing w:line="400" w:lineRule="atLeast"/>
        <w:jc w:val="left"/>
        <w:rPr>
          <w:rFonts w:hint="eastAsia" w:ascii="宋体" w:hAnsi="宋体" w:eastAsia="宋体" w:cs="宋体"/>
          <w:sz w:val="24"/>
          <w:szCs w:val="24"/>
        </w:rPr>
      </w:pPr>
      <w:r>
        <w:rPr>
          <w:rFonts w:hint="eastAsia" w:ascii="宋体" w:hAnsi="宋体" w:eastAsia="宋体" w:cs="宋体"/>
          <w:sz w:val="24"/>
          <w:szCs w:val="24"/>
        </w:rPr>
        <w:t>2.管理</w:t>
      </w:r>
    </w:p>
    <w:p>
      <w:pPr>
        <w:spacing w:line="400" w:lineRule="atLeast"/>
        <w:jc w:val="left"/>
        <w:rPr>
          <w:rFonts w:hint="eastAsia" w:ascii="宋体" w:hAnsi="宋体" w:eastAsia="宋体" w:cs="宋体"/>
          <w:b/>
          <w:bCs/>
          <w:sz w:val="24"/>
          <w:szCs w:val="24"/>
        </w:rPr>
      </w:pPr>
      <w:r>
        <w:rPr>
          <w:rFonts w:hint="eastAsia" w:ascii="宋体" w:hAnsi="宋体" w:eastAsia="宋体" w:cs="宋体"/>
          <w:b/>
          <w:bCs/>
          <w:sz w:val="24"/>
          <w:szCs w:val="24"/>
        </w:rPr>
        <w:t>简答题</w:t>
      </w:r>
    </w:p>
    <w:p>
      <w:pPr>
        <w:spacing w:line="400" w:lineRule="atLeast"/>
        <w:jc w:val="left"/>
        <w:rPr>
          <w:rFonts w:hint="eastAsia" w:ascii="宋体" w:hAnsi="宋体" w:eastAsia="宋体" w:cs="宋体"/>
          <w:color w:val="FF0000"/>
          <w:sz w:val="24"/>
          <w:szCs w:val="24"/>
        </w:rPr>
      </w:pPr>
      <w:r>
        <w:rPr>
          <w:rFonts w:hint="eastAsia" w:ascii="宋体" w:hAnsi="宋体" w:eastAsia="宋体" w:cs="宋体"/>
          <w:sz w:val="24"/>
          <w:szCs w:val="24"/>
        </w:rPr>
        <w:t>1.简述决策的原则。</w:t>
      </w:r>
    </w:p>
    <w:p>
      <w:pPr>
        <w:spacing w:line="400" w:lineRule="atLeast"/>
        <w:jc w:val="left"/>
        <w:rPr>
          <w:rFonts w:hint="eastAsia" w:ascii="宋体" w:hAnsi="宋体" w:eastAsia="宋体" w:cs="宋体"/>
          <w:sz w:val="24"/>
          <w:szCs w:val="24"/>
        </w:rPr>
      </w:pPr>
      <w:r>
        <w:rPr>
          <w:rFonts w:hint="eastAsia" w:ascii="宋体" w:hAnsi="宋体" w:eastAsia="宋体" w:cs="宋体"/>
          <w:sz w:val="24"/>
          <w:szCs w:val="24"/>
        </w:rPr>
        <w:t>2.简述马斯洛的需要层次理论。</w:t>
      </w:r>
    </w:p>
    <w:p>
      <w:pPr>
        <w:spacing w:line="400" w:lineRule="atLeast"/>
        <w:jc w:val="left"/>
        <w:rPr>
          <w:rFonts w:hint="eastAsia" w:ascii="宋体" w:hAnsi="宋体" w:eastAsia="宋体" w:cs="宋体"/>
          <w:sz w:val="24"/>
          <w:szCs w:val="24"/>
        </w:rPr>
      </w:pPr>
      <w:r>
        <w:rPr>
          <w:rFonts w:hint="eastAsia" w:ascii="宋体" w:hAnsi="宋体" w:eastAsia="宋体" w:cs="宋体"/>
          <w:sz w:val="24"/>
          <w:szCs w:val="24"/>
        </w:rPr>
        <w:t>3.简述专业化分工的优点。</w:t>
      </w:r>
    </w:p>
    <w:p>
      <w:pPr>
        <w:spacing w:line="400" w:lineRule="atLeast"/>
        <w:jc w:val="left"/>
        <w:rPr>
          <w:rFonts w:hint="eastAsia" w:ascii="宋体" w:hAnsi="宋体" w:eastAsia="宋体" w:cs="宋体"/>
          <w:sz w:val="24"/>
          <w:szCs w:val="24"/>
        </w:rPr>
      </w:pPr>
      <w:r>
        <w:rPr>
          <w:rFonts w:hint="eastAsia" w:ascii="宋体" w:hAnsi="宋体" w:eastAsia="宋体" w:cs="宋体"/>
          <w:sz w:val="24"/>
          <w:szCs w:val="24"/>
        </w:rPr>
        <w:t>4.简述有效沟通的要求。</w:t>
      </w:r>
    </w:p>
    <w:p>
      <w:pPr>
        <w:spacing w:line="400" w:lineRule="atLeast"/>
        <w:jc w:val="left"/>
        <w:rPr>
          <w:rFonts w:hint="eastAsia" w:ascii="宋体" w:hAnsi="宋体" w:eastAsia="宋体" w:cs="宋体"/>
          <w:b/>
          <w:bCs/>
          <w:sz w:val="24"/>
          <w:szCs w:val="24"/>
        </w:rPr>
      </w:pPr>
      <w:r>
        <w:rPr>
          <w:rFonts w:hint="eastAsia" w:ascii="宋体" w:hAnsi="宋体" w:eastAsia="宋体" w:cs="宋体"/>
          <w:b/>
          <w:bCs/>
          <w:sz w:val="24"/>
          <w:szCs w:val="24"/>
        </w:rPr>
        <w:t>五、论述题</w:t>
      </w:r>
    </w:p>
    <w:p>
      <w:pPr>
        <w:spacing w:line="400" w:lineRule="atLeast"/>
        <w:jc w:val="left"/>
        <w:rPr>
          <w:rFonts w:hint="eastAsia" w:ascii="宋体" w:hAnsi="宋体" w:eastAsia="宋体" w:cs="宋体"/>
          <w:sz w:val="24"/>
          <w:szCs w:val="24"/>
        </w:rPr>
      </w:pPr>
      <w:r>
        <w:rPr>
          <w:rFonts w:hint="eastAsia" w:ascii="宋体" w:hAnsi="宋体" w:eastAsia="宋体" w:cs="宋体"/>
          <w:sz w:val="24"/>
          <w:szCs w:val="24"/>
        </w:rPr>
        <w:t>5.试述一体化战略的三种类型，并举例说明。</w:t>
      </w:r>
    </w:p>
    <w:p>
      <w:pPr>
        <w:spacing w:line="400" w:lineRule="atLeast"/>
        <w:jc w:val="left"/>
        <w:rPr>
          <w:rFonts w:hint="eastAsia" w:ascii="宋体" w:hAnsi="宋体" w:eastAsia="宋体" w:cs="宋体"/>
          <w:b/>
          <w:bCs/>
          <w:sz w:val="24"/>
          <w:szCs w:val="24"/>
        </w:rPr>
      </w:pPr>
      <w:r>
        <w:rPr>
          <w:rFonts w:hint="eastAsia" w:ascii="宋体" w:hAnsi="宋体" w:eastAsia="宋体" w:cs="宋体"/>
          <w:b/>
          <w:bCs/>
          <w:sz w:val="24"/>
          <w:szCs w:val="24"/>
        </w:rPr>
        <w:t>六、案例分析题</w:t>
      </w:r>
    </w:p>
    <w:p>
      <w:pPr>
        <w:spacing w:line="400" w:lineRule="atLeast"/>
        <w:jc w:val="left"/>
        <w:rPr>
          <w:rFonts w:hint="eastAsia" w:ascii="宋体" w:hAnsi="宋体" w:eastAsia="宋体" w:cs="宋体"/>
          <w:sz w:val="24"/>
          <w:szCs w:val="24"/>
        </w:rPr>
      </w:pP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“注水肉”引起的思考</w:t>
      </w:r>
    </w:p>
    <w:p>
      <w:pPr>
        <w:spacing w:line="400" w:lineRule="atLeast"/>
        <w:ind w:firstLine="480" w:firstLineChars="200"/>
        <w:jc w:val="left"/>
        <w:rPr>
          <w:rFonts w:hint="eastAsia" w:ascii="宋体" w:hAnsi="宋体" w:eastAsia="宋体" w:cs="宋体"/>
          <w:sz w:val="24"/>
          <w:szCs w:val="24"/>
        </w:rPr>
      </w:pPr>
      <w:r>
        <w:rPr>
          <w:rFonts w:hint="eastAsia" w:ascii="宋体" w:hAnsi="宋体" w:eastAsia="宋体" w:cs="宋体"/>
          <w:sz w:val="24"/>
          <w:szCs w:val="24"/>
        </w:rPr>
        <w:t>2009年2月18日，广州市“瘦肉精”事件中有70人中毒，此后不少人闻“瘦肉精”色变。事实上，“注水肉”更是盛行，其危害远远超过了“瘦肉精”。</w:t>
      </w:r>
    </w:p>
    <w:p>
      <w:pPr>
        <w:spacing w:line="400" w:lineRule="atLeast"/>
        <w:ind w:firstLine="480" w:firstLineChars="200"/>
        <w:jc w:val="left"/>
        <w:rPr>
          <w:rFonts w:hint="eastAsia" w:ascii="宋体" w:hAnsi="宋体" w:eastAsia="宋体" w:cs="宋体"/>
          <w:sz w:val="24"/>
          <w:szCs w:val="24"/>
        </w:rPr>
      </w:pPr>
      <w:r>
        <w:rPr>
          <w:rFonts w:hint="eastAsia" w:ascii="宋体" w:hAnsi="宋体" w:eastAsia="宋体" w:cs="宋体"/>
          <w:sz w:val="24"/>
          <w:szCs w:val="24"/>
        </w:rPr>
        <w:t>据有关媒体报道，“注水肉”现象早已存在。国内较早的“注水肉”出现在广州。1985年广州放开生猪购销市场后，一下子出现了两千多家屠宰厂，一些企业和不法商人为了自身私利，就在猪、牛屠宰前往其胃里强灌大量水，以增加毛重，或在屠宰后往动物心脏里强注大量水，水通过微细血管迅速扩散到肉体，增加净重；或将肉浸在水里，以水冒充肉的重量，使水钱变成肉钱。这些企业和不法商人不仅在动物身上加水，还加入其他成分，如加入阿托品，以扩张血管，达到蓄水的目的；注入血水以使肉色变深，注入矾水以起收敛作用，等等。企业和不法商人的这些行为给消费者的健康造成了极大的危害。</w:t>
      </w:r>
    </w:p>
    <w:p>
      <w:pPr>
        <w:spacing w:line="400" w:lineRule="atLeast"/>
        <w:ind w:firstLine="480" w:firstLineChars="200"/>
        <w:jc w:val="left"/>
        <w:rPr>
          <w:rFonts w:hint="eastAsia" w:ascii="宋体" w:hAnsi="宋体" w:eastAsia="宋体" w:cs="宋体"/>
          <w:sz w:val="24"/>
          <w:szCs w:val="24"/>
        </w:rPr>
      </w:pPr>
      <w:r>
        <w:rPr>
          <w:rFonts w:hint="eastAsia" w:ascii="宋体" w:hAnsi="宋体" w:eastAsia="宋体" w:cs="宋体"/>
          <w:sz w:val="24"/>
          <w:szCs w:val="24"/>
        </w:rPr>
        <w:t>“注水肉”并不是个别现象，近年来，我国食品行业有关食品生产加工的违法违规现象比较普遍。南京冠生园的月饼“陈馅事件”，乳品业的“三聚氢胺”事件，阜阳“奶粉事件”等，均表明一些企业为了经济利益，置消费者利益于不顾，无视企业的社会责任，急功近利，竭泽而渔，其结果不仅导致企业信誉的丧失，品牌形象的倒塌，更严重的是，使消费者的权益受到侵害，消费信心受挫，相关行业的发展受到影响。</w:t>
      </w:r>
    </w:p>
    <w:p>
      <w:pPr>
        <w:spacing w:line="400" w:lineRule="atLeast"/>
        <w:ind w:firstLine="480" w:firstLineChars="200"/>
        <w:jc w:val="left"/>
        <w:rPr>
          <w:rFonts w:hint="eastAsia" w:ascii="宋体" w:hAnsi="宋体" w:eastAsia="宋体" w:cs="宋体"/>
          <w:sz w:val="24"/>
          <w:szCs w:val="24"/>
        </w:rPr>
      </w:pPr>
    </w:p>
    <w:p>
      <w:pPr>
        <w:spacing w:line="400" w:lineRule="atLeast"/>
        <w:jc w:val="left"/>
        <w:rPr>
          <w:rFonts w:hint="eastAsia" w:ascii="宋体" w:hAnsi="宋体" w:eastAsia="宋体" w:cs="宋体"/>
          <w:sz w:val="24"/>
          <w:szCs w:val="24"/>
        </w:rPr>
      </w:pPr>
      <w:r>
        <w:rPr>
          <w:rFonts w:hint="eastAsia" w:ascii="宋体" w:hAnsi="宋体" w:eastAsia="宋体" w:cs="宋体"/>
          <w:sz w:val="24"/>
          <w:szCs w:val="24"/>
        </w:rPr>
        <w:t>根据上述案例回答下列问题：</w:t>
      </w:r>
    </w:p>
    <w:p>
      <w:pPr>
        <w:spacing w:line="400" w:lineRule="atLeast"/>
        <w:jc w:val="left"/>
        <w:rPr>
          <w:rFonts w:hint="eastAsia" w:ascii="宋体" w:hAnsi="宋体" w:eastAsia="宋体" w:cs="宋体"/>
          <w:color w:val="FF0000"/>
          <w:sz w:val="24"/>
          <w:szCs w:val="24"/>
        </w:rPr>
      </w:pPr>
      <w:r>
        <w:rPr>
          <w:rFonts w:hint="eastAsia" w:ascii="宋体" w:hAnsi="宋体" w:eastAsia="宋体" w:cs="宋体"/>
          <w:sz w:val="24"/>
          <w:szCs w:val="24"/>
        </w:rPr>
        <w:t>（1）通过案例中的事件，你认为什么是企业的社会责任?</w:t>
      </w:r>
    </w:p>
    <w:p>
      <w:pPr>
        <w:spacing w:line="400" w:lineRule="atLeast"/>
        <w:ind w:firstLine="120" w:firstLineChars="50"/>
        <w:jc w:val="left"/>
        <w:rPr>
          <w:rFonts w:hint="eastAsia" w:ascii="宋体" w:hAnsi="宋体" w:eastAsia="宋体" w:cs="宋体"/>
          <w:color w:val="FF0000"/>
          <w:sz w:val="24"/>
          <w:szCs w:val="24"/>
        </w:rPr>
      </w:pPr>
      <w:r>
        <w:rPr>
          <w:rFonts w:hint="eastAsia" w:ascii="宋体" w:hAnsi="宋体" w:eastAsia="宋体" w:cs="宋体"/>
          <w:sz w:val="24"/>
          <w:szCs w:val="24"/>
        </w:rPr>
        <w:t>(2)为什么要履行这些责任?</w:t>
      </w:r>
    </w:p>
    <w:p>
      <w:pPr>
        <w:spacing w:line="400" w:lineRule="atLeast"/>
        <w:ind w:firstLine="120" w:firstLineChars="50"/>
        <w:jc w:val="left"/>
        <w:rPr>
          <w:rFonts w:hint="eastAsia" w:ascii="宋体" w:hAnsi="宋体" w:eastAsia="宋体" w:cs="宋体"/>
          <w:sz w:val="24"/>
          <w:szCs w:val="24"/>
        </w:rPr>
      </w:pPr>
      <w:r>
        <w:rPr>
          <w:rFonts w:hint="eastAsia" w:ascii="宋体" w:hAnsi="宋体" w:eastAsia="宋体" w:cs="宋体"/>
          <w:sz w:val="24"/>
          <w:szCs w:val="24"/>
        </w:rPr>
        <w:t>(3)如果你是企业的管理者，你认为企业应如何履行社会责任?</w:t>
      </w:r>
    </w:p>
    <w:p>
      <w:pPr>
        <w:spacing w:line="400" w:lineRule="atLeast"/>
        <w:jc w:val="left"/>
        <w:rPr>
          <w:rFonts w:hint="eastAsia" w:ascii="宋体" w:hAnsi="宋体" w:eastAsia="宋体" w:cs="宋体"/>
          <w:sz w:val="24"/>
          <w:szCs w:val="24"/>
        </w:rPr>
      </w:pPr>
    </w:p>
    <w:p>
      <w:pPr>
        <w:spacing w:line="400" w:lineRule="atLeast"/>
        <w:jc w:val="left"/>
        <w:rPr>
          <w:rFonts w:hint="eastAsia" w:ascii="宋体" w:hAnsi="宋体" w:eastAsia="宋体" w:cs="宋体"/>
          <w:sz w:val="24"/>
          <w:szCs w:val="24"/>
        </w:rPr>
      </w:pPr>
    </w:p>
    <w:p>
      <w:pPr>
        <w:spacing w:line="400" w:lineRule="atLeast"/>
        <w:jc w:val="left"/>
        <w:rPr>
          <w:rFonts w:hint="eastAsia" w:ascii="宋体" w:hAnsi="宋体" w:eastAsia="宋体" w:cs="宋体"/>
          <w:sz w:val="24"/>
          <w:szCs w:val="24"/>
        </w:rPr>
      </w:pPr>
    </w:p>
    <w:p>
      <w:pPr>
        <w:spacing w:line="400" w:lineRule="atLeast"/>
        <w:ind w:left="1260" w:hanging="1260"/>
        <w:jc w:val="center"/>
        <w:rPr>
          <w:rFonts w:hint="eastAsia" w:ascii="Times New Roman" w:hAnsi="Times New Roman"/>
          <w:b/>
          <w:sz w:val="32"/>
          <w:szCs w:val="32"/>
        </w:rPr>
      </w:pPr>
      <w:r>
        <w:rPr>
          <w:rFonts w:hint="eastAsia" w:ascii="Times New Roman" w:hAnsi="Times New Roman"/>
          <w:b/>
          <w:sz w:val="32"/>
          <w:szCs w:val="32"/>
        </w:rPr>
        <w:br w:type="page"/>
      </w:r>
    </w:p>
    <w:p>
      <w:pPr>
        <w:spacing w:line="400" w:lineRule="atLeast"/>
        <w:ind w:left="1260" w:hanging="1260"/>
        <w:jc w:val="center"/>
        <w:rPr>
          <w:rFonts w:hint="eastAsia" w:ascii="Times New Roman" w:hAnsi="Times New Roman" w:eastAsia="宋体"/>
          <w:b/>
          <w:sz w:val="32"/>
          <w:szCs w:val="32"/>
          <w:lang w:eastAsia="zh-CN"/>
        </w:rPr>
      </w:pPr>
      <w:r>
        <w:rPr>
          <w:rFonts w:hint="eastAsia" w:ascii="Times New Roman" w:hAnsi="Times New Roman"/>
          <w:b/>
          <w:sz w:val="32"/>
          <w:szCs w:val="32"/>
          <w:lang w:eastAsia="zh-CN"/>
        </w:rPr>
        <w:t>复习资料参考答案</w:t>
      </w:r>
    </w:p>
    <w:p>
      <w:pPr>
        <w:numPr>
          <w:ilvl w:val="0"/>
          <w:numId w:val="1"/>
        </w:numPr>
        <w:spacing w:line="400" w:lineRule="atLeast"/>
        <w:jc w:val="left"/>
        <w:rPr>
          <w:rFonts w:ascii="Times New Roman" w:hAnsi="Times New Roman"/>
        </w:rPr>
      </w:pPr>
      <w:r>
        <w:rPr>
          <w:rFonts w:hint="eastAsia" w:ascii="Times New Roman" w:hAnsi="Times New Roman"/>
        </w:rPr>
        <w:t>单项</w:t>
      </w:r>
    </w:p>
    <w:p>
      <w:pPr>
        <w:spacing w:line="400" w:lineRule="atLeast"/>
        <w:ind w:left="420"/>
        <w:jc w:val="left"/>
        <w:rPr>
          <w:rFonts w:ascii="Times New Roman" w:hAnsi="Times New Roman"/>
        </w:rPr>
      </w:pPr>
      <w:r>
        <w:rPr>
          <w:rFonts w:hint="eastAsia" w:ascii="Times New Roman" w:hAnsi="Times New Roman"/>
        </w:rPr>
        <w:t>1-5    CCDAB     6-</w:t>
      </w:r>
      <w:r>
        <w:rPr>
          <w:rFonts w:hint="eastAsia" w:ascii="Times New Roman" w:hAnsi="Times New Roman"/>
          <w:lang w:val="en-US" w:eastAsia="zh-CN"/>
        </w:rPr>
        <w:t>8</w:t>
      </w:r>
      <w:r>
        <w:rPr>
          <w:rFonts w:hint="eastAsia" w:ascii="Times New Roman" w:hAnsi="Times New Roman"/>
        </w:rPr>
        <w:t xml:space="preserve">  AAC</w:t>
      </w:r>
    </w:p>
    <w:p>
      <w:pPr>
        <w:numPr>
          <w:ilvl w:val="0"/>
          <w:numId w:val="1"/>
        </w:numPr>
        <w:spacing w:line="400" w:lineRule="atLeast"/>
        <w:jc w:val="left"/>
        <w:rPr>
          <w:rFonts w:ascii="Times New Roman" w:hAnsi="Times New Roman"/>
        </w:rPr>
      </w:pPr>
      <w:r>
        <w:rPr>
          <w:rFonts w:hint="eastAsia" w:ascii="Times New Roman" w:hAnsi="Times New Roman"/>
        </w:rPr>
        <w:t>多项</w:t>
      </w:r>
    </w:p>
    <w:p>
      <w:pPr>
        <w:spacing w:line="400" w:lineRule="atLeast"/>
        <w:ind w:left="420"/>
        <w:jc w:val="left"/>
        <w:rPr>
          <w:rFonts w:ascii="Times New Roman" w:hAnsi="Times New Roman"/>
        </w:rPr>
      </w:pPr>
      <w:r>
        <w:rPr>
          <w:rFonts w:hint="eastAsia" w:ascii="Times New Roman" w:hAnsi="Times New Roman"/>
        </w:rPr>
        <w:t xml:space="preserve">1.ACDE   2.BD   3.BCDE   4.ABCDE  </w:t>
      </w:r>
      <w:bookmarkStart w:id="0" w:name="_GoBack"/>
      <w:bookmarkEnd w:id="0"/>
    </w:p>
    <w:p>
      <w:pPr>
        <w:numPr>
          <w:ilvl w:val="0"/>
          <w:numId w:val="1"/>
        </w:numPr>
        <w:spacing w:line="400" w:lineRule="atLeast"/>
        <w:jc w:val="left"/>
        <w:rPr>
          <w:rFonts w:ascii="Times New Roman" w:hAnsi="Times New Roman"/>
        </w:rPr>
      </w:pPr>
      <w:r>
        <w:rPr>
          <w:rFonts w:hint="eastAsia" w:ascii="Times New Roman" w:hAnsi="Times New Roman"/>
        </w:rPr>
        <w:t>名解</w:t>
      </w:r>
    </w:p>
    <w:p>
      <w:pPr>
        <w:numPr>
          <w:ilvl w:val="0"/>
          <w:numId w:val="2"/>
        </w:numPr>
        <w:spacing w:line="400" w:lineRule="atLeast"/>
        <w:jc w:val="left"/>
        <w:rPr>
          <w:rFonts w:ascii="Times New Roman" w:hAnsi="Times New Roman"/>
        </w:rPr>
      </w:pPr>
      <w:r>
        <w:rPr>
          <w:rFonts w:hint="eastAsia" w:ascii="Times New Roman" w:hAnsi="Times New Roman"/>
        </w:rPr>
        <w:t>战略是为了实现企业的使命和目标对所要采取的行动方针和资源使用方向的一种总体项目</w:t>
      </w:r>
    </w:p>
    <w:p>
      <w:pPr>
        <w:numPr>
          <w:ilvl w:val="0"/>
          <w:numId w:val="2"/>
        </w:numPr>
        <w:spacing w:line="400" w:lineRule="atLeast"/>
        <w:ind w:left="420"/>
        <w:jc w:val="left"/>
        <w:rPr>
          <w:rFonts w:ascii="Times New Roman" w:hAnsi="Times New Roman"/>
        </w:rPr>
      </w:pPr>
      <w:r>
        <w:rPr>
          <w:rFonts w:hint="eastAsia" w:ascii="Times New Roman" w:hAnsi="Times New Roman"/>
        </w:rPr>
        <w:t>管理就是组织为更有效地实现组织目标而对各种资源进行计划、组织、领导、控制的一系列</w:t>
      </w:r>
    </w:p>
    <w:p>
      <w:pPr>
        <w:spacing w:line="400" w:lineRule="atLeast"/>
        <w:ind w:left="420"/>
        <w:jc w:val="left"/>
        <w:rPr>
          <w:rFonts w:ascii="Times New Roman" w:hAnsi="Times New Roman"/>
        </w:rPr>
      </w:pPr>
      <w:r>
        <w:rPr>
          <w:rFonts w:hint="eastAsia" w:ascii="Times New Roman" w:hAnsi="Times New Roman"/>
        </w:rPr>
        <w:t>协调活动的过程。</w:t>
      </w:r>
    </w:p>
    <w:p>
      <w:pPr>
        <w:numPr>
          <w:ilvl w:val="0"/>
          <w:numId w:val="1"/>
        </w:numPr>
        <w:spacing w:line="400" w:lineRule="atLeast"/>
        <w:jc w:val="left"/>
        <w:rPr>
          <w:rFonts w:ascii="Times New Roman" w:hAnsi="Times New Roman"/>
        </w:rPr>
      </w:pPr>
      <w:r>
        <w:rPr>
          <w:rFonts w:hint="eastAsia" w:ascii="Times New Roman" w:hAnsi="Times New Roman"/>
        </w:rPr>
        <w:t>简答</w:t>
      </w:r>
    </w:p>
    <w:p>
      <w:pPr>
        <w:numPr>
          <w:ilvl w:val="0"/>
          <w:numId w:val="3"/>
        </w:numPr>
        <w:spacing w:line="400" w:lineRule="atLeast"/>
        <w:jc w:val="left"/>
        <w:rPr>
          <w:rFonts w:ascii="Times New Roman" w:hAnsi="Times New Roman"/>
        </w:rPr>
      </w:pPr>
      <w:r>
        <w:rPr>
          <w:rFonts w:hint="eastAsia" w:ascii="Times New Roman" w:hAnsi="Times New Roman"/>
        </w:rPr>
        <w:t>信息原则、 预测原则 、可行性原则、 系统原则、对比择优原则、反馈原则</w:t>
      </w:r>
    </w:p>
    <w:p>
      <w:pPr>
        <w:numPr>
          <w:ilvl w:val="0"/>
          <w:numId w:val="3"/>
        </w:numPr>
        <w:spacing w:line="400" w:lineRule="atLeast"/>
        <w:jc w:val="left"/>
        <w:rPr>
          <w:rFonts w:ascii="Times New Roman" w:hAnsi="Times New Roman"/>
        </w:rPr>
      </w:pPr>
      <w:r>
        <w:rPr>
          <w:rFonts w:hint="eastAsia" w:ascii="Times New Roman" w:hAnsi="Times New Roman"/>
        </w:rPr>
        <w:t>美国心理学家马斯洛提出需要层次理论，他认为人类的需求是以层次的形式出现的，由低级的需求开始逐级向上发展到高级需求。</w:t>
      </w:r>
    </w:p>
    <w:p>
      <w:pPr>
        <w:spacing w:line="400" w:lineRule="atLeast"/>
        <w:ind w:left="780"/>
        <w:jc w:val="left"/>
        <w:rPr>
          <w:rFonts w:ascii="Times New Roman" w:hAnsi="Times New Roman"/>
        </w:rPr>
      </w:pPr>
      <w:r>
        <w:rPr>
          <w:rFonts w:hint="eastAsia" w:ascii="Times New Roman" w:hAnsi="Times New Roman"/>
        </w:rPr>
        <w:t>马斯洛将个人的需求分为</w:t>
      </w:r>
    </w:p>
    <w:p>
      <w:pPr>
        <w:spacing w:line="400" w:lineRule="atLeast"/>
        <w:ind w:left="780"/>
        <w:jc w:val="left"/>
        <w:rPr>
          <w:rFonts w:ascii="Times New Roman" w:hAnsi="Times New Roman"/>
        </w:rPr>
      </w:pPr>
      <w:r>
        <w:rPr>
          <w:rFonts w:hint="eastAsia" w:ascii="Times New Roman" w:hAnsi="Times New Roman"/>
        </w:rPr>
        <w:t>（1）生理的需求；</w:t>
      </w:r>
    </w:p>
    <w:p>
      <w:pPr>
        <w:spacing w:line="400" w:lineRule="atLeast"/>
        <w:ind w:left="780"/>
        <w:jc w:val="left"/>
        <w:rPr>
          <w:rFonts w:ascii="Times New Roman" w:hAnsi="Times New Roman"/>
        </w:rPr>
      </w:pPr>
      <w:r>
        <w:rPr>
          <w:rFonts w:hint="eastAsia" w:ascii="Times New Roman" w:hAnsi="Times New Roman"/>
        </w:rPr>
        <w:t>（2）安定或安全的需求；</w:t>
      </w:r>
    </w:p>
    <w:p>
      <w:pPr>
        <w:spacing w:line="400" w:lineRule="atLeast"/>
        <w:ind w:left="780"/>
        <w:jc w:val="left"/>
        <w:rPr>
          <w:rFonts w:ascii="Times New Roman" w:hAnsi="Times New Roman"/>
        </w:rPr>
      </w:pPr>
      <w:r>
        <w:rPr>
          <w:rFonts w:hint="eastAsia" w:ascii="Times New Roman" w:hAnsi="Times New Roman"/>
        </w:rPr>
        <w:t>（3）社交和爱情的需求；</w:t>
      </w:r>
    </w:p>
    <w:p>
      <w:pPr>
        <w:spacing w:line="400" w:lineRule="atLeast"/>
        <w:ind w:left="780"/>
        <w:jc w:val="left"/>
        <w:rPr>
          <w:rFonts w:ascii="Times New Roman" w:hAnsi="Times New Roman"/>
        </w:rPr>
      </w:pPr>
      <w:r>
        <w:rPr>
          <w:rFonts w:hint="eastAsia" w:ascii="Times New Roman" w:hAnsi="Times New Roman"/>
        </w:rPr>
        <w:t>（4）自尊与受人尊重的需求；</w:t>
      </w:r>
    </w:p>
    <w:p>
      <w:pPr>
        <w:spacing w:line="400" w:lineRule="atLeast"/>
        <w:ind w:left="780"/>
        <w:jc w:val="left"/>
        <w:rPr>
          <w:rFonts w:ascii="Times New Roman" w:hAnsi="Times New Roman"/>
        </w:rPr>
      </w:pPr>
      <w:r>
        <w:rPr>
          <w:rFonts w:hint="eastAsia" w:ascii="Times New Roman" w:hAnsi="Times New Roman"/>
        </w:rPr>
        <w:t>（5）自我实现的需求。</w:t>
      </w:r>
    </w:p>
    <w:p>
      <w:pPr>
        <w:numPr>
          <w:ilvl w:val="0"/>
          <w:numId w:val="3"/>
        </w:numPr>
        <w:spacing w:line="400" w:lineRule="atLeast"/>
        <w:jc w:val="left"/>
        <w:rPr>
          <w:rFonts w:ascii="Times New Roman" w:hAnsi="Times New Roman"/>
        </w:rPr>
      </w:pPr>
      <w:r>
        <w:rPr>
          <w:rFonts w:hint="eastAsia" w:ascii="Times New Roman" w:hAnsi="Times New Roman"/>
        </w:rPr>
        <w:t>专业化分工的优点：</w:t>
      </w:r>
    </w:p>
    <w:p>
      <w:pPr>
        <w:spacing w:line="400" w:lineRule="atLeast"/>
        <w:ind w:left="780"/>
        <w:jc w:val="left"/>
        <w:rPr>
          <w:rFonts w:ascii="Times New Roman" w:hAnsi="Times New Roman"/>
        </w:rPr>
      </w:pPr>
      <w:r>
        <w:rPr>
          <w:rFonts w:hint="eastAsia" w:ascii="Times New Roman" w:hAnsi="Times New Roman"/>
        </w:rPr>
        <w:t>（1）有利于提高人员的工作熟练程度；</w:t>
      </w:r>
    </w:p>
    <w:p>
      <w:pPr>
        <w:spacing w:line="400" w:lineRule="atLeast"/>
        <w:ind w:left="780"/>
        <w:jc w:val="left"/>
        <w:rPr>
          <w:rFonts w:ascii="Times New Roman" w:hAnsi="Times New Roman"/>
        </w:rPr>
      </w:pPr>
      <w:r>
        <w:rPr>
          <w:rFonts w:hint="eastAsia" w:ascii="Times New Roman" w:hAnsi="Times New Roman"/>
        </w:rPr>
        <w:t>（2）有利于减少因工作变换而损失的时间；</w:t>
      </w:r>
    </w:p>
    <w:p>
      <w:pPr>
        <w:spacing w:line="400" w:lineRule="atLeast"/>
        <w:ind w:left="780"/>
        <w:jc w:val="left"/>
        <w:rPr>
          <w:rFonts w:ascii="Times New Roman" w:hAnsi="Times New Roman"/>
        </w:rPr>
      </w:pPr>
      <w:r>
        <w:rPr>
          <w:rFonts w:hint="eastAsia" w:ascii="Times New Roman" w:hAnsi="Times New Roman"/>
        </w:rPr>
        <w:t>（3）有利于使用专用设备和减少人员培训的要求；</w:t>
      </w:r>
    </w:p>
    <w:p>
      <w:pPr>
        <w:spacing w:line="400" w:lineRule="atLeast"/>
        <w:ind w:left="780"/>
        <w:jc w:val="left"/>
        <w:rPr>
          <w:rFonts w:ascii="Times New Roman" w:hAnsi="Times New Roman"/>
        </w:rPr>
      </w:pPr>
      <w:r>
        <w:rPr>
          <w:rFonts w:hint="eastAsia" w:ascii="Times New Roman" w:hAnsi="Times New Roman"/>
        </w:rPr>
        <w:t>（4）有利于扩大劳动者的来源；</w:t>
      </w:r>
    </w:p>
    <w:p>
      <w:pPr>
        <w:spacing w:line="400" w:lineRule="atLeast"/>
        <w:ind w:left="780"/>
        <w:jc w:val="left"/>
        <w:rPr>
          <w:rFonts w:ascii="Times New Roman" w:hAnsi="Times New Roman"/>
        </w:rPr>
      </w:pPr>
      <w:r>
        <w:rPr>
          <w:rFonts w:hint="eastAsia" w:ascii="Times New Roman" w:hAnsi="Times New Roman"/>
        </w:rPr>
        <w:t>（5）降低劳动成本。</w:t>
      </w:r>
    </w:p>
    <w:p>
      <w:pPr>
        <w:spacing w:line="400" w:lineRule="atLeast"/>
        <w:ind w:firstLine="315" w:firstLineChars="150"/>
        <w:jc w:val="left"/>
        <w:rPr>
          <w:rFonts w:ascii="Times New Roman"/>
        </w:rPr>
      </w:pPr>
      <w:r>
        <w:rPr>
          <w:rFonts w:hint="eastAsia" w:ascii="Times New Roman"/>
        </w:rPr>
        <w:t>4 . 有效沟通的要求包括：</w:t>
      </w:r>
    </w:p>
    <w:p>
      <w:pPr>
        <w:spacing w:line="400" w:lineRule="atLeast"/>
        <w:ind w:firstLine="735" w:firstLineChars="350"/>
        <w:jc w:val="left"/>
        <w:rPr>
          <w:rFonts w:ascii="Times New Roman"/>
        </w:rPr>
      </w:pPr>
      <w:r>
        <w:rPr>
          <w:rFonts w:hint="eastAsia" w:ascii="Times New Roman"/>
        </w:rPr>
        <w:t>（1）表达清楚。</w:t>
      </w:r>
    </w:p>
    <w:p>
      <w:pPr>
        <w:spacing w:line="400" w:lineRule="atLeast"/>
        <w:ind w:firstLine="735" w:firstLineChars="350"/>
        <w:jc w:val="left"/>
        <w:rPr>
          <w:rFonts w:ascii="Times New Roman"/>
        </w:rPr>
      </w:pPr>
      <w:r>
        <w:rPr>
          <w:rFonts w:hint="eastAsia" w:ascii="Times New Roman"/>
        </w:rPr>
        <w:t>（2）传递准确。</w:t>
      </w:r>
    </w:p>
    <w:p>
      <w:pPr>
        <w:spacing w:line="400" w:lineRule="atLeast"/>
        <w:ind w:firstLine="735" w:firstLineChars="350"/>
        <w:jc w:val="left"/>
        <w:rPr>
          <w:rFonts w:ascii="Times New Roman"/>
        </w:rPr>
      </w:pPr>
      <w:r>
        <w:rPr>
          <w:rFonts w:hint="eastAsia" w:ascii="Times New Roman"/>
        </w:rPr>
        <w:t>（3）避免过早评价。</w:t>
      </w:r>
    </w:p>
    <w:p>
      <w:pPr>
        <w:spacing w:line="400" w:lineRule="atLeast"/>
        <w:ind w:firstLine="735" w:firstLineChars="350"/>
        <w:jc w:val="left"/>
        <w:rPr>
          <w:rFonts w:ascii="Times New Roman"/>
        </w:rPr>
      </w:pPr>
      <w:r>
        <w:rPr>
          <w:rFonts w:hint="eastAsia" w:ascii="Times New Roman"/>
        </w:rPr>
        <w:t>（4）消除下级人员的顾虑。</w:t>
      </w:r>
    </w:p>
    <w:p>
      <w:pPr>
        <w:spacing w:line="400" w:lineRule="atLeast"/>
        <w:ind w:firstLine="735" w:firstLineChars="350"/>
        <w:jc w:val="left"/>
        <w:rPr>
          <w:rFonts w:ascii="Times New Roman"/>
        </w:rPr>
      </w:pPr>
      <w:r>
        <w:rPr>
          <w:rFonts w:hint="eastAsia" w:ascii="Times New Roman"/>
        </w:rPr>
        <w:t>（5）管理者积极进行沟通。</w:t>
      </w:r>
    </w:p>
    <w:p>
      <w:pPr>
        <w:spacing w:line="400" w:lineRule="atLeast"/>
        <w:ind w:firstLine="735" w:firstLineChars="350"/>
        <w:jc w:val="left"/>
        <w:rPr>
          <w:rFonts w:ascii="Times New Roman"/>
        </w:rPr>
      </w:pPr>
      <w:r>
        <w:rPr>
          <w:rFonts w:hint="eastAsia" w:ascii="Times New Roman"/>
        </w:rPr>
        <w:t>（6）对情报沟通过程加以控制。</w:t>
      </w:r>
    </w:p>
    <w:p>
      <w:pPr>
        <w:numPr>
          <w:ilvl w:val="0"/>
          <w:numId w:val="1"/>
        </w:numPr>
        <w:spacing w:line="400" w:lineRule="atLeast"/>
        <w:jc w:val="left"/>
        <w:rPr>
          <w:rFonts w:ascii="Times New Roman" w:hAnsi="Times New Roman"/>
        </w:rPr>
      </w:pPr>
      <w:r>
        <w:rPr>
          <w:rFonts w:hint="eastAsia" w:ascii="Times New Roman" w:hAnsi="Times New Roman"/>
        </w:rPr>
        <w:t>论述</w:t>
      </w:r>
    </w:p>
    <w:p>
      <w:pPr>
        <w:spacing w:line="400" w:lineRule="atLeast"/>
        <w:ind w:left="420"/>
        <w:jc w:val="left"/>
        <w:rPr>
          <w:rFonts w:ascii="Times New Roman" w:hAnsi="Times New Roman"/>
        </w:rPr>
      </w:pPr>
      <w:r>
        <w:rPr>
          <w:rFonts w:hint="eastAsia" w:ascii="Times New Roman" w:hAnsi="Times New Roman"/>
        </w:rPr>
        <w:t>一体化战略的三种类型是：</w:t>
      </w:r>
    </w:p>
    <w:p>
      <w:pPr>
        <w:spacing w:line="400" w:lineRule="atLeast"/>
        <w:ind w:left="420"/>
        <w:jc w:val="left"/>
        <w:rPr>
          <w:rFonts w:ascii="Times New Roman" w:hAnsi="Times New Roman"/>
        </w:rPr>
      </w:pPr>
      <w:r>
        <w:rPr>
          <w:rFonts w:hint="eastAsia" w:ascii="Times New Roman" w:hAnsi="Times New Roman"/>
        </w:rPr>
        <w:t>前向一体化是指企业获得分销商或零售商的所有权或对其加强控制。</w:t>
      </w:r>
    </w:p>
    <w:p>
      <w:pPr>
        <w:spacing w:line="400" w:lineRule="atLeast"/>
        <w:ind w:left="420"/>
        <w:jc w:val="left"/>
        <w:rPr>
          <w:rFonts w:ascii="Times New Roman" w:hAnsi="Times New Roman"/>
        </w:rPr>
      </w:pPr>
      <w:r>
        <w:rPr>
          <w:rFonts w:hint="eastAsia" w:ascii="Times New Roman" w:hAnsi="Times New Roman"/>
        </w:rPr>
        <w:t>后向一体化是指企业获得供方公司的所有权或对其加强控制。</w:t>
      </w:r>
    </w:p>
    <w:p>
      <w:pPr>
        <w:spacing w:line="400" w:lineRule="atLeast"/>
        <w:ind w:left="420"/>
        <w:jc w:val="left"/>
        <w:rPr>
          <w:rFonts w:ascii="Times New Roman" w:hAnsi="Times New Roman"/>
        </w:rPr>
      </w:pPr>
      <w:r>
        <w:rPr>
          <w:rFonts w:hint="eastAsia" w:ascii="Times New Roman" w:hAnsi="Times New Roman"/>
        </w:rPr>
        <w:t>横向一体化是指企业获得竞争者的所有权或对其加强控制。</w:t>
      </w:r>
    </w:p>
    <w:p>
      <w:pPr>
        <w:numPr>
          <w:ilvl w:val="0"/>
          <w:numId w:val="1"/>
        </w:numPr>
        <w:spacing w:line="400" w:lineRule="atLeast"/>
        <w:jc w:val="left"/>
        <w:rPr>
          <w:rFonts w:ascii="Times New Roman" w:hAnsi="Times New Roman"/>
        </w:rPr>
      </w:pPr>
      <w:r>
        <w:rPr>
          <w:rFonts w:hint="eastAsia" w:ascii="Times New Roman" w:hAnsi="Times New Roman"/>
        </w:rPr>
        <w:t xml:space="preserve">案例 </w:t>
      </w:r>
    </w:p>
    <w:p>
      <w:pPr>
        <w:spacing w:line="400" w:lineRule="atLeast"/>
        <w:ind w:left="420"/>
        <w:jc w:val="left"/>
        <w:rPr>
          <w:rFonts w:ascii="Times New Roman" w:hAnsi="Times New Roman"/>
          <w:color w:val="FF0000"/>
        </w:rPr>
      </w:pPr>
      <w:r>
        <w:rPr>
          <w:rFonts w:hint="eastAsia" w:ascii="Times New Roman" w:hAnsi="Times New Roman"/>
        </w:rPr>
        <w:t>1．通过案例中的事件，你认为什么是企业的社会责任</w:t>
      </w:r>
      <w:r>
        <w:rPr>
          <w:rFonts w:ascii="Times New Roman" w:hAnsi="Times New Roman"/>
        </w:rPr>
        <w:t>?</w:t>
      </w:r>
    </w:p>
    <w:p>
      <w:pPr>
        <w:spacing w:line="400" w:lineRule="atLeast"/>
        <w:ind w:left="420"/>
        <w:jc w:val="left"/>
        <w:rPr>
          <w:rFonts w:ascii="Times New Roman" w:hAnsi="Times New Roman"/>
        </w:rPr>
      </w:pPr>
      <w:r>
        <w:rPr>
          <w:rFonts w:hint="eastAsia" w:ascii="Times New Roman" w:hAnsi="Times New Roman"/>
        </w:rPr>
        <w:t>企业的社会责任是指组织在遵守、维护和改善社会秩序、保护增加社会福利等方面所承担的职责和义务。</w:t>
      </w:r>
    </w:p>
    <w:p>
      <w:pPr>
        <w:spacing w:line="400" w:lineRule="atLeast"/>
        <w:ind w:left="420"/>
        <w:jc w:val="left"/>
        <w:rPr>
          <w:rFonts w:ascii="Times New Roman" w:hAnsi="Times New Roman"/>
          <w:color w:val="FF0000"/>
        </w:rPr>
      </w:pPr>
      <w:r>
        <w:rPr>
          <w:rFonts w:ascii="Times New Roman" w:hAnsi="Times New Roman"/>
        </w:rPr>
        <w:t>2</w:t>
      </w:r>
      <w:r>
        <w:rPr>
          <w:rFonts w:hint="eastAsia" w:ascii="Times New Roman" w:hAnsi="Times New Roman"/>
        </w:rPr>
        <w:t>．为什么要履行这些责任</w:t>
      </w:r>
      <w:r>
        <w:rPr>
          <w:rFonts w:ascii="Times New Roman" w:hAnsi="Times New Roman"/>
        </w:rPr>
        <w:t>?</w:t>
      </w:r>
    </w:p>
    <w:p>
      <w:pPr>
        <w:spacing w:line="400" w:lineRule="atLeast"/>
        <w:ind w:left="420"/>
        <w:jc w:val="left"/>
        <w:rPr>
          <w:rFonts w:ascii="Times New Roman" w:hAnsi="Times New Roman"/>
        </w:rPr>
      </w:pPr>
      <w:r>
        <w:rPr>
          <w:rFonts w:hint="eastAsia" w:ascii="Times New Roman" w:hAnsi="Times New Roman"/>
        </w:rPr>
        <w:t>企业要履行社会责任，这是因为：</w:t>
      </w:r>
    </w:p>
    <w:p>
      <w:pPr>
        <w:spacing w:line="400" w:lineRule="atLeast"/>
        <w:ind w:left="420"/>
        <w:jc w:val="left"/>
        <w:rPr>
          <w:rFonts w:ascii="Times New Roman" w:hAnsi="Times New Roman"/>
        </w:rPr>
      </w:pPr>
      <w:r>
        <w:rPr>
          <w:rFonts w:hint="eastAsia" w:ascii="Times New Roman" w:hAnsi="Times New Roman"/>
        </w:rPr>
        <w:t>（1）自觉履行社会责任，可以为企业赢得社会各界的好评与信任，树立起良好的社会形象；</w:t>
      </w:r>
    </w:p>
    <w:p>
      <w:pPr>
        <w:spacing w:line="400" w:lineRule="atLeast"/>
        <w:ind w:left="420"/>
        <w:jc w:val="left"/>
        <w:rPr>
          <w:rFonts w:ascii="Times New Roman" w:hAnsi="Times New Roman"/>
        </w:rPr>
      </w:pPr>
      <w:r>
        <w:rPr>
          <w:rFonts w:hint="eastAsia" w:ascii="Times New Roman" w:hAnsi="Times New Roman"/>
        </w:rPr>
        <w:t>（2）自觉履行社会责任，可以建立有效的社会监督机制，促进企业不断改善内部管理，规范企业行为；</w:t>
      </w:r>
    </w:p>
    <w:p>
      <w:pPr>
        <w:spacing w:line="400" w:lineRule="atLeast"/>
        <w:ind w:left="420"/>
        <w:jc w:val="left"/>
        <w:rPr>
          <w:rFonts w:ascii="Times New Roman" w:hAnsi="Times New Roman"/>
        </w:rPr>
      </w:pPr>
      <w:r>
        <w:rPr>
          <w:rFonts w:hint="eastAsia" w:ascii="Times New Roman" w:hAnsi="Times New Roman"/>
        </w:rPr>
        <w:t>（3）自觉履行社会责任，还可以督促企业主动协调与公众的关系，争取他们的理解、支持与合作，为企业的生产经营活动创造轻松和谐的环境，从而在推动社会利益发展的同时，更好地实现企业的经营目标。</w:t>
      </w:r>
    </w:p>
    <w:p>
      <w:pPr>
        <w:spacing w:line="400" w:lineRule="atLeast"/>
        <w:ind w:left="420"/>
        <w:jc w:val="left"/>
        <w:rPr>
          <w:rFonts w:ascii="Times New Roman" w:hAnsi="Times New Roman"/>
        </w:rPr>
      </w:pPr>
      <w:r>
        <w:rPr>
          <w:rFonts w:ascii="Times New Roman" w:hAnsi="Times New Roman"/>
        </w:rPr>
        <w:t>3</w:t>
      </w:r>
      <w:r>
        <w:rPr>
          <w:rFonts w:hint="eastAsia" w:ascii="Times New Roman" w:hAnsi="Times New Roman"/>
        </w:rPr>
        <w:t>．如果你是企业的管理者，你认为企业应如何履行社会责任</w:t>
      </w:r>
      <w:r>
        <w:rPr>
          <w:rFonts w:ascii="Times New Roman" w:hAnsi="Times New Roman"/>
        </w:rPr>
        <w:t>?</w:t>
      </w:r>
    </w:p>
    <w:p>
      <w:pPr>
        <w:spacing w:line="400" w:lineRule="atLeast"/>
        <w:ind w:left="420"/>
        <w:jc w:val="left"/>
        <w:rPr>
          <w:rFonts w:ascii="Times New Roman" w:hAnsi="Times New Roman"/>
        </w:rPr>
      </w:pPr>
      <w:r>
        <w:rPr>
          <w:rFonts w:hint="eastAsia" w:ascii="Times New Roman" w:hAnsi="Times New Roman"/>
        </w:rPr>
        <w:t>企业的社会责任涉及诸多方面，如提供就业机会、资助社会公益事业、保护生态环境、支持社会保障体系等。此外，企业还要对股东、媒介、社区、政府、交易伙伴、消费者等利益相关者负有特定的责任。</w:t>
      </w:r>
    </w:p>
    <w:p>
      <w:pPr>
        <w:spacing w:line="400" w:lineRule="atLeast"/>
        <w:ind w:left="420"/>
        <w:jc w:val="left"/>
        <w:rPr>
          <w:rFonts w:ascii="Times New Roman" w:hAnsi="Times New Roman"/>
        </w:rPr>
      </w:pPr>
    </w:p>
    <w:p/>
    <w:sectPr>
      <w:headerReference r:id="rId3" w:type="default"/>
      <w:footerReference r:id="rId4" w:type="default"/>
      <w:footerReference r:id="rId5" w:type="even"/>
      <w:pgSz w:w="11906" w:h="16838"/>
      <w:pgMar w:top="1440" w:right="1531" w:bottom="1134" w:left="1531" w:header="454" w:footer="45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Theme="minorEastAsia" w:hAnsiTheme="minorEastAsia" w:eastAsiaTheme="minorEastAsia"/>
      </w:rPr>
    </w:pPr>
    <w:r>
      <w:rPr>
        <w:rFonts w:hint="eastAsia" w:asciiTheme="minorEastAsia" w:hAnsiTheme="minorEastAsia" w:eastAsiaTheme="minorEastAsia"/>
      </w:rPr>
      <w:t>第</w:t>
    </w:r>
    <w:r>
      <w:rPr>
        <w:rFonts w:asciiTheme="minorEastAsia" w:hAnsiTheme="minorEastAsia" w:eastAsiaTheme="minorEastAsia"/>
      </w:rPr>
      <w:fldChar w:fldCharType="begin"/>
    </w:r>
    <w:r>
      <w:rPr>
        <w:rFonts w:asciiTheme="minorEastAsia" w:hAnsiTheme="minorEastAsia" w:eastAsiaTheme="minorEastAsia"/>
      </w:rPr>
      <w:instrText xml:space="preserve"> PAGE   \* MERGEFORMAT </w:instrText>
    </w:r>
    <w:r>
      <w:rPr>
        <w:rFonts w:asciiTheme="minorEastAsia" w:hAnsiTheme="minorEastAsia" w:eastAsiaTheme="minorEastAsia"/>
      </w:rPr>
      <w:fldChar w:fldCharType="separate"/>
    </w:r>
    <w:r>
      <w:rPr>
        <w:rFonts w:asciiTheme="minorEastAsia" w:hAnsiTheme="minorEastAsia" w:eastAsiaTheme="minorEastAsia"/>
        <w:lang w:val="zh-CN"/>
      </w:rPr>
      <w:t>2</w:t>
    </w:r>
    <w:r>
      <w:rPr>
        <w:rFonts w:asciiTheme="minorEastAsia" w:hAnsiTheme="minorEastAsia" w:eastAsiaTheme="minorEastAsia"/>
      </w:rPr>
      <w:fldChar w:fldCharType="end"/>
    </w:r>
    <w:r>
      <w:rPr>
        <w:rFonts w:hint="eastAsia" w:asciiTheme="minorEastAsia" w:hAnsiTheme="minorEastAsia" w:eastAsiaTheme="minorEastAsia"/>
      </w:rPr>
      <w:t>页(共2 页)</w:t>
    </w:r>
  </w:p>
  <w:p>
    <w:pPr>
      <w:pStyle w:val="2"/>
      <w:rPr>
        <w:rStyle w:val="10"/>
        <w:rFonts w:ascii="宋体" w:hAnsi="宋体"/>
        <w:b w:val="0"/>
        <w:bCs w:val="0"/>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rPr>
        <w:rStyle w:val="6"/>
      </w:rPr>
    </w:pPr>
    <w:r>
      <w:rPr>
        <w:rStyle w:val="6"/>
      </w:rPr>
      <w:fldChar w:fldCharType="begin"/>
    </w:r>
    <w:r>
      <w:rPr>
        <w:rStyle w:val="6"/>
      </w:rPr>
      <w:instrText xml:space="preserve">PAGE  </w:instrText>
    </w:r>
    <w:r>
      <w:rPr>
        <w:rStyle w:val="6"/>
      </w:rPr>
      <w:fldChar w:fldCharType="end"/>
    </w:r>
  </w:p>
  <w:p>
    <w:pPr>
      <w:pStyle w:val="2"/>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浙江工商大学继续教育学院考试试卷</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096E7E"/>
    <w:multiLevelType w:val="multilevel"/>
    <w:tmpl w:val="22096E7E"/>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28E16F73"/>
    <w:multiLevelType w:val="multilevel"/>
    <w:tmpl w:val="28E16F73"/>
    <w:lvl w:ilvl="0" w:tentative="0">
      <w:start w:val="1"/>
      <w:numFmt w:val="japaneseCounting"/>
      <w:lvlText w:val="%1、"/>
      <w:lvlJc w:val="left"/>
      <w:pPr>
        <w:ind w:left="420" w:hanging="420"/>
      </w:pPr>
      <w:rPr>
        <w:rFonts w:hint="default"/>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E8854C3"/>
    <w:multiLevelType w:val="multilevel"/>
    <w:tmpl w:val="2E8854C3"/>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90668B"/>
    <w:rsid w:val="000B129D"/>
    <w:rsid w:val="001F72D2"/>
    <w:rsid w:val="007E28F9"/>
    <w:rsid w:val="008C7B96"/>
    <w:rsid w:val="0090668B"/>
    <w:rsid w:val="03152839"/>
    <w:rsid w:val="11E94ACC"/>
    <w:rsid w:val="15AB082E"/>
    <w:rsid w:val="18971B02"/>
    <w:rsid w:val="3F6B55B9"/>
    <w:rsid w:val="53FC3C8B"/>
    <w:rsid w:val="5D313D08"/>
    <w:rsid w:val="61897396"/>
    <w:rsid w:val="6C206319"/>
    <w:rsid w:val="707D6BAE"/>
    <w:rsid w:val="71030F38"/>
    <w:rsid w:val="754F28CB"/>
    <w:rsid w:val="79C200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9"/>
    <w:qFormat/>
    <w:uiPriority w:val="99"/>
    <w:pPr>
      <w:tabs>
        <w:tab w:val="center" w:pos="4153"/>
        <w:tab w:val="right" w:pos="8306"/>
      </w:tabs>
      <w:snapToGrid w:val="0"/>
      <w:jc w:val="left"/>
    </w:pPr>
    <w:rPr>
      <w:kern w:val="0"/>
      <w:sz w:val="18"/>
      <w:szCs w:val="18"/>
    </w:rPr>
  </w:style>
  <w:style w:type="paragraph" w:styleId="3">
    <w:name w:val="header"/>
    <w:basedOn w:val="1"/>
    <w:link w:val="8"/>
    <w:qFormat/>
    <w:uiPriority w:val="99"/>
    <w:pPr>
      <w:pBdr>
        <w:bottom w:val="single" w:color="auto" w:sz="6" w:space="1"/>
      </w:pBdr>
      <w:tabs>
        <w:tab w:val="center" w:pos="4153"/>
        <w:tab w:val="right" w:pos="8306"/>
      </w:tabs>
      <w:snapToGrid w:val="0"/>
      <w:jc w:val="center"/>
    </w:pPr>
    <w:rPr>
      <w:kern w:val="0"/>
      <w:sz w:val="18"/>
      <w:szCs w:val="18"/>
    </w:rPr>
  </w:style>
  <w:style w:type="paragraph" w:styleId="4">
    <w:name w:val="Title"/>
    <w:basedOn w:val="1"/>
    <w:next w:val="1"/>
    <w:link w:val="10"/>
    <w:qFormat/>
    <w:uiPriority w:val="0"/>
    <w:pPr>
      <w:spacing w:before="240" w:after="60"/>
      <w:jc w:val="center"/>
      <w:outlineLvl w:val="0"/>
    </w:pPr>
    <w:rPr>
      <w:rFonts w:ascii="Cambria" w:hAnsi="Cambria"/>
      <w:b/>
      <w:bCs/>
      <w:sz w:val="32"/>
      <w:szCs w:val="32"/>
    </w:rPr>
  </w:style>
  <w:style w:type="character" w:styleId="6">
    <w:name w:val="page number"/>
    <w:basedOn w:val="5"/>
    <w:qFormat/>
    <w:uiPriority w:val="0"/>
  </w:style>
  <w:style w:type="character" w:customStyle="1" w:styleId="8">
    <w:name w:val="页眉 Char"/>
    <w:basedOn w:val="5"/>
    <w:link w:val="3"/>
    <w:qFormat/>
    <w:uiPriority w:val="99"/>
    <w:rPr>
      <w:rFonts w:ascii="Calibri" w:hAnsi="Calibri" w:eastAsia="宋体" w:cs="Times New Roman"/>
      <w:kern w:val="0"/>
      <w:sz w:val="18"/>
      <w:szCs w:val="18"/>
    </w:rPr>
  </w:style>
  <w:style w:type="character" w:customStyle="1" w:styleId="9">
    <w:name w:val="页脚 Char"/>
    <w:basedOn w:val="5"/>
    <w:link w:val="2"/>
    <w:qFormat/>
    <w:uiPriority w:val="99"/>
    <w:rPr>
      <w:rFonts w:ascii="Calibri" w:hAnsi="Calibri" w:eastAsia="宋体" w:cs="Times New Roman"/>
      <w:kern w:val="0"/>
      <w:sz w:val="18"/>
      <w:szCs w:val="18"/>
    </w:rPr>
  </w:style>
  <w:style w:type="character" w:customStyle="1" w:styleId="10">
    <w:name w:val="标题 Char"/>
    <w:basedOn w:val="5"/>
    <w:link w:val="4"/>
    <w:qFormat/>
    <w:uiPriority w:val="0"/>
    <w:rPr>
      <w:rFonts w:ascii="Cambria" w:hAnsi="Cambria" w:eastAsia="宋体" w:cs="Times New Roman"/>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181</Words>
  <Characters>1034</Characters>
  <Lines>8</Lines>
  <Paragraphs>2</Paragraphs>
  <TotalTime>10</TotalTime>
  <ScaleCrop>false</ScaleCrop>
  <LinksUpToDate>false</LinksUpToDate>
  <CharactersWithSpaces>1213</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2017-09-27T00:03:00Z</dcterms:created>
  <dc:creator>jack</dc:creator>
  <cp:lastModifiedBy>Administrator</cp:lastModifiedBy>
  <dcterms:modified xsi:type="dcterms:W3CDTF">2021-12-17T00:55:02Z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ies>
</file>