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lang w:val="en-US" w:eastAsia="zh-CN"/>
        </w:rPr>
      </w:pPr>
      <w:r>
        <w:rPr>
          <w:rFonts w:hint="eastAsia"/>
          <w:b/>
          <w:bCs/>
          <w:lang w:val="en-US" w:eastAsia="zh-CN"/>
        </w:rPr>
        <w:t>法理学复习资料</w:t>
      </w:r>
      <w:bookmarkStart w:id="0" w:name="_GoBack"/>
      <w:bookmarkEnd w:id="0"/>
    </w:p>
    <w:p>
      <w:pPr>
        <w:spacing w:line="360" w:lineRule="auto"/>
        <w:contextualSpacing/>
        <w:rPr>
          <w:rFonts w:hint="eastAsia" w:ascii="Times New Roman" w:hAnsi="Times New Roman" w:eastAsia="宋体" w:cs="Times New Roman"/>
          <w:b/>
        </w:rPr>
      </w:pPr>
      <w:r>
        <w:rPr>
          <w:rFonts w:hint="eastAsia" w:ascii="Times New Roman" w:hAnsi="Times New Roman" w:eastAsia="宋体" w:cs="Times New Roman"/>
          <w:b/>
        </w:rPr>
        <w:t>一、单项选择题</w:t>
      </w:r>
    </w:p>
    <w:p>
      <w:pPr>
        <w:spacing w:line="360" w:lineRule="auto"/>
        <w:contextualSpacing/>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r>
        <w:rPr>
          <w:rFonts w:hint="eastAsia" w:ascii="Times New Roman" w:hAnsi="Times New Roman" w:eastAsia="宋体" w:cs="Times New Roman"/>
        </w:rPr>
        <w:t>、科技法和证据学属于（    ）</w:t>
      </w:r>
      <w:r>
        <w:rPr>
          <w:rFonts w:hint="eastAsia" w:ascii="Times New Roman" w:hAnsi="Times New Roman" w:eastAsia="宋体" w:cs="Times New Roman"/>
          <w:lang w:eastAsia="zh-CN"/>
        </w:rPr>
        <w:t>。</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 xml:space="preserve">A、理论法学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 B、法学边缘学科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 C、国际法学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  D、立法学</w:t>
      </w:r>
    </w:p>
    <w:p>
      <w:pPr>
        <w:spacing w:line="360" w:lineRule="auto"/>
        <w:contextualSpacing/>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r>
        <w:rPr>
          <w:rFonts w:hint="eastAsia" w:ascii="Times New Roman" w:hAnsi="Times New Roman" w:eastAsia="宋体" w:cs="Times New Roman"/>
        </w:rPr>
        <w:t>、法学的阶级性归报到底取决于（    ）</w:t>
      </w:r>
      <w:r>
        <w:rPr>
          <w:rFonts w:hint="eastAsia" w:ascii="Times New Roman" w:hAnsi="Times New Roman" w:eastAsia="宋体" w:cs="Times New Roman"/>
          <w:lang w:eastAsia="zh-CN"/>
        </w:rPr>
        <w:t>。</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 xml:space="preserve">A、法律的性质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B、阶级斗争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 C、社会物质生活条件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D、法律的价值</w:t>
      </w:r>
    </w:p>
    <w:p>
      <w:pPr>
        <w:spacing w:line="360" w:lineRule="auto"/>
        <w:contextualSpacing/>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w:t>
      </w:r>
      <w:r>
        <w:rPr>
          <w:rFonts w:hint="eastAsia" w:ascii="Times New Roman" w:hAnsi="Times New Roman" w:eastAsia="宋体" w:cs="Times New Roman"/>
        </w:rPr>
        <w:t>、马克思所写的第一部法学著作是（    ）</w:t>
      </w:r>
      <w:r>
        <w:rPr>
          <w:rFonts w:hint="eastAsia" w:ascii="Times New Roman" w:hAnsi="Times New Roman" w:eastAsia="宋体" w:cs="Times New Roman"/>
          <w:lang w:eastAsia="zh-CN"/>
        </w:rPr>
        <w:t>。</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A《法哲学原理》</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 B、《黑格尔法哲学原理批判》</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 xml:space="preserve">C、《共产党宣言》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 D、《德意志意识形态》</w:t>
      </w:r>
    </w:p>
    <w:p>
      <w:pPr>
        <w:spacing w:line="360" w:lineRule="auto"/>
        <w:contextualSpacing/>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w:t>
      </w:r>
      <w:r>
        <w:rPr>
          <w:rFonts w:hint="eastAsia" w:ascii="Times New Roman" w:hAnsi="Times New Roman" w:eastAsia="宋体" w:cs="Times New Roman"/>
        </w:rPr>
        <w:t>、法的历史类型的种类中没有（    ）</w:t>
      </w:r>
      <w:r>
        <w:rPr>
          <w:rFonts w:hint="eastAsia" w:ascii="Times New Roman" w:hAnsi="Times New Roman" w:eastAsia="宋体" w:cs="Times New Roman"/>
          <w:lang w:eastAsia="zh-CN"/>
        </w:rPr>
        <w:t>。</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A</w:t>
      </w:r>
      <w:r>
        <w:rPr>
          <w:rFonts w:hint="eastAsia" w:ascii="Times New Roman" w:hAnsi="Times New Roman" w:eastAsia="宋体" w:cs="Times New Roman"/>
          <w:lang w:eastAsia="zh-CN"/>
        </w:rPr>
        <w:t>、</w:t>
      </w:r>
      <w:r>
        <w:rPr>
          <w:rFonts w:hint="eastAsia" w:ascii="Times New Roman" w:hAnsi="Times New Roman" w:eastAsia="宋体" w:cs="Times New Roman"/>
        </w:rPr>
        <w:t xml:space="preserve">封建制法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B、资本主义法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C、社会主义法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D、共产主义法</w:t>
      </w:r>
    </w:p>
    <w:p>
      <w:pPr>
        <w:spacing w:line="360" w:lineRule="auto"/>
        <w:contextualSpacing/>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r>
        <w:rPr>
          <w:rFonts w:hint="eastAsia" w:ascii="Times New Roman" w:hAnsi="Times New Roman" w:eastAsia="宋体" w:cs="Times New Roman"/>
        </w:rPr>
        <w:t>．下列哪项不属于法的正式解释（      ）</w:t>
      </w:r>
      <w:r>
        <w:rPr>
          <w:rFonts w:hint="eastAsia" w:ascii="Times New Roman" w:hAnsi="Times New Roman" w:eastAsia="宋体" w:cs="Times New Roman"/>
          <w:lang w:eastAsia="zh-CN"/>
        </w:rPr>
        <w:t>。</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A</w:t>
      </w:r>
      <w:r>
        <w:rPr>
          <w:rFonts w:hint="eastAsia" w:ascii="Times New Roman" w:hAnsi="Times New Roman" w:eastAsia="宋体" w:cs="Times New Roman"/>
          <w:lang w:eastAsia="zh-CN"/>
        </w:rPr>
        <w:t>、</w:t>
      </w:r>
      <w:r>
        <w:rPr>
          <w:rFonts w:hint="eastAsia" w:ascii="Times New Roman" w:hAnsi="Times New Roman" w:eastAsia="宋体" w:cs="Times New Roman"/>
        </w:rPr>
        <w:t>任意解释      B</w:t>
      </w:r>
      <w:r>
        <w:rPr>
          <w:rFonts w:hint="eastAsia" w:ascii="Times New Roman" w:hAnsi="Times New Roman" w:eastAsia="宋体" w:cs="Times New Roman"/>
          <w:lang w:eastAsia="zh-CN"/>
        </w:rPr>
        <w:t>、</w:t>
      </w:r>
      <w:r>
        <w:rPr>
          <w:rFonts w:hint="eastAsia" w:ascii="Times New Roman" w:hAnsi="Times New Roman" w:eastAsia="宋体" w:cs="Times New Roman"/>
        </w:rPr>
        <w:t>立法解释       C</w:t>
      </w:r>
      <w:r>
        <w:rPr>
          <w:rFonts w:hint="eastAsia" w:ascii="Times New Roman" w:hAnsi="Times New Roman" w:eastAsia="宋体" w:cs="Times New Roman"/>
          <w:lang w:eastAsia="zh-CN"/>
        </w:rPr>
        <w:t>、</w:t>
      </w:r>
      <w:r>
        <w:rPr>
          <w:rFonts w:hint="eastAsia" w:ascii="Times New Roman" w:hAnsi="Times New Roman" w:eastAsia="宋体" w:cs="Times New Roman"/>
        </w:rPr>
        <w:t>司法解释        D</w:t>
      </w:r>
      <w:r>
        <w:rPr>
          <w:rFonts w:hint="eastAsia" w:ascii="Times New Roman" w:hAnsi="Times New Roman" w:eastAsia="宋体" w:cs="Times New Roman"/>
          <w:lang w:eastAsia="zh-CN"/>
        </w:rPr>
        <w:t>、</w:t>
      </w:r>
      <w:r>
        <w:rPr>
          <w:rFonts w:hint="eastAsia" w:ascii="Times New Roman" w:hAnsi="Times New Roman" w:eastAsia="宋体" w:cs="Times New Roman"/>
        </w:rPr>
        <w:t>行政解释</w:t>
      </w:r>
    </w:p>
    <w:p>
      <w:pPr>
        <w:spacing w:line="360" w:lineRule="auto"/>
        <w:contextualSpacing/>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6、中国历史上最早提出“法治”一词的是（    ）。</w:t>
      </w:r>
    </w:p>
    <w:p>
      <w:pPr>
        <w:spacing w:line="360" w:lineRule="auto"/>
        <w:contextualSpacing/>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A、儒家   B、墨家   C、道家    D、法家</w:t>
      </w:r>
    </w:p>
    <w:p>
      <w:pPr>
        <w:spacing w:line="360" w:lineRule="auto"/>
        <w:contextualSpacing/>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w:t>
      </w:r>
      <w:r>
        <w:rPr>
          <w:rFonts w:hint="eastAsia" w:ascii="Times New Roman" w:hAnsi="Times New Roman" w:eastAsia="宋体" w:cs="Times New Roman"/>
        </w:rPr>
        <w:t>、除了正义之外，法所追求的诸价值目标中带有综合性的价值目标是（    ）</w:t>
      </w:r>
      <w:r>
        <w:rPr>
          <w:rFonts w:hint="eastAsia" w:ascii="Times New Roman" w:hAnsi="Times New Roman" w:eastAsia="宋体" w:cs="Times New Roman"/>
          <w:lang w:eastAsia="zh-CN"/>
        </w:rPr>
        <w:t>。</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A、秩序   B、效益   C、自由    D、人权</w:t>
      </w:r>
    </w:p>
    <w:p>
      <w:pPr>
        <w:spacing w:line="360" w:lineRule="auto"/>
        <w:contextualSpacing/>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w:t>
      </w:r>
      <w:r>
        <w:rPr>
          <w:rFonts w:hint="eastAsia" w:ascii="Times New Roman" w:hAnsi="Times New Roman" w:eastAsia="宋体" w:cs="Times New Roman"/>
        </w:rPr>
        <w:t>、司法权在本质上是一种（    ）</w:t>
      </w:r>
      <w:r>
        <w:rPr>
          <w:rFonts w:hint="eastAsia" w:ascii="Times New Roman" w:hAnsi="Times New Roman" w:eastAsia="宋体" w:cs="Times New Roman"/>
          <w:lang w:eastAsia="zh-CN"/>
        </w:rPr>
        <w:t>。</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A、创设权   B、执行权   C、判断权    D、监督权</w:t>
      </w:r>
    </w:p>
    <w:p>
      <w:pPr>
        <w:spacing w:line="360" w:lineRule="auto"/>
        <w:contextualSpacing/>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w:t>
      </w:r>
      <w:r>
        <w:rPr>
          <w:rFonts w:hint="eastAsia" w:ascii="Times New Roman" w:hAnsi="Times New Roman" w:eastAsia="宋体" w:cs="Times New Roman"/>
        </w:rPr>
        <w:t>、首要的人权是（   ）</w:t>
      </w:r>
      <w:r>
        <w:rPr>
          <w:rFonts w:hint="eastAsia" w:ascii="Times New Roman" w:hAnsi="Times New Roman" w:eastAsia="宋体" w:cs="Times New Roman"/>
          <w:lang w:eastAsia="zh-CN"/>
        </w:rPr>
        <w:t>。</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A、生存   B、安全   C、民主   D、自由</w:t>
      </w:r>
    </w:p>
    <w:p>
      <w:pPr>
        <w:spacing w:line="360" w:lineRule="auto"/>
        <w:contextualSpacing/>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w:t>
      </w:r>
      <w:r>
        <w:rPr>
          <w:rFonts w:hint="eastAsia" w:ascii="Times New Roman" w:hAnsi="Times New Roman" w:eastAsia="宋体" w:cs="Times New Roman"/>
        </w:rPr>
        <w:t>、封建社会中后期出现的带有资本主义因素的法律，从历史类型上看属于（   ）</w:t>
      </w:r>
      <w:r>
        <w:rPr>
          <w:rFonts w:hint="eastAsia" w:ascii="Times New Roman" w:hAnsi="Times New Roman" w:eastAsia="宋体" w:cs="Times New Roman"/>
          <w:lang w:eastAsia="zh-CN"/>
        </w:rPr>
        <w:t>。</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 xml:space="preserve">A、奴隶制法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 B、封建制法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C、资本主义法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 D、社会主义法</w:t>
      </w:r>
    </w:p>
    <w:p>
      <w:pPr>
        <w:spacing w:line="360" w:lineRule="auto"/>
        <w:contextualSpacing/>
        <w:rPr>
          <w:rFonts w:hint="eastAsia" w:ascii="Times New Roman" w:hAnsi="Times New Roman" w:eastAsia="宋体" w:cs="Times New Roman"/>
          <w:b/>
        </w:rPr>
      </w:pPr>
      <w:r>
        <w:rPr>
          <w:rFonts w:hint="eastAsia" w:ascii="Times New Roman" w:hAnsi="Times New Roman" w:eastAsia="宋体" w:cs="Times New Roman"/>
          <w:b/>
        </w:rPr>
        <w:t>二、不定项选择题</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1．法律事实分为（　  　　）。</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 xml:space="preserve">A．法律后果　　　　B．法律动机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C．法律行为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D．法律事件</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2．法的实施的直接目的是（      ）。</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A．法的实现        B．法的创制        C．法学研究       D．法律现实</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3．法的适用的法律文件包括（       ）。</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lang w:val="en-US" w:eastAsia="zh-CN"/>
        </w:rPr>
        <w:t>A</w:t>
      </w:r>
      <w:r>
        <w:rPr>
          <w:rFonts w:hint="eastAsia" w:ascii="Times New Roman" w:hAnsi="Times New Roman" w:eastAsia="宋体" w:cs="Times New Roman"/>
        </w:rPr>
        <w:t xml:space="preserve">．契约           </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B．判决书</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C．裁定书         D．决定书</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4．国家创制法律规范的两种基本形式是（        ）。</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A．法律规范的制定    B．法律继承      C．法律移植       D．法律规范的认可</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5．法律规范的逻辑结构包括（       ）。</w:t>
      </w:r>
    </w:p>
    <w:p>
      <w:pPr>
        <w:spacing w:line="360" w:lineRule="auto"/>
        <w:contextualSpacing/>
        <w:rPr>
          <w:rFonts w:hint="eastAsia" w:ascii="Times New Roman" w:hAnsi="Times New Roman" w:eastAsia="宋体" w:cs="Times New Roman"/>
        </w:rPr>
      </w:pPr>
      <w:r>
        <w:rPr>
          <w:rFonts w:hint="eastAsia" w:ascii="Times New Roman" w:hAnsi="Times New Roman" w:eastAsia="宋体" w:cs="Times New Roman"/>
        </w:rPr>
        <w:t>A．假定             B．处理           C．制定           D．制裁</w:t>
      </w:r>
    </w:p>
    <w:p>
      <w:pPr>
        <w:spacing w:line="200" w:lineRule="atLeast"/>
        <w:contextualSpacing/>
        <w:rPr>
          <w:rFonts w:hint="eastAsia" w:ascii="Times New Roman" w:hAnsi="Times New Roman" w:eastAsia="宋体" w:cs="Times New Roman"/>
          <w:b/>
        </w:rPr>
      </w:pPr>
      <w:r>
        <w:rPr>
          <w:rFonts w:hint="eastAsia" w:ascii="Times New Roman" w:hAnsi="Times New Roman" w:eastAsia="宋体" w:cs="Times New Roman"/>
          <w:b/>
        </w:rPr>
        <w:t>三、名词解释</w:t>
      </w:r>
    </w:p>
    <w:p>
      <w:pPr>
        <w:spacing w:line="200" w:lineRule="atLeast"/>
        <w:ind w:firstLine="210" w:firstLineChars="100"/>
        <w:contextualSpacing/>
        <w:rPr>
          <w:rFonts w:hint="eastAsia" w:ascii="Times New Roman" w:hAnsi="Times New Roman" w:eastAsia="宋体" w:cs="Times New Roman"/>
        </w:rPr>
      </w:pPr>
      <w:r>
        <w:rPr>
          <w:rFonts w:hint="eastAsia" w:ascii="Times New Roman" w:hAnsi="Times New Roman" w:eastAsia="宋体" w:cs="Times New Roman"/>
        </w:rPr>
        <w:t>1．人治2．法律制裁3．法律的实效4．法系5．法的作用</w:t>
      </w:r>
    </w:p>
    <w:p>
      <w:pPr>
        <w:spacing w:line="200" w:lineRule="atLeast"/>
        <w:contextualSpacing/>
        <w:rPr>
          <w:rFonts w:hint="eastAsia" w:ascii="Times New Roman" w:hAnsi="Times New Roman" w:eastAsia="宋体" w:cs="Times New Roman"/>
          <w:b/>
        </w:rPr>
      </w:pPr>
      <w:r>
        <w:rPr>
          <w:rFonts w:hint="eastAsia" w:ascii="Times New Roman" w:hAnsi="Times New Roman" w:eastAsia="宋体" w:cs="Times New Roman"/>
          <w:b/>
        </w:rPr>
        <w:t>四、简答题</w:t>
      </w:r>
    </w:p>
    <w:p>
      <w:pPr>
        <w:spacing w:line="200" w:lineRule="atLeast"/>
        <w:ind w:firstLine="210" w:firstLineChars="100"/>
        <w:contextualSpacing/>
        <w:rPr>
          <w:rFonts w:hint="eastAsia" w:ascii="Times New Roman" w:hAnsi="Times New Roman" w:eastAsia="宋体" w:cs="Times New Roman"/>
          <w:lang w:val="en-US" w:eastAsia="zh-CN"/>
        </w:rPr>
      </w:pPr>
      <w:r>
        <w:rPr>
          <w:rFonts w:hint="eastAsia" w:ascii="Times New Roman" w:hAnsi="Times New Roman" w:eastAsia="宋体" w:cs="Times New Roman"/>
        </w:rPr>
        <w:t>1．</w:t>
      </w:r>
      <w:r>
        <w:rPr>
          <w:rFonts w:hint="eastAsia" w:ascii="Times New Roman" w:hAnsi="Times New Roman" w:eastAsia="宋体" w:cs="Times New Roman"/>
          <w:lang w:eastAsia="zh-CN"/>
        </w:rPr>
        <w:t>简述</w:t>
      </w:r>
      <w:r>
        <w:rPr>
          <w:rFonts w:hint="eastAsia" w:ascii="Times New Roman" w:hAnsi="Times New Roman" w:eastAsia="宋体" w:cs="Times New Roman"/>
        </w:rPr>
        <w:t>法治作用有何局限性</w:t>
      </w:r>
      <w:r>
        <w:rPr>
          <w:rFonts w:hint="eastAsia" w:ascii="Times New Roman" w:hAnsi="Times New Roman" w:eastAsia="宋体" w:cs="Times New Roman"/>
          <w:lang w:val="en-US" w:eastAsia="zh-CN"/>
        </w:rPr>
        <w:t>.</w:t>
      </w:r>
    </w:p>
    <w:p>
      <w:pPr>
        <w:spacing w:line="200" w:lineRule="atLeast"/>
        <w:ind w:firstLine="210" w:firstLineChars="100"/>
        <w:contextualSpacing/>
        <w:rPr>
          <w:rFonts w:hint="eastAsia" w:ascii="Times New Roman" w:hAnsi="Times New Roman" w:eastAsia="宋体" w:cs="Times New Roman"/>
        </w:rPr>
      </w:pPr>
      <w:r>
        <w:rPr>
          <w:rFonts w:hint="eastAsia" w:ascii="Times New Roman" w:hAnsi="Times New Roman" w:eastAsia="宋体" w:cs="Times New Roman"/>
        </w:rPr>
        <w:t>2．简述法的渊源与法的形式的关系。</w:t>
      </w:r>
    </w:p>
    <w:p>
      <w:pPr>
        <w:spacing w:line="200" w:lineRule="atLeast"/>
        <w:ind w:firstLine="210" w:firstLineChars="100"/>
        <w:contextualSpacing/>
        <w:rPr>
          <w:rFonts w:hint="eastAsia" w:ascii="Times New Roman" w:hAnsi="Times New Roman" w:eastAsia="宋体" w:cs="Times New Roman"/>
        </w:rPr>
      </w:pPr>
      <w:r>
        <w:rPr>
          <w:rFonts w:hint="eastAsia" w:ascii="Times New Roman" w:hAnsi="Times New Roman" w:eastAsia="宋体" w:cs="Times New Roman"/>
        </w:rPr>
        <w:t>3．简述法律关系的概念及其特征。</w:t>
      </w:r>
    </w:p>
    <w:p>
      <w:pPr>
        <w:spacing w:line="200" w:lineRule="atLeast"/>
        <w:ind w:firstLine="210" w:firstLineChars="100"/>
        <w:contextualSpacing/>
        <w:rPr>
          <w:rFonts w:hint="eastAsia" w:ascii="Times New Roman" w:hAnsi="Times New Roman" w:eastAsia="宋体" w:cs="Times New Roman"/>
        </w:rPr>
      </w:pPr>
      <w:r>
        <w:rPr>
          <w:rFonts w:hint="eastAsia" w:ascii="Times New Roman" w:hAnsi="Times New Roman" w:eastAsia="宋体" w:cs="Times New Roman"/>
        </w:rPr>
        <w:t>4．简述违法构成的概念及要件。</w:t>
      </w:r>
    </w:p>
    <w:p>
      <w:pPr>
        <w:spacing w:line="200" w:lineRule="atLeast"/>
        <w:contextualSpacing/>
        <w:rPr>
          <w:rFonts w:hint="eastAsia" w:ascii="Times New Roman" w:hAnsi="Times New Roman" w:eastAsia="宋体" w:cs="Times New Roman"/>
          <w:b/>
        </w:rPr>
      </w:pPr>
      <w:r>
        <w:rPr>
          <w:rFonts w:hint="eastAsia" w:ascii="Times New Roman" w:hAnsi="Times New Roman" w:eastAsia="宋体" w:cs="Times New Roman"/>
          <w:b/>
        </w:rPr>
        <w:t>五、论述题</w:t>
      </w:r>
    </w:p>
    <w:p>
      <w:pPr>
        <w:rPr>
          <w:rFonts w:hint="eastAsia" w:ascii="Times New Roman" w:hAnsi="Times New Roman" w:eastAsia="宋体" w:cs="Times New Roman"/>
        </w:rPr>
      </w:pPr>
      <w:r>
        <w:rPr>
          <w:rFonts w:hint="eastAsia" w:ascii="Times New Roman" w:hAnsi="Times New Roman" w:eastAsia="宋体" w:cs="Times New Roman"/>
        </w:rPr>
        <w:t>试论法在市场经济宏观调控中的作用。</w:t>
      </w:r>
    </w:p>
    <w:p>
      <w:pPr>
        <w:rPr>
          <w:rFonts w:hint="eastAsia" w:ascii="Times New Roman" w:hAnsi="Times New Roman" w:eastAsia="宋体" w:cs="Times New Roman"/>
        </w:rPr>
      </w:pPr>
    </w:p>
    <w:p>
      <w:pPr>
        <w:rPr>
          <w:rFonts w:hint="eastAsia"/>
          <w:b/>
          <w:bCs/>
          <w:lang w:val="en-US" w:eastAsia="zh-CN"/>
        </w:rPr>
      </w:pPr>
      <w:r>
        <w:rPr>
          <w:rFonts w:hint="eastAsia"/>
          <w:b/>
          <w:bCs/>
          <w:lang w:val="en-US" w:eastAsia="zh-CN"/>
        </w:rPr>
        <w:t>法理学复习资料参考答案：</w:t>
      </w:r>
    </w:p>
    <w:p>
      <w:pPr>
        <w:rPr>
          <w:rFonts w:hint="default"/>
          <w:lang w:val="en-US" w:eastAsia="zh-CN"/>
        </w:rPr>
      </w:pPr>
      <w:r>
        <w:rPr>
          <w:rFonts w:hint="default"/>
          <w:lang w:val="en-US" w:eastAsia="zh-CN"/>
        </w:rPr>
        <w:t>一、1．B   2．C   3．B   4．D   5．</w:t>
      </w:r>
      <w:r>
        <w:rPr>
          <w:rFonts w:hint="eastAsia"/>
          <w:lang w:val="en-US" w:eastAsia="zh-CN"/>
        </w:rPr>
        <w:t>A</w:t>
      </w:r>
      <w:r>
        <w:rPr>
          <w:rFonts w:hint="default"/>
          <w:lang w:val="en-US" w:eastAsia="zh-CN"/>
        </w:rPr>
        <w:t xml:space="preserve">   6．D   7．D   8．C    9．A    10．</w:t>
      </w:r>
      <w:r>
        <w:rPr>
          <w:rFonts w:hint="eastAsia"/>
          <w:lang w:val="en-US" w:eastAsia="zh-CN"/>
        </w:rPr>
        <w:t>C</w:t>
      </w:r>
    </w:p>
    <w:p>
      <w:pPr>
        <w:rPr>
          <w:rFonts w:hint="default"/>
          <w:lang w:val="en-US" w:eastAsia="zh-CN"/>
        </w:rPr>
      </w:pPr>
    </w:p>
    <w:p>
      <w:pPr>
        <w:rPr>
          <w:rFonts w:hint="default"/>
          <w:lang w:val="en-US" w:eastAsia="zh-CN"/>
        </w:rPr>
      </w:pPr>
      <w:r>
        <w:rPr>
          <w:rFonts w:hint="default"/>
          <w:lang w:val="en-US" w:eastAsia="zh-CN"/>
        </w:rPr>
        <w:t>二、1．AB     2．A D        3．BD            4．ABCD         5．AB</w:t>
      </w:r>
    </w:p>
    <w:p>
      <w:pPr>
        <w:rPr>
          <w:rFonts w:hint="default"/>
          <w:lang w:val="en-US" w:eastAsia="zh-CN"/>
        </w:rPr>
      </w:pPr>
    </w:p>
    <w:p>
      <w:pPr>
        <w:rPr>
          <w:rFonts w:hint="default"/>
          <w:lang w:val="en-US" w:eastAsia="zh-CN"/>
        </w:rPr>
      </w:pPr>
      <w:r>
        <w:rPr>
          <w:rFonts w:hint="default"/>
          <w:lang w:val="en-US" w:eastAsia="zh-CN"/>
        </w:rPr>
        <w:t>三、1．强调通过领导人的个人权威以及对人们行为的具体指引而治理国家的一种治国制度和原则，与“法治”对称。</w:t>
      </w:r>
    </w:p>
    <w:p>
      <w:pPr>
        <w:rPr>
          <w:rFonts w:hint="default"/>
          <w:lang w:val="en-US" w:eastAsia="zh-CN"/>
        </w:rPr>
      </w:pPr>
      <w:r>
        <w:rPr>
          <w:rFonts w:hint="default"/>
          <w:lang w:val="en-US" w:eastAsia="zh-CN"/>
        </w:rPr>
        <w:t>2．法律制裁是指特定的国家机关对责任主体依其所负的法律责任而实施的惩罚性或保护性强制措施。</w:t>
      </w:r>
    </w:p>
    <w:p>
      <w:pPr>
        <w:rPr>
          <w:rFonts w:hint="default"/>
          <w:lang w:val="en-US" w:eastAsia="zh-CN"/>
        </w:rPr>
      </w:pPr>
      <w:r>
        <w:rPr>
          <w:rFonts w:hint="default"/>
          <w:lang w:val="en-US" w:eastAsia="zh-CN"/>
        </w:rPr>
        <w:t>3．法律实效指法律所产生的与其本性相一致的社会效果。</w:t>
      </w:r>
    </w:p>
    <w:p>
      <w:pPr>
        <w:rPr>
          <w:rFonts w:hint="default"/>
          <w:lang w:val="en-US" w:eastAsia="zh-CN"/>
        </w:rPr>
      </w:pPr>
      <w:r>
        <w:rPr>
          <w:rFonts w:hint="default"/>
          <w:lang w:val="en-US" w:eastAsia="zh-CN"/>
        </w:rPr>
        <w:t>4．法系是按照法的历史传统和法的外部特征对法进行的分类。</w:t>
      </w:r>
    </w:p>
    <w:p>
      <w:pPr>
        <w:rPr>
          <w:rFonts w:hint="default"/>
          <w:lang w:val="en-US" w:eastAsia="zh-CN"/>
        </w:rPr>
      </w:pPr>
      <w:r>
        <w:rPr>
          <w:rFonts w:hint="default"/>
          <w:lang w:val="en-US" w:eastAsia="zh-CN"/>
        </w:rPr>
        <w:t>5．法的作用是法这一事实对其周围的事物乃至对人类社会所发生的影响，法的作用是法的价值的一个重要表现和重要实现方式。</w:t>
      </w:r>
    </w:p>
    <w:p>
      <w:pPr>
        <w:rPr>
          <w:rFonts w:hint="default"/>
          <w:lang w:val="en-US" w:eastAsia="zh-CN"/>
        </w:rPr>
      </w:pPr>
    </w:p>
    <w:p>
      <w:pPr>
        <w:rPr>
          <w:rFonts w:hint="default"/>
          <w:lang w:val="en-US" w:eastAsia="zh-CN"/>
        </w:rPr>
      </w:pPr>
      <w:r>
        <w:rPr>
          <w:rFonts w:hint="default"/>
          <w:lang w:val="en-US" w:eastAsia="zh-CN"/>
        </w:rPr>
        <w:t>四、答：（1）法不是调整社会关系的唯一手段。（2）“徒善不足以为政，徒法不足以自行”。法律的实行需要其它条件的有机配合。（3）法律的抽象性、稳定性与现实生活有矛盾。（4）法律所要适用的事实无法确定。</w:t>
      </w:r>
    </w:p>
    <w:p>
      <w:pPr>
        <w:rPr>
          <w:rFonts w:hint="default"/>
          <w:lang w:val="en-US" w:eastAsia="zh-CN"/>
        </w:rPr>
      </w:pPr>
      <w:r>
        <w:rPr>
          <w:rFonts w:hint="default"/>
          <w:lang w:val="en-US" w:eastAsia="zh-CN"/>
        </w:rPr>
        <w:t>2．（1）法的形式包括法的渊源，但还包括法的分类和法律的调整的方式等。（2）法的渊源是法的效力渊源或表现形式。（3）法的形式和法制渊源都属于法的现象，反映法的内容和实质。</w:t>
      </w:r>
    </w:p>
    <w:p>
      <w:pPr>
        <w:rPr>
          <w:rFonts w:hint="default"/>
          <w:lang w:val="en-US" w:eastAsia="zh-CN"/>
        </w:rPr>
      </w:pPr>
      <w:r>
        <w:rPr>
          <w:rFonts w:hint="default"/>
          <w:lang w:val="en-US" w:eastAsia="zh-CN"/>
        </w:rPr>
        <w:t>3．简述法律关系的概念及其特征。</w:t>
      </w:r>
    </w:p>
    <w:p>
      <w:pPr>
        <w:rPr>
          <w:rFonts w:hint="default"/>
          <w:lang w:val="en-US" w:eastAsia="zh-CN"/>
        </w:rPr>
      </w:pPr>
      <w:r>
        <w:rPr>
          <w:rFonts w:hint="default"/>
          <w:lang w:val="en-US" w:eastAsia="zh-CN"/>
        </w:rPr>
        <w:t>答： 法律关系是根据法律规范产生的，以主体之间的权利与义务关系的形式表现出来的特殊的社会关系。法律关系由三个要素组成，即法律关系的主体、法律关系的内容和法律关系的客体。</w:t>
      </w:r>
    </w:p>
    <w:p>
      <w:pPr>
        <w:rPr>
          <w:rFonts w:hint="default"/>
          <w:lang w:val="en-US" w:eastAsia="zh-CN"/>
        </w:rPr>
      </w:pPr>
      <w:r>
        <w:rPr>
          <w:rFonts w:hint="default"/>
          <w:lang w:val="en-US" w:eastAsia="zh-CN"/>
        </w:rPr>
        <w:t>4．简述违法构成的概念及要件。</w:t>
      </w:r>
    </w:p>
    <w:p>
      <w:pPr>
        <w:rPr>
          <w:rFonts w:hint="default"/>
          <w:lang w:val="en-US" w:eastAsia="zh-CN"/>
        </w:rPr>
      </w:pPr>
      <w:r>
        <w:rPr>
          <w:rFonts w:hint="default"/>
          <w:lang w:val="en-US" w:eastAsia="zh-CN"/>
        </w:rPr>
        <w:t>答：这些要件包括：</w:t>
      </w:r>
    </w:p>
    <w:p>
      <w:pPr>
        <w:rPr>
          <w:rFonts w:hint="default"/>
          <w:lang w:val="en-US" w:eastAsia="zh-CN"/>
        </w:rPr>
      </w:pPr>
      <w:r>
        <w:rPr>
          <w:rFonts w:hint="default"/>
          <w:lang w:val="en-US" w:eastAsia="zh-CN"/>
        </w:rPr>
        <w:t>违法的客体，这是指法律所保护而为违法行为所侵犯的社会关系；</w:t>
      </w:r>
    </w:p>
    <w:p>
      <w:pPr>
        <w:rPr>
          <w:rFonts w:hint="default"/>
          <w:lang w:val="en-US" w:eastAsia="zh-CN"/>
        </w:rPr>
      </w:pPr>
      <w:r>
        <w:rPr>
          <w:rFonts w:hint="default"/>
          <w:lang w:val="en-US" w:eastAsia="zh-CN"/>
        </w:rPr>
        <w:t>违法的客观方面，这是指行为人实施的违反法律规定的行为；</w:t>
      </w:r>
    </w:p>
    <w:p>
      <w:pPr>
        <w:rPr>
          <w:rFonts w:hint="default"/>
          <w:lang w:val="en-US" w:eastAsia="zh-CN"/>
        </w:rPr>
      </w:pPr>
      <w:r>
        <w:rPr>
          <w:rFonts w:hint="default"/>
          <w:lang w:val="en-US" w:eastAsia="zh-CN"/>
        </w:rPr>
        <w:t>违法的主体，这是指违法行为的实施者必须是具有法定责任能力的自然人或者单位、国家机关。</w:t>
      </w:r>
    </w:p>
    <w:p>
      <w:pPr>
        <w:rPr>
          <w:rFonts w:hint="default"/>
          <w:lang w:val="en-US" w:eastAsia="zh-CN"/>
        </w:rPr>
      </w:pPr>
      <w:r>
        <w:rPr>
          <w:rFonts w:hint="default"/>
          <w:lang w:val="en-US" w:eastAsia="zh-CN"/>
        </w:rPr>
        <w:t xml:space="preserve"> （4）违法的主观方面，这是指违反主体对自己实施的违反行为及其危害后果所抱的故意或过失的心里状态。</w:t>
      </w:r>
    </w:p>
    <w:p>
      <w:pPr>
        <w:rPr>
          <w:rFonts w:hint="default"/>
          <w:lang w:val="en-US" w:eastAsia="zh-CN"/>
        </w:rPr>
      </w:pPr>
      <w:r>
        <w:rPr>
          <w:rFonts w:hint="eastAsia"/>
          <w:lang w:val="en-US" w:eastAsia="zh-CN"/>
        </w:rPr>
        <w:t>五</w:t>
      </w:r>
      <w:r>
        <w:rPr>
          <w:rFonts w:hint="eastAsia" w:eastAsia="宋体"/>
          <w:lang w:eastAsia="zh-CN"/>
        </w:rPr>
        <w:drawing>
          <wp:inline distT="0" distB="0" distL="114300" distR="114300">
            <wp:extent cx="5358765" cy="2236470"/>
            <wp:effectExtent l="0" t="0" r="13335" b="11430"/>
            <wp:docPr id="1" name="图片 1" descr="907b2b0ac211818ffdbe9f8366953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07b2b0ac211818ffdbe9f83669535c"/>
                    <pic:cNvPicPr>
                      <a:picLocks noChangeAspect="1"/>
                    </pic:cNvPicPr>
                  </pic:nvPicPr>
                  <pic:blipFill>
                    <a:blip r:embed="rId4"/>
                    <a:stretch>
                      <a:fillRect/>
                    </a:stretch>
                  </pic:blipFill>
                  <pic:spPr>
                    <a:xfrm>
                      <a:off x="0" y="0"/>
                      <a:ext cx="5358765" cy="223647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7163A8"/>
    <w:rsid w:val="2CFD0177"/>
    <w:rsid w:val="53650854"/>
    <w:rsid w:val="5CBB1E2B"/>
    <w:rsid w:val="5F412807"/>
    <w:rsid w:val="706E3A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2021-11-05T06:39:00Z</dcterms:created>
  <dc:creator>Administrator</dc:creator>
  <cp:lastModifiedBy>Administrator</cp:lastModifiedBy>
  <dcterms:modified xsi:type="dcterms:W3CDTF">2021-12-03T02:00:54Z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451C5DA593644DF5BF94286BD8343977</vt:lpwstr>
  </property>
</Properties>
</file>